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9.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footer4.xml" ContentType="application/vnd.openxmlformats-officedocument.wordprocessingml.footer+xml"/>
  <Override PartName="/word/header2.xml" ContentType="application/vnd.openxmlformats-officedocument.wordprocessingml.header+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header3.xml.rels" ContentType="application/vnd.openxmlformats-package.relationships+xml"/>
  <Override PartName="/word/_rels/header1.xml.rels" ContentType="application/vnd.openxmlformats-package.relationships+xml"/>
  <Override PartName="/word/_rels/header5.xml.rels" ContentType="application/vnd.openxmlformats-package.relationships+xml"/>
  <Override PartName="/word/_rels/header7.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ind w:left="708" w:hanging="708"/>
        <w:jc w:val="center"/>
        <w:rPr/>
      </w:pPr>
      <w:r>
        <w:rPr/>
      </w:r>
    </w:p>
    <w:tbl>
      <w:tblPr>
        <w:tblW w:w="10490" w:type="dxa"/>
        <w:jc w:val="left"/>
        <w:tblInd w:w="-751" w:type="dxa"/>
        <w:tblCellMar>
          <w:top w:w="100" w:type="dxa"/>
          <w:left w:w="100" w:type="dxa"/>
          <w:bottom w:w="100" w:type="dxa"/>
          <w:right w:w="100" w:type="dxa"/>
        </w:tblCellMar>
        <w:tblLook w:firstRow="0" w:noVBand="1" w:lastRow="0" w:firstColumn="0" w:lastColumn="0" w:noHBand="1" w:val="0600"/>
      </w:tblPr>
      <w:tblGrid>
        <w:gridCol w:w="3543"/>
        <w:gridCol w:w="6946"/>
      </w:tblGrid>
      <w:tr>
        <w:trPr>
          <w:trHeight w:val="4206" w:hRule="atLeast"/>
        </w:trPr>
        <w:tc>
          <w:tcPr>
            <w:tcW w:w="10489" w:type="dxa"/>
            <w:gridSpan w:val="2"/>
            <w:tcBorders/>
            <w:shd w:color="auto" w:fill="73EDFF" w:val="clear"/>
          </w:tcPr>
          <w:p>
            <w:pPr>
              <w:pStyle w:val="Normal"/>
              <w:widowControl w:val="false"/>
              <w:pBdr/>
              <w:ind w:left="283" w:hanging="0"/>
              <w:rPr/>
            </w:pPr>
            <w:r>
              <w:rPr/>
            </w:r>
          </w:p>
          <w:p>
            <w:pPr>
              <w:pStyle w:val="Normal"/>
              <w:widowControl w:val="false"/>
              <w:pBdr/>
              <w:ind w:left="283" w:hanging="0"/>
              <w:rPr>
                <w:b/>
                <w:b/>
                <w:color w:val="000078"/>
                <w:sz w:val="96"/>
                <w:szCs w:val="96"/>
              </w:rPr>
            </w:pPr>
            <w:r>
              <w:rPr>
                <w:b/>
                <w:color w:val="000078"/>
                <w:sz w:val="100"/>
                <w:szCs w:val="100"/>
              </w:rPr>
              <w:t>Implementación LIMS en Laboratorio</w:t>
            </w:r>
          </w:p>
          <w:p>
            <w:pPr>
              <w:pStyle w:val="Normal"/>
              <w:widowControl w:val="false"/>
              <w:pBdr/>
              <w:ind w:left="283" w:hanging="0"/>
              <w:rPr>
                <w:b/>
                <w:b/>
                <w:color w:val="000078"/>
                <w:sz w:val="36"/>
                <w:szCs w:val="36"/>
              </w:rPr>
            </w:pPr>
            <w:r>
              <w:rPr>
                <w:b/>
                <w:color w:val="000078"/>
                <w:sz w:val="36"/>
                <w:szCs w:val="36"/>
              </w:rPr>
            </w:r>
          </w:p>
          <w:p>
            <w:pPr>
              <w:pStyle w:val="Normal"/>
              <w:widowControl w:val="false"/>
              <w:pBdr/>
              <w:ind w:left="283" w:hanging="0"/>
              <w:rPr>
                <w:b/>
                <w:b/>
                <w:sz w:val="36"/>
                <w:szCs w:val="36"/>
              </w:rPr>
            </w:pPr>
            <w:r>
              <w:rPr>
                <w:b/>
                <w:sz w:val="36"/>
                <w:szCs w:val="36"/>
              </w:rPr>
              <w:t>Selección de alternativas por proceso analítico Jerárquico</w:t>
            </w:r>
          </w:p>
          <w:p>
            <w:pPr>
              <w:pStyle w:val="Normal"/>
              <w:widowControl w:val="false"/>
              <w:pBdr/>
              <w:rPr>
                <w:sz w:val="60"/>
                <w:szCs w:val="60"/>
              </w:rPr>
            </w:pPr>
            <w:r>
              <w:rPr>
                <w:sz w:val="60"/>
                <w:szCs w:val="60"/>
              </w:rPr>
            </w:r>
          </w:p>
        </w:tc>
      </w:tr>
      <w:tr>
        <w:trPr>
          <w:trHeight w:val="240" w:hRule="atLeast"/>
        </w:trPr>
        <w:tc>
          <w:tcPr>
            <w:tcW w:w="10489" w:type="dxa"/>
            <w:gridSpan w:val="2"/>
            <w:tcBorders/>
            <w:shd w:fill="auto" w:val="clear"/>
          </w:tcPr>
          <w:p>
            <w:pPr>
              <w:pStyle w:val="Normal"/>
              <w:widowControl w:val="false"/>
              <w:pBdr/>
              <w:rPr>
                <w:sz w:val="12"/>
                <w:szCs w:val="12"/>
              </w:rPr>
            </w:pPr>
            <w:r>
              <w:rPr>
                <w:sz w:val="12"/>
                <w:szCs w:val="12"/>
              </w:rPr>
            </w:r>
          </w:p>
        </w:tc>
      </w:tr>
      <w:tr>
        <w:trPr>
          <w:trHeight w:val="240" w:hRule="atLeast"/>
        </w:trPr>
        <w:tc>
          <w:tcPr>
            <w:tcW w:w="3543" w:type="dxa"/>
            <w:tcBorders/>
            <w:shd w:fill="auto" w:val="clear"/>
          </w:tcPr>
          <w:p>
            <w:pPr>
              <w:pStyle w:val="Normal"/>
              <w:widowControl w:val="false"/>
              <w:pBdr/>
              <w:rPr>
                <w:sz w:val="12"/>
                <w:szCs w:val="12"/>
              </w:rPr>
            </w:pPr>
            <w:r>
              <w:rPr/>
              <w:drawing>
                <wp:inline distT="0" distB="0" distL="0" distR="0">
                  <wp:extent cx="2143125" cy="5372100"/>
                  <wp:effectExtent l="0" t="0" r="0" b="0"/>
                  <wp:docPr id="1" name="image2.png"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png" descr="Shape, rectangle&#10;&#10;Description automatically generated"/>
                          <pic:cNvPicPr>
                            <a:picLocks noChangeAspect="1" noChangeArrowheads="1"/>
                          </pic:cNvPicPr>
                        </pic:nvPicPr>
                        <pic:blipFill>
                          <a:blip r:embed="rId2"/>
                          <a:srcRect l="-3701" t="-483" r="-1751" b="-483"/>
                          <a:stretch>
                            <a:fillRect/>
                          </a:stretch>
                        </pic:blipFill>
                        <pic:spPr bwMode="auto">
                          <a:xfrm>
                            <a:off x="0" y="0"/>
                            <a:ext cx="2143125" cy="5372100"/>
                          </a:xfrm>
                          <a:prstGeom prst="rect">
                            <a:avLst/>
                          </a:prstGeom>
                        </pic:spPr>
                      </pic:pic>
                    </a:graphicData>
                  </a:graphic>
                </wp:inline>
              </w:drawing>
            </w:r>
          </w:p>
        </w:tc>
        <w:tc>
          <w:tcPr>
            <w:tcW w:w="6946" w:type="dxa"/>
            <w:tcBorders/>
            <w:shd w:fill="auto" w:val="clear"/>
            <w:tcMar>
              <w:top w:w="0" w:type="dxa"/>
              <w:left w:w="108" w:type="dxa"/>
              <w:bottom w:w="0" w:type="dxa"/>
              <w:right w:w="108" w:type="dxa"/>
            </w:tcMar>
          </w:tcPr>
          <w:p>
            <w:pPr>
              <w:pStyle w:val="Normal"/>
              <w:widowControl w:val="false"/>
              <w:pBdr/>
              <w:rPr>
                <w:b/>
                <w:b/>
                <w:sz w:val="48"/>
                <w:szCs w:val="48"/>
              </w:rPr>
            </w:pPr>
            <w:r>
              <w:rPr>
                <w:b/>
                <w:sz w:val="48"/>
                <w:szCs w:val="48"/>
              </w:rPr>
              <w:t>Estudiante:</w:t>
            </w:r>
          </w:p>
          <w:p>
            <w:pPr>
              <w:pStyle w:val="Normal"/>
              <w:widowControl w:val="false"/>
              <w:pBdr/>
              <w:ind w:left="283" w:hanging="0"/>
              <w:rPr>
                <w:sz w:val="44"/>
                <w:szCs w:val="44"/>
              </w:rPr>
            </w:pPr>
            <w:r>
              <w:rPr>
                <w:sz w:val="44"/>
                <w:szCs w:val="44"/>
              </w:rPr>
              <w:t>Oscar Unzueta Salazar</w:t>
            </w:r>
          </w:p>
          <w:p>
            <w:pPr>
              <w:pStyle w:val="Normal"/>
              <w:widowControl w:val="false"/>
              <w:pBdr/>
              <w:ind w:left="283" w:hanging="0"/>
              <w:rPr>
                <w:b/>
                <w:b/>
                <w:sz w:val="48"/>
                <w:szCs w:val="48"/>
              </w:rPr>
            </w:pPr>
            <w:r>
              <w:rPr>
                <w:b/>
                <w:sz w:val="48"/>
                <w:szCs w:val="48"/>
              </w:rPr>
            </w:r>
          </w:p>
          <w:p>
            <w:pPr>
              <w:pStyle w:val="Normal"/>
              <w:widowControl w:val="false"/>
              <w:pBdr/>
              <w:rPr>
                <w:b/>
                <w:b/>
                <w:bCs/>
                <w:sz w:val="48"/>
                <w:szCs w:val="48"/>
              </w:rPr>
            </w:pPr>
            <w:r>
              <w:rPr>
                <w:b/>
                <w:bCs/>
                <w:sz w:val="48"/>
                <w:szCs w:val="48"/>
              </w:rPr>
              <w:t>Área de trabajo:</w:t>
            </w:r>
          </w:p>
          <w:p>
            <w:pPr>
              <w:pStyle w:val="Normal"/>
              <w:widowControl w:val="false"/>
              <w:pBdr/>
              <w:ind w:left="283" w:hanging="0"/>
              <w:rPr>
                <w:sz w:val="44"/>
                <w:szCs w:val="44"/>
              </w:rPr>
            </w:pPr>
            <w:r>
              <w:rPr>
                <w:sz w:val="44"/>
                <w:szCs w:val="44"/>
              </w:rPr>
              <w:t>Aprovisionamiento de Sistemas de Información</w:t>
            </w:r>
          </w:p>
          <w:p>
            <w:pPr>
              <w:pStyle w:val="Normal"/>
              <w:widowControl w:val="false"/>
              <w:pBdr/>
              <w:ind w:left="283" w:hanging="0"/>
              <w:rPr>
                <w:b/>
                <w:b/>
                <w:sz w:val="48"/>
                <w:szCs w:val="48"/>
              </w:rPr>
            </w:pPr>
            <w:r>
              <w:rPr>
                <w:b/>
                <w:sz w:val="48"/>
                <w:szCs w:val="48"/>
              </w:rPr>
            </w:r>
          </w:p>
          <w:p>
            <w:pPr>
              <w:pStyle w:val="Normal"/>
              <w:widowControl w:val="false"/>
              <w:pBdr/>
              <w:rPr>
                <w:b/>
                <w:b/>
                <w:sz w:val="48"/>
                <w:szCs w:val="48"/>
              </w:rPr>
            </w:pPr>
            <w:r>
              <w:rPr>
                <w:b/>
                <w:sz w:val="48"/>
                <w:szCs w:val="48"/>
              </w:rPr>
              <w:t>Tutor de TF</w:t>
            </w:r>
          </w:p>
          <w:p>
            <w:pPr>
              <w:pStyle w:val="Normal"/>
              <w:widowControl w:val="false"/>
              <w:pBdr/>
              <w:ind w:left="283" w:hanging="0"/>
              <w:rPr>
                <w:bCs/>
                <w:sz w:val="44"/>
                <w:szCs w:val="44"/>
              </w:rPr>
            </w:pPr>
            <w:r>
              <w:rPr>
                <w:bCs/>
                <w:sz w:val="44"/>
                <w:szCs w:val="44"/>
              </w:rPr>
              <w:t>Fernando Pérez López</w:t>
            </w:r>
          </w:p>
          <w:p>
            <w:pPr>
              <w:pStyle w:val="Normal"/>
              <w:widowControl w:val="false"/>
              <w:pBdr/>
              <w:ind w:left="283" w:hanging="0"/>
              <w:rPr>
                <w:bCs/>
                <w:sz w:val="44"/>
                <w:szCs w:val="44"/>
              </w:rPr>
            </w:pPr>
            <w:r>
              <w:rPr>
                <w:bCs/>
                <w:sz w:val="44"/>
                <w:szCs w:val="44"/>
              </w:rPr>
            </w:r>
          </w:p>
          <w:p>
            <w:pPr>
              <w:pStyle w:val="Normal"/>
              <w:widowControl w:val="false"/>
              <w:pBdr/>
              <w:rPr>
                <w:b/>
                <w:b/>
                <w:sz w:val="48"/>
                <w:szCs w:val="48"/>
              </w:rPr>
            </w:pPr>
            <w:r>
              <w:rPr>
                <w:b/>
                <w:sz w:val="48"/>
                <w:szCs w:val="48"/>
              </w:rPr>
              <w:t>Profesor responsable</w:t>
            </w:r>
          </w:p>
          <w:p>
            <w:pPr>
              <w:pStyle w:val="Normal"/>
              <w:widowControl w:val="false"/>
              <w:pBdr/>
              <w:ind w:left="283" w:hanging="0"/>
              <w:rPr>
                <w:bCs/>
                <w:sz w:val="44"/>
                <w:szCs w:val="44"/>
              </w:rPr>
            </w:pPr>
            <w:r>
              <w:rPr>
                <w:bCs/>
                <w:sz w:val="44"/>
                <w:szCs w:val="44"/>
              </w:rPr>
              <w:t>Josep Maria Marco Simó</w:t>
            </w:r>
          </w:p>
          <w:p>
            <w:pPr>
              <w:pStyle w:val="Normal"/>
              <w:widowControl w:val="false"/>
              <w:pBdr/>
              <w:ind w:left="283" w:hanging="0"/>
              <w:rPr>
                <w:bCs/>
                <w:sz w:val="44"/>
                <w:szCs w:val="44"/>
              </w:rPr>
            </w:pPr>
            <w:r>
              <w:rPr>
                <w:bCs/>
                <w:sz w:val="44"/>
                <w:szCs w:val="44"/>
              </w:rPr>
            </w:r>
          </w:p>
          <w:p>
            <w:pPr>
              <w:pStyle w:val="Normal"/>
              <w:widowControl w:val="false"/>
              <w:pBdr/>
              <w:rPr>
                <w:b/>
                <w:b/>
                <w:sz w:val="48"/>
                <w:szCs w:val="48"/>
              </w:rPr>
            </w:pPr>
            <w:r>
              <w:rPr>
                <w:b/>
                <w:sz w:val="48"/>
                <w:szCs w:val="48"/>
              </w:rPr>
              <w:t xml:space="preserve">Fecha Entrega </w:t>
            </w:r>
          </w:p>
          <w:p>
            <w:pPr>
              <w:pStyle w:val="Normal"/>
              <w:widowControl w:val="false"/>
              <w:pBdr/>
              <w:rPr>
                <w:sz w:val="12"/>
                <w:szCs w:val="12"/>
              </w:rPr>
            </w:pPr>
            <w:r>
              <w:rPr>
                <w:bCs/>
                <w:sz w:val="44"/>
                <w:szCs w:val="44"/>
              </w:rPr>
              <w:t xml:space="preserve">  </w:t>
            </w:r>
            <w:r>
              <w:rPr>
                <w:bCs/>
                <w:sz w:val="44"/>
                <w:szCs w:val="44"/>
              </w:rPr>
              <w:t>19/1/2025</w:t>
            </w:r>
          </w:p>
        </w:tc>
      </w:tr>
    </w:tbl>
    <w:p>
      <w:pPr>
        <w:sectPr>
          <w:footerReference w:type="default" r:id="rId3"/>
          <w:type w:val="nextPage"/>
          <w:pgSz w:w="11906" w:h="16838"/>
          <w:pgMar w:left="1701" w:right="1701" w:header="0" w:top="1418" w:footer="709" w:bottom="1418" w:gutter="0"/>
          <w:pgNumType w:fmt="decimal"/>
          <w:formProt w:val="false"/>
          <w:textDirection w:val="lrTb"/>
          <w:docGrid w:type="default" w:linePitch="360" w:charSpace="0"/>
        </w:sectPr>
      </w:pPr>
    </w:p>
    <w:p>
      <w:pPr>
        <w:pStyle w:val="Normal"/>
        <w:ind w:right="3438" w:hanging="0"/>
        <w:rPr>
          <w:rFonts w:cs="Arial"/>
          <w:b/>
          <w:b/>
          <w:szCs w:val="20"/>
        </w:rPr>
      </w:pPr>
      <w:r>
        <w:rPr>
          <w:rFonts w:cs="Arial"/>
          <w:b/>
          <w:szCs w:val="20"/>
        </w:rPr>
      </w:r>
    </w:p>
    <w:p>
      <w:pPr>
        <w:pStyle w:val="Normal"/>
        <w:ind w:right="3438" w:hanging="0"/>
        <w:rPr>
          <w:rFonts w:cs="Arial"/>
          <w:b/>
          <w:b/>
          <w:szCs w:val="20"/>
        </w:rPr>
      </w:pPr>
      <w:r>
        <w:rPr>
          <w:rFonts w:cs="Arial"/>
          <w:b/>
          <w:szCs w:val="20"/>
        </w:rPr>
      </w:r>
    </w:p>
    <w:p>
      <w:pPr>
        <w:pStyle w:val="Normal"/>
        <w:ind w:right="3438" w:hanging="0"/>
        <w:rPr>
          <w:rFonts w:cs="Arial"/>
          <w:b/>
          <w:b/>
          <w:szCs w:val="20"/>
        </w:rPr>
      </w:pPr>
      <w:r>
        <w:rPr>
          <w:rFonts w:cs="Arial"/>
          <w:b/>
          <w:szCs w:val="20"/>
        </w:rPr>
      </w:r>
    </w:p>
    <w:p>
      <w:pPr>
        <w:pStyle w:val="Normal"/>
        <w:ind w:right="3438" w:hanging="0"/>
        <w:rPr>
          <w:rFonts w:cs="Arial"/>
          <w:b/>
          <w:b/>
          <w:szCs w:val="20"/>
        </w:rPr>
      </w:pPr>
      <w:r>
        <w:rPr>
          <w:rFonts w:cs="Arial"/>
          <w:b/>
          <w:szCs w:val="20"/>
        </w:rPr>
      </w:r>
    </w:p>
    <w:p>
      <w:pPr>
        <w:pStyle w:val="Normal"/>
        <w:ind w:right="3438" w:hanging="0"/>
        <w:rPr>
          <w:rFonts w:cs="Arial"/>
          <w:b/>
          <w:b/>
          <w:szCs w:val="20"/>
        </w:rPr>
      </w:pPr>
      <w:r>
        <w:rPr>
          <w:rFonts w:cs="Arial"/>
          <w:b/>
          <w:szCs w:val="20"/>
        </w:rPr>
      </w:r>
    </w:p>
    <w:p>
      <w:pPr>
        <w:pStyle w:val="Normal"/>
        <w:ind w:right="3438" w:hanging="0"/>
        <w:rPr>
          <w:rFonts w:cs="Arial"/>
          <w:b/>
          <w:b/>
          <w:szCs w:val="20"/>
        </w:rPr>
      </w:pPr>
      <w:r>
        <w:rPr>
          <w:rFonts w:cs="Arial"/>
          <w:b/>
          <w:szCs w:val="20"/>
        </w:rPr>
      </w:r>
    </w:p>
    <w:p>
      <w:pPr>
        <w:pStyle w:val="Normal"/>
        <w:ind w:right="3438" w:hanging="0"/>
        <w:rPr>
          <w:rFonts w:cs="Arial"/>
          <w:b/>
          <w:b/>
          <w:szCs w:val="20"/>
        </w:rPr>
      </w:pPr>
      <w:r>
        <w:rPr>
          <w:rFonts w:cs="Arial"/>
          <w:b/>
          <w:szCs w:val="20"/>
        </w:rPr>
      </w:r>
    </w:p>
    <w:p>
      <w:pPr>
        <w:pStyle w:val="Normal"/>
        <w:ind w:right="3438" w:hanging="0"/>
        <w:rPr>
          <w:rFonts w:cs="Arial"/>
          <w:b/>
          <w:b/>
          <w:szCs w:val="20"/>
        </w:rPr>
      </w:pPr>
      <w:r>
        <w:rPr>
          <w:rFonts w:cs="Arial"/>
          <w:b/>
          <w:szCs w:val="20"/>
        </w:rPr>
      </w:r>
    </w:p>
    <w:p>
      <w:pPr>
        <w:pStyle w:val="Normal"/>
        <w:ind w:right="3438" w:hanging="0"/>
        <w:rPr>
          <w:rFonts w:cs="Arial"/>
          <w:b/>
          <w:b/>
          <w:szCs w:val="20"/>
        </w:rPr>
      </w:pPr>
      <w:r>
        <w:rPr>
          <w:rFonts w:cs="Arial"/>
          <w:b/>
          <w:szCs w:val="20"/>
        </w:rPr>
      </w:r>
    </w:p>
    <w:p>
      <w:pPr>
        <w:pStyle w:val="Normal"/>
        <w:ind w:right="3438" w:hanging="0"/>
        <w:rPr>
          <w:rFonts w:cs="Arial"/>
          <w:b/>
          <w:b/>
          <w:szCs w:val="20"/>
        </w:rPr>
      </w:pPr>
      <w:r>
        <w:rPr>
          <w:rFonts w:cs="Arial"/>
          <w:b/>
          <w:szCs w:val="20"/>
        </w:rPr>
      </w:r>
    </w:p>
    <w:p>
      <w:pPr>
        <w:pStyle w:val="Normal"/>
        <w:ind w:right="3438" w:hanging="0"/>
        <w:rPr>
          <w:rFonts w:cs="Arial"/>
          <w:b/>
          <w:b/>
          <w:szCs w:val="20"/>
        </w:rPr>
      </w:pPr>
      <w:r>
        <w:rPr>
          <w:rFonts w:cs="Arial"/>
          <w:b/>
          <w:szCs w:val="20"/>
        </w:rPr>
      </w:r>
    </w:p>
    <w:p>
      <w:pPr>
        <w:pStyle w:val="Normal"/>
        <w:ind w:right="3438" w:hanging="0"/>
        <w:rPr>
          <w:rFonts w:cs="Arial"/>
          <w:b/>
          <w:b/>
          <w:szCs w:val="20"/>
        </w:rPr>
      </w:pPr>
      <w:r>
        <w:rPr>
          <w:rFonts w:cs="Arial"/>
          <w:b/>
          <w:szCs w:val="20"/>
        </w:rPr>
      </w:r>
    </w:p>
    <w:p>
      <w:pPr>
        <w:pStyle w:val="Normal"/>
        <w:ind w:right="3438" w:hanging="0"/>
        <w:rPr>
          <w:rFonts w:cs="Arial"/>
          <w:b/>
          <w:b/>
          <w:szCs w:val="20"/>
        </w:rPr>
      </w:pPr>
      <w:r>
        <w:rPr>
          <w:rFonts w:cs="Arial"/>
          <w:b/>
          <w:szCs w:val="20"/>
        </w:rPr>
      </w:r>
    </w:p>
    <w:p>
      <w:pPr>
        <w:pStyle w:val="Normal"/>
        <w:ind w:right="3438" w:hanging="0"/>
        <w:rPr>
          <w:rFonts w:cs="Arial"/>
          <w:b/>
          <w:b/>
          <w:szCs w:val="20"/>
        </w:rPr>
      </w:pPr>
      <w:r>
        <w:rPr>
          <w:rFonts w:cs="Arial"/>
          <w:b/>
          <w:szCs w:val="20"/>
        </w:rPr>
      </w:r>
    </w:p>
    <w:p>
      <w:pPr>
        <w:pStyle w:val="Normal"/>
        <w:ind w:right="3438" w:hanging="0"/>
        <w:rPr>
          <w:rFonts w:cs="Arial"/>
          <w:b/>
          <w:b/>
          <w:szCs w:val="20"/>
        </w:rPr>
      </w:pPr>
      <w:r>
        <w:rPr>
          <w:rFonts w:cs="Arial"/>
          <w:b/>
          <w:szCs w:val="20"/>
        </w:rPr>
      </w:r>
    </w:p>
    <w:p>
      <w:pPr>
        <w:pStyle w:val="Normal"/>
        <w:ind w:right="3438" w:hanging="0"/>
        <w:rPr>
          <w:rFonts w:cs="Arial"/>
          <w:b/>
          <w:b/>
          <w:szCs w:val="20"/>
        </w:rPr>
      </w:pPr>
      <w:r>
        <w:rPr>
          <w:rFonts w:cs="Arial"/>
          <w:b/>
          <w:szCs w:val="20"/>
        </w:rPr>
      </w:r>
    </w:p>
    <w:p>
      <w:pPr>
        <w:pStyle w:val="Normal"/>
        <w:ind w:right="3438" w:hanging="0"/>
        <w:rPr>
          <w:rFonts w:cs="Arial"/>
          <w:b/>
          <w:b/>
          <w:szCs w:val="20"/>
        </w:rPr>
      </w:pPr>
      <w:r>
        <w:rPr>
          <w:rFonts w:cs="Arial"/>
          <w:b/>
          <w:szCs w:val="20"/>
        </w:rPr>
      </w:r>
    </w:p>
    <w:p>
      <w:pPr>
        <w:pStyle w:val="Normal"/>
        <w:ind w:right="3438" w:hanging="0"/>
        <w:rPr>
          <w:rFonts w:cs="Arial"/>
          <w:b/>
          <w:b/>
          <w:szCs w:val="20"/>
        </w:rPr>
      </w:pPr>
      <w:r>
        <w:rPr>
          <w:rFonts w:cs="Arial"/>
          <w:b/>
          <w:szCs w:val="20"/>
        </w:rPr>
      </w:r>
    </w:p>
    <w:p>
      <w:pPr>
        <w:pStyle w:val="Normal"/>
        <w:ind w:right="3438" w:hanging="0"/>
        <w:rPr>
          <w:rFonts w:cs="Arial"/>
          <w:b/>
          <w:b/>
          <w:szCs w:val="20"/>
        </w:rPr>
      </w:pPr>
      <w:r>
        <w:rPr>
          <w:rFonts w:cs="Arial"/>
          <w:b/>
          <w:szCs w:val="20"/>
        </w:rPr>
      </w:r>
    </w:p>
    <w:p>
      <w:pPr>
        <w:pStyle w:val="Normal"/>
        <w:ind w:right="3438" w:hanging="0"/>
        <w:rPr>
          <w:rFonts w:cs="Arial"/>
          <w:b/>
          <w:b/>
          <w:szCs w:val="20"/>
        </w:rPr>
      </w:pPr>
      <w:r>
        <w:rPr>
          <w:rFonts w:cs="Arial"/>
          <w:b/>
          <w:szCs w:val="20"/>
        </w:rPr>
      </w:r>
    </w:p>
    <w:p>
      <w:pPr>
        <w:pStyle w:val="Normal"/>
        <w:ind w:right="3438" w:hanging="0"/>
        <w:rPr>
          <w:rFonts w:cs="Arial"/>
          <w:b/>
          <w:b/>
          <w:szCs w:val="20"/>
        </w:rPr>
      </w:pPr>
      <w:r>
        <w:rPr>
          <w:rFonts w:cs="Arial"/>
          <w:b/>
          <w:szCs w:val="20"/>
        </w:rPr>
      </w:r>
    </w:p>
    <w:p>
      <w:pPr>
        <w:pStyle w:val="Normal"/>
        <w:ind w:right="3438" w:hanging="0"/>
        <w:rPr>
          <w:rFonts w:cs="Arial"/>
          <w:b/>
          <w:b/>
          <w:szCs w:val="20"/>
        </w:rPr>
      </w:pPr>
      <w:r>
        <w:rPr>
          <w:rFonts w:cs="Arial"/>
          <w:b/>
          <w:szCs w:val="20"/>
        </w:rPr>
      </w:r>
    </w:p>
    <w:p>
      <w:pPr>
        <w:pStyle w:val="Normal"/>
        <w:ind w:right="3438" w:hanging="0"/>
        <w:rPr>
          <w:rFonts w:cs="Arial"/>
          <w:b/>
          <w:b/>
          <w:szCs w:val="20"/>
        </w:rPr>
      </w:pPr>
      <w:r>
        <w:rPr>
          <w:rFonts w:cs="Arial"/>
          <w:b/>
          <w:szCs w:val="20"/>
        </w:rPr>
      </w:r>
    </w:p>
    <w:p>
      <w:pPr>
        <w:pStyle w:val="Normal"/>
        <w:ind w:right="3438" w:hanging="0"/>
        <w:rPr>
          <w:rFonts w:cs="Arial"/>
          <w:b/>
          <w:b/>
          <w:szCs w:val="20"/>
        </w:rPr>
      </w:pPr>
      <w:r>
        <w:rPr>
          <w:rFonts w:cs="Arial"/>
          <w:b/>
          <w:szCs w:val="20"/>
        </w:rPr>
      </w:r>
    </w:p>
    <w:p>
      <w:pPr>
        <w:pStyle w:val="Normal"/>
        <w:ind w:right="3438" w:hanging="0"/>
        <w:rPr>
          <w:rFonts w:cs="Arial"/>
          <w:b/>
          <w:b/>
          <w:szCs w:val="20"/>
        </w:rPr>
      </w:pPr>
      <w:r>
        <w:rPr>
          <w:rFonts w:cs="Arial"/>
          <w:b/>
          <w:szCs w:val="20"/>
        </w:rPr>
      </w:r>
    </w:p>
    <w:p>
      <w:pPr>
        <w:pStyle w:val="Normal"/>
        <w:ind w:right="3438" w:hanging="0"/>
        <w:rPr>
          <w:rFonts w:cs="Arial"/>
          <w:b/>
          <w:b/>
          <w:szCs w:val="20"/>
        </w:rPr>
      </w:pPr>
      <w:r>
        <w:rPr>
          <w:rFonts w:cs="Arial"/>
          <w:b/>
          <w:szCs w:val="20"/>
        </w:rPr>
      </w:r>
    </w:p>
    <w:p>
      <w:pPr>
        <w:pStyle w:val="Normal"/>
        <w:ind w:right="3438" w:hanging="0"/>
        <w:rPr>
          <w:rFonts w:cs="Arial"/>
          <w:b/>
          <w:b/>
          <w:szCs w:val="20"/>
        </w:rPr>
      </w:pPr>
      <w:r>
        <w:rPr>
          <w:rFonts w:cs="Arial"/>
          <w:b/>
          <w:szCs w:val="20"/>
        </w:rPr>
      </w:r>
    </w:p>
    <w:p>
      <w:pPr>
        <w:pStyle w:val="Normal"/>
        <w:ind w:right="3438" w:hanging="0"/>
        <w:rPr>
          <w:rFonts w:cs="Arial"/>
          <w:b/>
          <w:b/>
          <w:szCs w:val="20"/>
        </w:rPr>
      </w:pPr>
      <w:r>
        <w:rPr>
          <w:rFonts w:cs="Arial"/>
          <w:b/>
          <w:szCs w:val="20"/>
        </w:rPr>
      </w:r>
    </w:p>
    <w:p>
      <w:pPr>
        <w:pStyle w:val="Normal"/>
        <w:ind w:right="3438" w:hanging="0"/>
        <w:rPr>
          <w:rFonts w:cs="Arial"/>
          <w:b/>
          <w:b/>
          <w:szCs w:val="20"/>
        </w:rPr>
      </w:pPr>
      <w:r>
        <w:rPr>
          <w:rFonts w:cs="Arial"/>
          <w:b/>
          <w:szCs w:val="20"/>
        </w:rPr>
      </w:r>
    </w:p>
    <w:p>
      <w:pPr>
        <w:pStyle w:val="Normal"/>
        <w:ind w:right="3438" w:hanging="0"/>
        <w:rPr>
          <w:rFonts w:cs="Arial"/>
          <w:b/>
          <w:b/>
          <w:szCs w:val="20"/>
        </w:rPr>
      </w:pPr>
      <w:r>
        <w:rPr>
          <w:rFonts w:cs="Arial"/>
          <w:b/>
          <w:szCs w:val="20"/>
        </w:rPr>
      </w:r>
    </w:p>
    <w:p>
      <w:pPr>
        <w:pStyle w:val="Normal"/>
        <w:ind w:right="3438" w:hanging="0"/>
        <w:rPr>
          <w:rFonts w:cs="Arial"/>
          <w:b/>
          <w:b/>
          <w:szCs w:val="20"/>
        </w:rPr>
      </w:pPr>
      <w:r>
        <w:rPr>
          <w:rFonts w:cs="Arial"/>
          <w:b/>
          <w:szCs w:val="20"/>
        </w:rPr>
      </w:r>
    </w:p>
    <w:p>
      <w:pPr>
        <w:pStyle w:val="Normal"/>
        <w:ind w:right="3438" w:hanging="0"/>
        <w:rPr>
          <w:rFonts w:cs="Arial"/>
          <w:b/>
          <w:b/>
          <w:szCs w:val="20"/>
        </w:rPr>
      </w:pPr>
      <w:r>
        <w:rPr>
          <w:rFonts w:cs="Arial"/>
          <w:b/>
          <w:szCs w:val="20"/>
        </w:rPr>
      </w:r>
    </w:p>
    <w:p>
      <w:pPr>
        <w:pStyle w:val="Normal"/>
        <w:ind w:right="3438" w:hanging="0"/>
        <w:rPr>
          <w:rFonts w:cs="Arial"/>
          <w:b/>
          <w:b/>
          <w:szCs w:val="20"/>
        </w:rPr>
      </w:pPr>
      <w:r>
        <w:rPr>
          <w:rFonts w:cs="Arial"/>
          <w:b/>
          <w:szCs w:val="20"/>
        </w:rPr>
      </w:r>
    </w:p>
    <w:p>
      <w:pPr>
        <w:pStyle w:val="Normal"/>
        <w:ind w:right="3438" w:hanging="0"/>
        <w:rPr>
          <w:rFonts w:cs="Arial"/>
          <w:b/>
          <w:b/>
          <w:szCs w:val="20"/>
        </w:rPr>
      </w:pPr>
      <w:r>
        <w:rPr>
          <w:rFonts w:cs="Arial"/>
          <w:b/>
          <w:szCs w:val="20"/>
        </w:rPr>
      </w:r>
    </w:p>
    <w:p>
      <w:pPr>
        <w:pStyle w:val="Normal"/>
        <w:ind w:right="3438" w:hanging="0"/>
        <w:rPr>
          <w:rFonts w:cs="Arial"/>
          <w:b/>
          <w:b/>
          <w:szCs w:val="20"/>
        </w:rPr>
      </w:pPr>
      <w:r>
        <w:rPr>
          <w:rFonts w:cs="Arial"/>
          <w:b/>
          <w:szCs w:val="20"/>
        </w:rPr>
      </w:r>
    </w:p>
    <w:p>
      <w:pPr>
        <w:pStyle w:val="Normal"/>
        <w:ind w:right="3438" w:hanging="0"/>
        <w:rPr>
          <w:rFonts w:cs="Arial"/>
          <w:b/>
          <w:b/>
          <w:szCs w:val="20"/>
        </w:rPr>
      </w:pPr>
      <w:r>
        <w:rPr>
          <w:rFonts w:cs="Arial"/>
          <w:b/>
          <w:szCs w:val="20"/>
        </w:rPr>
      </w:r>
    </w:p>
    <w:p>
      <w:pPr>
        <w:pStyle w:val="Normal"/>
        <w:ind w:right="3438" w:hanging="0"/>
        <w:rPr>
          <w:rFonts w:cs="Arial"/>
          <w:b/>
          <w:b/>
        </w:rPr>
      </w:pPr>
      <w:r>
        <w:rPr>
          <w:rFonts w:cs="Arial"/>
          <w:b/>
        </w:rPr>
      </w:r>
    </w:p>
    <w:p>
      <w:pPr>
        <w:pStyle w:val="Normal"/>
        <w:ind w:right="3438" w:hanging="0"/>
        <w:rPr>
          <w:rFonts w:cs="Arial"/>
          <w:b/>
          <w:b/>
          <w:szCs w:val="20"/>
        </w:rPr>
      </w:pPr>
      <w:r>
        <w:rPr>
          <w:rFonts w:cs="Arial"/>
          <w:b/>
          <w:szCs w:val="20"/>
        </w:rPr>
      </w:r>
    </w:p>
    <w:p>
      <w:pPr>
        <w:pStyle w:val="Normal"/>
        <w:ind w:right="3438" w:hanging="0"/>
        <w:rPr>
          <w:rFonts w:cs="Arial"/>
          <w:b/>
          <w:b/>
          <w:szCs w:val="20"/>
        </w:rPr>
      </w:pPr>
      <w:r>
        <w:rPr>
          <w:rFonts w:cs="Arial"/>
          <w:b/>
          <w:szCs w:val="20"/>
        </w:rPr>
      </w:r>
    </w:p>
    <w:p>
      <w:pPr>
        <w:pStyle w:val="Normal"/>
        <w:ind w:right="3438" w:hanging="0"/>
        <w:rPr/>
      </w:pPr>
      <w:r>
        <w:rPr/>
        <w:drawing>
          <wp:inline distT="0" distB="0" distL="0" distR="0">
            <wp:extent cx="838200" cy="295275"/>
            <wp:effectExtent l="0" t="0" r="0" b="0"/>
            <wp:docPr id="2"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
                    <pic:cNvPicPr>
                      <a:picLocks noChangeAspect="1" noChangeArrowheads="1"/>
                    </pic:cNvPicPr>
                  </pic:nvPicPr>
                  <pic:blipFill>
                    <a:blip r:embed="rId4"/>
                    <a:stretch>
                      <a:fillRect/>
                    </a:stretch>
                  </pic:blipFill>
                  <pic:spPr bwMode="auto">
                    <a:xfrm>
                      <a:off x="0" y="0"/>
                      <a:ext cx="838200" cy="295275"/>
                    </a:xfrm>
                    <a:prstGeom prst="rect">
                      <a:avLst/>
                    </a:prstGeom>
                  </pic:spPr>
                </pic:pic>
              </a:graphicData>
            </a:graphic>
          </wp:inline>
        </w:drawing>
      </w:r>
      <w:r>
        <w:rPr>
          <w:rFonts w:cs="Arial"/>
          <w:b/>
          <w:szCs w:val="20"/>
        </w:rPr>
        <w:br/>
        <w:t xml:space="preserve">Esta obra está sujeta a una licencia de Reconocimiento </w:t>
      </w:r>
      <w:hyperlink r:id="rId5">
        <w:r>
          <w:rPr>
            <w:rStyle w:val="EnlacedeInternet"/>
            <w:rFonts w:cs="Arial"/>
            <w:b/>
            <w:szCs w:val="20"/>
          </w:rPr>
          <w:t>3.0 España de Creative Commons</w:t>
        </w:r>
      </w:hyperlink>
    </w:p>
    <w:p>
      <w:pPr>
        <w:sectPr>
          <w:headerReference w:type="default" r:id="rId6"/>
          <w:footerReference w:type="default" r:id="rId7"/>
          <w:type w:val="nextPage"/>
          <w:pgSz w:w="11906" w:h="16838"/>
          <w:pgMar w:left="1701" w:right="1701" w:header="709" w:top="1418" w:footer="709" w:bottom="1418" w:gutter="0"/>
          <w:pgNumType w:fmt="lowerRoman"/>
          <w:formProt w:val="false"/>
          <w:textDirection w:val="lrTb"/>
          <w:docGrid w:type="default" w:linePitch="360" w:charSpace="0"/>
        </w:sectPr>
        <w:pStyle w:val="Normal"/>
        <w:ind w:right="3438" w:hanging="0"/>
        <w:rPr>
          <w:rFonts w:cs="Arial"/>
          <w:b/>
          <w:b/>
          <w:szCs w:val="20"/>
        </w:rPr>
      </w:pPr>
      <w:r>
        <w:rPr>
          <w:rFonts w:cs="Arial"/>
          <w:b/>
          <w:szCs w:val="20"/>
        </w:rPr>
      </w:r>
    </w:p>
    <w:p>
      <w:pPr>
        <w:pStyle w:val="Normal"/>
        <w:tabs>
          <w:tab w:val="clear" w:pos="708"/>
          <w:tab w:val="left" w:pos="2400" w:leader="none"/>
          <w:tab w:val="center" w:pos="4252" w:leader="none"/>
        </w:tabs>
        <w:jc w:val="left"/>
        <w:rPr>
          <w:b/>
          <w:b/>
        </w:rPr>
      </w:pPr>
      <w:r>
        <w:rPr>
          <w:rFonts w:eastAsia="Arial"/>
        </w:rPr>
        <w:tab/>
        <w:tab/>
      </w:r>
      <w:r>
        <w:rPr>
          <w:rFonts w:eastAsia="Arial"/>
          <w:b/>
          <w:bCs/>
        </w:rPr>
        <w:t>FICHA DEL TRABAJO FINAL</w:t>
      </w:r>
    </w:p>
    <w:p>
      <w:pPr>
        <w:pStyle w:val="Normal"/>
        <w:rPr>
          <w:rFonts w:cs="Arial"/>
          <w:szCs w:val="20"/>
        </w:rPr>
      </w:pPr>
      <w:r>
        <w:rPr>
          <w:rFonts w:cs="Arial"/>
          <w:szCs w:val="20"/>
        </w:rPr>
      </w:r>
    </w:p>
    <w:tbl>
      <w:tblPr>
        <w:tblW w:w="8459" w:type="dxa"/>
        <w:jc w:val="left"/>
        <w:tblInd w:w="0" w:type="dxa"/>
        <w:tblCellMar>
          <w:top w:w="0" w:type="dxa"/>
          <w:left w:w="108" w:type="dxa"/>
          <w:bottom w:w="0" w:type="dxa"/>
          <w:right w:w="108" w:type="dxa"/>
        </w:tblCellMar>
        <w:tblLook w:firstRow="1" w:noVBand="0" w:lastRow="1" w:firstColumn="1" w:lastColumn="1" w:noHBand="0" w:val="01e0"/>
      </w:tblPr>
      <w:tblGrid>
        <w:gridCol w:w="3624"/>
        <w:gridCol w:w="4834"/>
      </w:tblGrid>
      <w:tr>
        <w:trPr/>
        <w:tc>
          <w:tcPr>
            <w:tcW w:w="3624" w:type="dxa"/>
            <w:tcBorders>
              <w:top w:val="single" w:sz="18" w:space="0" w:color="000000"/>
              <w:left w:val="single" w:sz="18" w:space="0" w:color="000000"/>
              <w:bottom w:val="single" w:sz="4" w:space="0" w:color="000000"/>
              <w:right w:val="single" w:sz="4" w:space="0" w:color="000000"/>
            </w:tcBorders>
            <w:shd w:fill="auto" w:val="clear"/>
            <w:vAlign w:val="center"/>
          </w:tcPr>
          <w:p>
            <w:pPr>
              <w:pStyle w:val="Normal"/>
              <w:spacing w:before="120" w:after="120"/>
              <w:jc w:val="right"/>
              <w:rPr>
                <w:rFonts w:cs="Arial"/>
                <w:b/>
                <w:b/>
              </w:rPr>
            </w:pPr>
            <w:r>
              <w:rPr>
                <w:rFonts w:eastAsia="Arial" w:cs="Arial"/>
                <w:b/>
                <w:bCs/>
              </w:rPr>
              <w:t>Título del trabajo:</w:t>
            </w:r>
          </w:p>
        </w:tc>
        <w:tc>
          <w:tcPr>
            <w:tcW w:w="4834" w:type="dxa"/>
            <w:tcBorders>
              <w:top w:val="single" w:sz="18" w:space="0" w:color="000000"/>
              <w:left w:val="single" w:sz="4" w:space="0" w:color="000000"/>
              <w:bottom w:val="single" w:sz="4" w:space="0" w:color="000000"/>
              <w:right w:val="single" w:sz="18" w:space="0" w:color="000000"/>
            </w:tcBorders>
            <w:shd w:color="auto" w:fill="E6E6E6" w:val="clear"/>
            <w:vAlign w:val="center"/>
          </w:tcPr>
          <w:p>
            <w:pPr>
              <w:pStyle w:val="Normal"/>
              <w:spacing w:before="120" w:after="120"/>
              <w:rPr>
                <w:rFonts w:cs="Arial"/>
                <w:i/>
                <w:i/>
                <w:highlight w:val="yellow"/>
              </w:rPr>
            </w:pPr>
            <w:r>
              <w:rPr>
                <w:rFonts w:eastAsia="Arial" w:cs="Arial"/>
                <w:i/>
                <w:iCs/>
              </w:rPr>
              <w:t>Implantación de un LIMS en un laboratorio</w:t>
            </w:r>
          </w:p>
        </w:tc>
      </w:tr>
      <w:tr>
        <w:trPr/>
        <w:tc>
          <w:tcPr>
            <w:tcW w:w="3624" w:type="dxa"/>
            <w:tcBorders>
              <w:top w:val="single" w:sz="4" w:space="0" w:color="000000"/>
              <w:left w:val="single" w:sz="18" w:space="0" w:color="000000"/>
              <w:bottom w:val="single" w:sz="4" w:space="0" w:color="000000"/>
              <w:right w:val="single" w:sz="4" w:space="0" w:color="000000"/>
            </w:tcBorders>
            <w:shd w:fill="auto" w:val="clear"/>
            <w:vAlign w:val="center"/>
          </w:tcPr>
          <w:p>
            <w:pPr>
              <w:pStyle w:val="Normal"/>
              <w:spacing w:before="120" w:after="120"/>
              <w:jc w:val="right"/>
              <w:rPr>
                <w:rFonts w:cs="Arial"/>
                <w:b/>
                <w:b/>
              </w:rPr>
            </w:pPr>
            <w:r>
              <w:rPr>
                <w:rFonts w:eastAsia="Arial" w:cs="Arial"/>
                <w:b/>
                <w:bCs/>
              </w:rPr>
              <w:t>Nombre del autor:</w:t>
            </w:r>
          </w:p>
        </w:tc>
        <w:tc>
          <w:tcPr>
            <w:tcW w:w="4834" w:type="dxa"/>
            <w:tcBorders>
              <w:top w:val="single" w:sz="4" w:space="0" w:color="000000"/>
              <w:left w:val="single" w:sz="4" w:space="0" w:color="000000"/>
              <w:bottom w:val="single" w:sz="4" w:space="0" w:color="000000"/>
              <w:right w:val="single" w:sz="18" w:space="0" w:color="000000"/>
            </w:tcBorders>
            <w:shd w:color="auto" w:fill="E6E6E6" w:val="clear"/>
            <w:vAlign w:val="center"/>
          </w:tcPr>
          <w:p>
            <w:pPr>
              <w:pStyle w:val="Normal"/>
              <w:spacing w:before="120" w:after="120"/>
              <w:rPr>
                <w:rFonts w:cs="Arial"/>
                <w:i/>
                <w:i/>
                <w:highlight w:val="yellow"/>
              </w:rPr>
            </w:pPr>
            <w:r>
              <w:rPr>
                <w:rFonts w:eastAsia="Arial" w:cs="Arial"/>
                <w:i/>
                <w:iCs/>
              </w:rPr>
              <w:t>Oscar Unzueta Salazar</w:t>
            </w:r>
          </w:p>
        </w:tc>
      </w:tr>
      <w:tr>
        <w:trPr/>
        <w:tc>
          <w:tcPr>
            <w:tcW w:w="3624" w:type="dxa"/>
            <w:tcBorders>
              <w:top w:val="single" w:sz="4" w:space="0" w:color="000000"/>
              <w:left w:val="single" w:sz="18" w:space="0" w:color="000000"/>
              <w:bottom w:val="single" w:sz="4" w:space="0" w:color="000000"/>
              <w:right w:val="single" w:sz="4" w:space="0" w:color="000000"/>
            </w:tcBorders>
            <w:shd w:fill="auto" w:val="clear"/>
            <w:vAlign w:val="center"/>
          </w:tcPr>
          <w:p>
            <w:pPr>
              <w:pStyle w:val="Normal"/>
              <w:spacing w:before="120" w:after="120"/>
              <w:jc w:val="right"/>
              <w:rPr>
                <w:rFonts w:cs="Arial"/>
                <w:b/>
                <w:b/>
              </w:rPr>
            </w:pPr>
            <w:r>
              <w:rPr>
                <w:rFonts w:eastAsia="Arial" w:cs="Arial"/>
                <w:b/>
                <w:bCs/>
              </w:rPr>
              <w:t>Nombre del consultor:</w:t>
            </w:r>
          </w:p>
        </w:tc>
        <w:tc>
          <w:tcPr>
            <w:tcW w:w="4834" w:type="dxa"/>
            <w:tcBorders>
              <w:top w:val="single" w:sz="4" w:space="0" w:color="000000"/>
              <w:left w:val="single" w:sz="4" w:space="0" w:color="000000"/>
              <w:bottom w:val="single" w:sz="4" w:space="0" w:color="000000"/>
              <w:right w:val="single" w:sz="18" w:space="0" w:color="000000"/>
            </w:tcBorders>
            <w:shd w:color="auto" w:fill="E6E6E6" w:val="clear"/>
            <w:vAlign w:val="center"/>
          </w:tcPr>
          <w:p>
            <w:pPr>
              <w:pStyle w:val="Normal"/>
              <w:spacing w:before="120" w:after="120"/>
              <w:rPr>
                <w:rFonts w:eastAsia="Arial" w:cs="Arial"/>
                <w:i/>
                <w:i/>
                <w:iCs/>
                <w:highlight w:val="yellow"/>
              </w:rPr>
            </w:pPr>
            <w:r>
              <w:rPr>
                <w:rFonts w:eastAsia="Arial" w:cs="Arial"/>
                <w:i/>
                <w:iCs/>
              </w:rPr>
              <w:t>Josep María Marco Simó</w:t>
            </w:r>
          </w:p>
        </w:tc>
      </w:tr>
      <w:tr>
        <w:trPr/>
        <w:tc>
          <w:tcPr>
            <w:tcW w:w="3624" w:type="dxa"/>
            <w:tcBorders>
              <w:top w:val="single" w:sz="4" w:space="0" w:color="000000"/>
              <w:left w:val="single" w:sz="18" w:space="0" w:color="000000"/>
              <w:bottom w:val="single" w:sz="4" w:space="0" w:color="000000"/>
              <w:right w:val="single" w:sz="4" w:space="0" w:color="000000"/>
            </w:tcBorders>
            <w:shd w:fill="auto" w:val="clear"/>
            <w:vAlign w:val="center"/>
          </w:tcPr>
          <w:p>
            <w:pPr>
              <w:pStyle w:val="Normal"/>
              <w:spacing w:before="120" w:after="120"/>
              <w:jc w:val="right"/>
              <w:rPr>
                <w:rFonts w:cs="Arial"/>
                <w:b/>
                <w:b/>
              </w:rPr>
            </w:pPr>
            <w:r>
              <w:rPr>
                <w:rFonts w:eastAsia="Arial" w:cs="Arial"/>
                <w:b/>
                <w:bCs/>
              </w:rPr>
              <w:t>Nombre del PRA:</w:t>
            </w:r>
          </w:p>
        </w:tc>
        <w:tc>
          <w:tcPr>
            <w:tcW w:w="4834" w:type="dxa"/>
            <w:tcBorders>
              <w:top w:val="single" w:sz="4" w:space="0" w:color="000000"/>
              <w:left w:val="single" w:sz="4" w:space="0" w:color="000000"/>
              <w:bottom w:val="single" w:sz="4" w:space="0" w:color="000000"/>
              <w:right w:val="single" w:sz="18" w:space="0" w:color="000000"/>
            </w:tcBorders>
            <w:shd w:color="auto" w:fill="E6E6E6" w:val="clear"/>
            <w:vAlign w:val="center"/>
          </w:tcPr>
          <w:p>
            <w:pPr>
              <w:pStyle w:val="Normal"/>
              <w:spacing w:before="120" w:after="120"/>
              <w:rPr>
                <w:rFonts w:eastAsia="Arial" w:cs="Arial"/>
                <w:i/>
                <w:i/>
                <w:iCs/>
                <w:highlight w:val="yellow"/>
              </w:rPr>
            </w:pPr>
            <w:r>
              <w:rPr>
                <w:rFonts w:eastAsia="Arial" w:cs="Arial"/>
                <w:i/>
                <w:iCs/>
              </w:rPr>
              <w:t>Fernando Pérez López</w:t>
            </w:r>
          </w:p>
        </w:tc>
      </w:tr>
      <w:tr>
        <w:trPr/>
        <w:tc>
          <w:tcPr>
            <w:tcW w:w="3624" w:type="dxa"/>
            <w:tcBorders>
              <w:top w:val="single" w:sz="4" w:space="0" w:color="000000"/>
              <w:left w:val="single" w:sz="18" w:space="0" w:color="000000"/>
              <w:bottom w:val="single" w:sz="4" w:space="0" w:color="000000"/>
              <w:right w:val="single" w:sz="4" w:space="0" w:color="000000"/>
            </w:tcBorders>
            <w:shd w:fill="auto" w:val="clear"/>
            <w:vAlign w:val="center"/>
          </w:tcPr>
          <w:p>
            <w:pPr>
              <w:pStyle w:val="Normal"/>
              <w:spacing w:before="120" w:after="120"/>
              <w:jc w:val="right"/>
              <w:rPr>
                <w:rFonts w:cs="Arial"/>
                <w:b/>
                <w:b/>
              </w:rPr>
            </w:pPr>
            <w:r>
              <w:rPr>
                <w:rFonts w:eastAsia="Arial" w:cs="Arial"/>
                <w:b/>
                <w:bCs/>
              </w:rPr>
              <w:t>Fecha de entrega (mm/aaaa):</w:t>
            </w:r>
          </w:p>
        </w:tc>
        <w:tc>
          <w:tcPr>
            <w:tcW w:w="4834" w:type="dxa"/>
            <w:tcBorders>
              <w:top w:val="single" w:sz="4" w:space="0" w:color="000000"/>
              <w:left w:val="single" w:sz="4" w:space="0" w:color="000000"/>
              <w:bottom w:val="single" w:sz="4" w:space="0" w:color="000000"/>
              <w:right w:val="single" w:sz="18" w:space="0" w:color="000000"/>
            </w:tcBorders>
            <w:shd w:color="auto" w:fill="E6E6E6" w:val="clear"/>
            <w:vAlign w:val="center"/>
          </w:tcPr>
          <w:p>
            <w:pPr>
              <w:pStyle w:val="Normal"/>
              <w:spacing w:before="120" w:after="120"/>
              <w:rPr>
                <w:rFonts w:cs="Arial"/>
                <w:i/>
                <w:i/>
                <w:highlight w:val="yellow"/>
              </w:rPr>
            </w:pPr>
            <w:r>
              <w:rPr>
                <w:rFonts w:eastAsia="Arial" w:cs="Arial"/>
              </w:rPr>
              <w:t>01/2025</w:t>
            </w:r>
          </w:p>
        </w:tc>
      </w:tr>
      <w:tr>
        <w:trPr/>
        <w:tc>
          <w:tcPr>
            <w:tcW w:w="3624" w:type="dxa"/>
            <w:tcBorders>
              <w:top w:val="single" w:sz="4" w:space="0" w:color="000000"/>
              <w:left w:val="single" w:sz="18" w:space="0" w:color="000000"/>
              <w:bottom w:val="single" w:sz="4" w:space="0" w:color="000000"/>
              <w:right w:val="single" w:sz="4" w:space="0" w:color="000000"/>
            </w:tcBorders>
            <w:shd w:fill="auto" w:val="clear"/>
            <w:vAlign w:val="center"/>
          </w:tcPr>
          <w:p>
            <w:pPr>
              <w:pStyle w:val="Normal"/>
              <w:spacing w:before="120" w:after="120"/>
              <w:jc w:val="right"/>
              <w:rPr>
                <w:rFonts w:cs="Arial"/>
                <w:b/>
                <w:b/>
              </w:rPr>
            </w:pPr>
            <w:r>
              <w:rPr>
                <w:rFonts w:eastAsia="Arial" w:cs="Arial"/>
                <w:b/>
                <w:bCs/>
              </w:rPr>
              <w:t>Titulación o programa:</w:t>
            </w:r>
          </w:p>
        </w:tc>
        <w:tc>
          <w:tcPr>
            <w:tcW w:w="4834" w:type="dxa"/>
            <w:tcBorders>
              <w:top w:val="single" w:sz="4" w:space="0" w:color="000000"/>
              <w:left w:val="single" w:sz="4" w:space="0" w:color="000000"/>
              <w:bottom w:val="single" w:sz="4" w:space="0" w:color="000000"/>
              <w:right w:val="single" w:sz="18" w:space="0" w:color="000000"/>
            </w:tcBorders>
            <w:shd w:color="auto" w:fill="E6E6E6" w:val="clear"/>
            <w:vAlign w:val="center"/>
          </w:tcPr>
          <w:p>
            <w:pPr>
              <w:pStyle w:val="Normal"/>
              <w:spacing w:before="120" w:after="120"/>
              <w:rPr>
                <w:rFonts w:cs="Arial"/>
                <w:i/>
                <w:i/>
                <w:highlight w:val="yellow"/>
              </w:rPr>
            </w:pPr>
            <w:r>
              <w:rPr>
                <w:rFonts w:eastAsia="Arial" w:cs="Arial"/>
              </w:rPr>
              <w:t>Grado de Ingeniería Informática</w:t>
            </w:r>
          </w:p>
        </w:tc>
      </w:tr>
      <w:tr>
        <w:trPr/>
        <w:tc>
          <w:tcPr>
            <w:tcW w:w="3624" w:type="dxa"/>
            <w:tcBorders>
              <w:top w:val="single" w:sz="4" w:space="0" w:color="000000"/>
              <w:left w:val="single" w:sz="18" w:space="0" w:color="000000"/>
              <w:bottom w:val="single" w:sz="4" w:space="0" w:color="000000"/>
              <w:right w:val="single" w:sz="4" w:space="0" w:color="000000"/>
            </w:tcBorders>
            <w:shd w:fill="auto" w:val="clear"/>
            <w:vAlign w:val="center"/>
          </w:tcPr>
          <w:p>
            <w:pPr>
              <w:pStyle w:val="Normal"/>
              <w:spacing w:before="120" w:after="120"/>
              <w:jc w:val="right"/>
              <w:rPr>
                <w:rFonts w:cs="Arial"/>
                <w:b/>
                <w:b/>
              </w:rPr>
            </w:pPr>
            <w:r>
              <w:rPr>
                <w:rFonts w:eastAsia="Arial" w:cs="Arial"/>
                <w:b/>
                <w:bCs/>
              </w:rPr>
              <w:t>Área del Trabajo Final:</w:t>
            </w:r>
          </w:p>
        </w:tc>
        <w:tc>
          <w:tcPr>
            <w:tcW w:w="4834" w:type="dxa"/>
            <w:tcBorders>
              <w:top w:val="single" w:sz="4" w:space="0" w:color="000000"/>
              <w:left w:val="single" w:sz="4" w:space="0" w:color="000000"/>
              <w:bottom w:val="single" w:sz="4" w:space="0" w:color="000000"/>
              <w:right w:val="single" w:sz="18" w:space="0" w:color="000000"/>
            </w:tcBorders>
            <w:shd w:color="auto" w:fill="E6E6E6" w:val="clear"/>
            <w:vAlign w:val="center"/>
          </w:tcPr>
          <w:p>
            <w:pPr>
              <w:pStyle w:val="Normal"/>
              <w:spacing w:before="120" w:after="120"/>
              <w:rPr>
                <w:rFonts w:cs="Arial"/>
                <w:i/>
                <w:i/>
                <w:highlight w:val="yellow"/>
              </w:rPr>
            </w:pPr>
            <w:r>
              <w:rPr>
                <w:rFonts w:eastAsia="Arial" w:cs="Arial"/>
                <w:i/>
                <w:iCs/>
              </w:rPr>
              <w:t>Aprovisionamiento de Sistemas de Información</w:t>
            </w:r>
          </w:p>
        </w:tc>
      </w:tr>
      <w:tr>
        <w:trPr/>
        <w:tc>
          <w:tcPr>
            <w:tcW w:w="3624" w:type="dxa"/>
            <w:tcBorders>
              <w:top w:val="single" w:sz="4" w:space="0" w:color="000000"/>
              <w:left w:val="single" w:sz="18" w:space="0" w:color="000000"/>
              <w:bottom w:val="single" w:sz="4" w:space="0" w:color="000000"/>
              <w:right w:val="single" w:sz="4" w:space="0" w:color="000000"/>
            </w:tcBorders>
            <w:shd w:fill="auto" w:val="clear"/>
            <w:vAlign w:val="center"/>
          </w:tcPr>
          <w:p>
            <w:pPr>
              <w:pStyle w:val="Normal"/>
              <w:spacing w:before="120" w:after="120"/>
              <w:jc w:val="right"/>
              <w:rPr>
                <w:rFonts w:cs="Arial"/>
                <w:b/>
                <w:b/>
              </w:rPr>
            </w:pPr>
            <w:r>
              <w:rPr>
                <w:rFonts w:eastAsia="Arial" w:cs="Arial"/>
                <w:b/>
                <w:bCs/>
              </w:rPr>
              <w:t>Idioma del trabajo:</w:t>
            </w:r>
          </w:p>
        </w:tc>
        <w:tc>
          <w:tcPr>
            <w:tcW w:w="4834" w:type="dxa"/>
            <w:tcBorders>
              <w:top w:val="single" w:sz="4" w:space="0" w:color="000000"/>
              <w:left w:val="single" w:sz="4" w:space="0" w:color="000000"/>
              <w:bottom w:val="single" w:sz="4" w:space="0" w:color="000000"/>
              <w:right w:val="single" w:sz="18" w:space="0" w:color="000000"/>
            </w:tcBorders>
            <w:shd w:color="auto" w:fill="E6E6E6" w:val="clear"/>
            <w:vAlign w:val="center"/>
          </w:tcPr>
          <w:p>
            <w:pPr>
              <w:pStyle w:val="Normal"/>
              <w:spacing w:before="120" w:after="120"/>
              <w:rPr>
                <w:rFonts w:cs="Arial"/>
                <w:i/>
                <w:i/>
                <w:highlight w:val="yellow"/>
              </w:rPr>
            </w:pPr>
            <w:r>
              <w:rPr>
                <w:rFonts w:eastAsia="Arial" w:cs="Arial"/>
                <w:i/>
                <w:iCs/>
              </w:rPr>
              <w:t xml:space="preserve">Castellano </w:t>
            </w:r>
          </w:p>
        </w:tc>
      </w:tr>
      <w:tr>
        <w:trPr/>
        <w:tc>
          <w:tcPr>
            <w:tcW w:w="3624" w:type="dxa"/>
            <w:tcBorders>
              <w:top w:val="single" w:sz="4" w:space="0" w:color="000000"/>
              <w:left w:val="single" w:sz="18" w:space="0" w:color="000000"/>
              <w:bottom w:val="single" w:sz="4" w:space="0" w:color="000000"/>
              <w:right w:val="single" w:sz="4" w:space="0" w:color="000000"/>
            </w:tcBorders>
            <w:shd w:fill="auto" w:val="clear"/>
            <w:vAlign w:val="center"/>
          </w:tcPr>
          <w:p>
            <w:pPr>
              <w:pStyle w:val="Normal"/>
              <w:spacing w:before="120" w:after="120"/>
              <w:jc w:val="right"/>
              <w:rPr>
                <w:rFonts w:cs="Arial"/>
                <w:b/>
                <w:b/>
              </w:rPr>
            </w:pPr>
            <w:r>
              <w:rPr>
                <w:rFonts w:eastAsia="Arial" w:cs="Arial"/>
              </w:rPr>
              <w:t>Palabras clave</w:t>
            </w:r>
          </w:p>
        </w:tc>
        <w:tc>
          <w:tcPr>
            <w:tcW w:w="4834" w:type="dxa"/>
            <w:tcBorders>
              <w:top w:val="single" w:sz="4" w:space="0" w:color="000000"/>
              <w:left w:val="single" w:sz="4" w:space="0" w:color="000000"/>
              <w:bottom w:val="single" w:sz="4" w:space="0" w:color="000000"/>
              <w:right w:val="single" w:sz="18" w:space="0" w:color="000000"/>
            </w:tcBorders>
            <w:shd w:color="auto" w:fill="E6E6E6" w:val="clear"/>
            <w:vAlign w:val="center"/>
          </w:tcPr>
          <w:p>
            <w:pPr>
              <w:pStyle w:val="Normal"/>
              <w:spacing w:before="120" w:after="120"/>
              <w:rPr>
                <w:rFonts w:cs="Arial"/>
                <w:i/>
                <w:i/>
                <w:highlight w:val="yellow"/>
              </w:rPr>
            </w:pPr>
            <w:r>
              <w:rPr>
                <w:rFonts w:eastAsia="Arial" w:cs="Arial"/>
                <w:i/>
                <w:iCs/>
              </w:rPr>
              <w:t>LIMS, Laboratorio, Análisis multicriterio, AHP, Proceso analítico jerárquico</w:t>
            </w:r>
          </w:p>
        </w:tc>
      </w:tr>
      <w:tr>
        <w:trPr/>
        <w:tc>
          <w:tcPr>
            <w:tcW w:w="8458" w:type="dxa"/>
            <w:gridSpan w:val="2"/>
            <w:tcBorders>
              <w:top w:val="double" w:sz="4" w:space="0" w:color="000000"/>
              <w:left w:val="single" w:sz="18" w:space="0" w:color="000000"/>
              <w:bottom w:val="single" w:sz="4" w:space="0" w:color="000000"/>
              <w:right w:val="single" w:sz="18" w:space="0" w:color="000000"/>
            </w:tcBorders>
            <w:shd w:fill="auto" w:val="clear"/>
            <w:vAlign w:val="center"/>
          </w:tcPr>
          <w:p>
            <w:pPr>
              <w:pStyle w:val="Normal"/>
              <w:spacing w:before="120" w:after="120"/>
              <w:rPr>
                <w:rFonts w:cs="Arial"/>
              </w:rPr>
            </w:pPr>
            <w:r>
              <w:rPr>
                <w:rFonts w:eastAsia="Arial" w:cs="Arial"/>
                <w:b/>
                <w:bCs/>
              </w:rPr>
              <w:t>Resumen del Trabajo</w:t>
            </w:r>
          </w:p>
        </w:tc>
      </w:tr>
      <w:tr>
        <w:trPr/>
        <w:tc>
          <w:tcPr>
            <w:tcW w:w="8458" w:type="dxa"/>
            <w:gridSpan w:val="2"/>
            <w:tcBorders>
              <w:top w:val="single" w:sz="4" w:space="0" w:color="000000"/>
              <w:left w:val="single" w:sz="18" w:space="0" w:color="000000"/>
              <w:bottom w:val="single" w:sz="4" w:space="0" w:color="000000"/>
              <w:right w:val="single" w:sz="18" w:space="0" w:color="000000"/>
            </w:tcBorders>
            <w:shd w:color="auto" w:fill="E6E6E6" w:val="clear"/>
            <w:vAlign w:val="center"/>
          </w:tcPr>
          <w:p>
            <w:pPr>
              <w:pStyle w:val="Normal"/>
              <w:spacing w:before="120" w:after="120"/>
              <w:rPr>
                <w:rFonts w:cs="Arial"/>
              </w:rPr>
            </w:pPr>
            <w:r>
              <w:rPr>
                <w:rFonts w:cs="Arial"/>
              </w:rPr>
              <w:t>El presente trabajo tiene como objetivo explorar una metodología de análisis multicriterio para la toma de decisiones denominado AHP y desarrollado por T Saaty, como es la selección del software LIMS más adecuado para satisfacer las necesidades de un laboratorio concreto incorporando criterios tangibles e intangibles y manejando la subjetividad y la incertidumbre que son inherentes a la mente humana.</w:t>
            </w:r>
          </w:p>
          <w:p>
            <w:pPr>
              <w:pStyle w:val="Normal"/>
              <w:spacing w:before="120" w:after="120"/>
              <w:rPr>
                <w:rFonts w:cs="Arial"/>
              </w:rPr>
            </w:pPr>
            <w:r>
              <w:rPr>
                <w:rFonts w:cs="Arial"/>
              </w:rPr>
              <w:t>Se comienza describiendo el contexto con la relación del estado actual y el deseable en el futuro, así como las características de cada alternativa dentro de una previa selección de los candidatos más sólidos del mercado. A partir de ello se describe la construcción de un modelo matemático en base a las preferencias manifestadas en una escala cuantitativa con la particularidad de que se evalúan por pares. Este método enfrenta el problema de las inconsistencias debidas a la dificultad de evaluar alternativas en distintos niveles relacionados, sin embargo, existe la posibilidad de cuantificarlo mediante un análisis de vectores propios del álgebra lineal.</w:t>
            </w:r>
          </w:p>
          <w:p>
            <w:pPr>
              <w:pStyle w:val="Normal"/>
              <w:spacing w:before="120" w:after="120"/>
              <w:rPr>
                <w:rFonts w:cs="Arial"/>
              </w:rPr>
            </w:pPr>
            <w:r>
              <w:rPr>
                <w:rFonts w:cs="Arial"/>
              </w:rPr>
              <w:t>Se comprueba que es un método muy adecuado para la ayuda en la toma de decisiones de cualquier tipo especialmente si se acompaña de un análisis dinámico (en forma gráfica) que muestre la sensibilidad de cada una de las variables frente a la jerarquía final obtenida. La dificultas de este método es la gestión de las inconsistencias lo cual es especialmente complicado si se aplica a un grupo de evaluadores.</w:t>
            </w:r>
          </w:p>
          <w:p>
            <w:pPr>
              <w:pStyle w:val="Normal"/>
              <w:spacing w:before="120" w:after="120"/>
              <w:rPr>
                <w:rFonts w:cs="Arial"/>
              </w:rPr>
            </w:pPr>
            <w:r>
              <w:rPr>
                <w:rFonts w:cs="Arial"/>
              </w:rPr>
              <w:t>Se completa el trabajo con un esbozo breve de los pasos necesarios para la implementación del LIMS.</w:t>
            </w:r>
          </w:p>
          <w:p>
            <w:pPr>
              <w:pStyle w:val="Normal"/>
              <w:spacing w:before="120" w:after="120"/>
              <w:rPr>
                <w:rFonts w:cs="Arial"/>
              </w:rPr>
            </w:pPr>
            <w:r>
              <w:rPr>
                <w:rFonts w:cs="Arial"/>
              </w:rPr>
              <w:t xml:space="preserve"> </w:t>
            </w:r>
          </w:p>
        </w:tc>
      </w:tr>
      <w:tr>
        <w:trPr/>
        <w:tc>
          <w:tcPr>
            <w:tcW w:w="8458" w:type="dxa"/>
            <w:gridSpan w:val="2"/>
            <w:tcBorders>
              <w:top w:val="single" w:sz="4" w:space="0" w:color="000000"/>
              <w:left w:val="single" w:sz="18" w:space="0" w:color="000000"/>
              <w:bottom w:val="single" w:sz="4" w:space="0" w:color="000000"/>
              <w:right w:val="single" w:sz="18" w:space="0" w:color="000000"/>
            </w:tcBorders>
            <w:shd w:fill="auto" w:val="clear"/>
            <w:vAlign w:val="center"/>
          </w:tcPr>
          <w:p>
            <w:pPr>
              <w:pStyle w:val="Normal"/>
              <w:spacing w:before="120" w:after="120"/>
              <w:rPr>
                <w:rFonts w:cs="Arial"/>
              </w:rPr>
            </w:pPr>
            <w:r>
              <w:rPr>
                <w:rFonts w:eastAsia="Arial" w:cs="Arial"/>
                <w:b/>
                <w:bCs/>
              </w:rPr>
              <w:t>Abstract</w:t>
            </w:r>
          </w:p>
        </w:tc>
      </w:tr>
      <w:tr>
        <w:trPr/>
        <w:tc>
          <w:tcPr>
            <w:tcW w:w="8458" w:type="dxa"/>
            <w:gridSpan w:val="2"/>
            <w:tcBorders>
              <w:top w:val="single" w:sz="4" w:space="0" w:color="000000"/>
              <w:left w:val="single" w:sz="18" w:space="0" w:color="000000"/>
              <w:bottom w:val="single" w:sz="18" w:space="0" w:color="000000"/>
              <w:right w:val="single" w:sz="18" w:space="0" w:color="000000"/>
            </w:tcBorders>
            <w:shd w:color="auto" w:fill="E6E6E6" w:val="clear"/>
            <w:vAlign w:val="center"/>
          </w:tcPr>
          <w:p>
            <w:pPr>
              <w:pStyle w:val="Normal"/>
              <w:spacing w:before="120" w:after="120"/>
              <w:rPr>
                <w:rFonts w:eastAsia="Arial" w:cs="Arial"/>
              </w:rPr>
            </w:pPr>
            <w:r>
              <w:rPr>
                <w:rFonts w:eastAsia="Arial" w:cs="Arial"/>
              </w:rPr>
              <w:t>The aim of this work is to explore a multicriteria decision analysis methodology known as the Analytic Hierarchy Process (AHP), developed by T. Saaty, applied to the selection of the most appropriate LIMS software to meet the needs of a specific laboratory. The methodology incorporates both tangible and intangible criteria and addresses the subjectivity and uncertainty inherent to human judgment.</w:t>
            </w:r>
          </w:p>
          <w:p>
            <w:pPr>
              <w:pStyle w:val="Normal"/>
              <w:spacing w:before="120" w:after="120"/>
              <w:rPr>
                <w:rFonts w:eastAsia="Arial" w:cs="Arial"/>
              </w:rPr>
            </w:pPr>
            <w:r>
              <w:rPr>
                <w:rFonts w:eastAsia="Arial" w:cs="Arial"/>
              </w:rPr>
            </w:r>
          </w:p>
          <w:p>
            <w:pPr>
              <w:pStyle w:val="Normal"/>
              <w:spacing w:before="120" w:after="120"/>
              <w:rPr>
                <w:rFonts w:eastAsia="Arial" w:cs="Arial"/>
              </w:rPr>
            </w:pPr>
            <w:r>
              <w:rPr>
                <w:rFonts w:eastAsia="Arial" w:cs="Arial"/>
              </w:rPr>
              <w:t>The study begins by describing the context through an analysis of the current state and the desired future state, as well as the characteristics of each alternative within a preliminary selection of the most robust candidates available on the market. Based on this, the construction of a mathematical model is presented, derived from preferences expressed on a quantitative scale and evaluated through pairwise comparisons. This method addresses the problem of inconsistencies arising from the difficulty of assessing alternatives across multiple interrelated levels; however, such inconsistencies can be quantified through eigenvector analysis within the framework of linear algebra.</w:t>
            </w:r>
          </w:p>
          <w:p>
            <w:pPr>
              <w:pStyle w:val="Normal"/>
              <w:spacing w:before="120" w:after="120"/>
              <w:rPr>
                <w:rFonts w:eastAsia="Arial" w:cs="Arial"/>
              </w:rPr>
            </w:pPr>
            <w:r>
              <w:rPr>
                <w:rFonts w:eastAsia="Arial" w:cs="Arial"/>
              </w:rPr>
            </w:r>
          </w:p>
          <w:p>
            <w:pPr>
              <w:pStyle w:val="Normal"/>
              <w:spacing w:before="120" w:after="120"/>
              <w:rPr>
                <w:rFonts w:eastAsia="Arial" w:cs="Arial"/>
              </w:rPr>
            </w:pPr>
            <w:r>
              <w:rPr>
                <w:rFonts w:eastAsia="Arial" w:cs="Arial"/>
              </w:rPr>
              <w:t>The results confirm that AHP is a highly suitable method to support decision-making processes of various kinds, particularly when complemented by a dynamic (graphical) analysis that illustrates the sensitivity of each variable with respect to the final ranking obtained. The main challenge of this method lies in managing inconsistencies, which becomes especially complex when the evaluation involves a group of assessors.</w:t>
            </w:r>
          </w:p>
          <w:p>
            <w:pPr>
              <w:pStyle w:val="Normal"/>
              <w:spacing w:before="120" w:after="120"/>
              <w:rPr>
                <w:rFonts w:eastAsia="Arial" w:cs="Arial"/>
              </w:rPr>
            </w:pPr>
            <w:r>
              <w:rPr>
                <w:rFonts w:eastAsia="Arial" w:cs="Arial"/>
              </w:rPr>
            </w:r>
          </w:p>
          <w:p>
            <w:pPr>
              <w:pStyle w:val="Normal"/>
              <w:spacing w:before="120" w:after="120"/>
              <w:rPr>
                <w:rFonts w:cs="Arial"/>
              </w:rPr>
            </w:pPr>
            <w:r>
              <w:rPr>
                <w:rFonts w:eastAsia="Arial" w:cs="Arial"/>
              </w:rPr>
              <w:t>Finally, the work is completed with a brief outline of the main steps required for the implementation of the selected LIMS.</w:t>
            </w:r>
          </w:p>
        </w:tc>
      </w:tr>
    </w:tbl>
    <w:p>
      <w:pPr>
        <w:sectPr>
          <w:headerReference w:type="default" r:id="rId8"/>
          <w:headerReference w:type="first" r:id="rId9"/>
          <w:footerReference w:type="default" r:id="rId10"/>
          <w:footerReference w:type="first" r:id="rId11"/>
          <w:type w:val="nextPage"/>
          <w:pgSz w:w="11906" w:h="16838"/>
          <w:pgMar w:left="1701" w:right="1701" w:header="709" w:top="1418" w:footer="709" w:bottom="1418" w:gutter="0"/>
          <w:pgNumType w:start="1" w:fmt="lowerRoman"/>
          <w:formProt w:val="false"/>
          <w:titlePg/>
          <w:textDirection w:val="lrTb"/>
          <w:docGrid w:type="default" w:linePitch="360" w:charSpace="0"/>
        </w:sectPr>
      </w:pPr>
    </w:p>
    <w:p>
      <w:pPr>
        <w:pStyle w:val="Normal"/>
        <w:tabs>
          <w:tab w:val="clear" w:pos="708"/>
          <w:tab w:val="left" w:pos="360" w:leader="none"/>
        </w:tabs>
        <w:ind w:left="360" w:hanging="360"/>
        <w:jc w:val="left"/>
        <w:rPr>
          <w:rFonts w:cs="Arial"/>
          <w:szCs w:val="20"/>
        </w:rPr>
      </w:pPr>
      <w:r>
        <w:rPr>
          <w:rFonts w:cs="Arial"/>
          <w:szCs w:val="20"/>
        </w:rPr>
      </w:r>
    </w:p>
    <w:p>
      <w:pPr>
        <w:pStyle w:val="Normal"/>
        <w:rPr>
          <w:sz w:val="40"/>
          <w:szCs w:val="40"/>
        </w:rPr>
      </w:pPr>
      <w:r>
        <w:rPr>
          <w:rFonts w:eastAsia="Arial"/>
          <w:sz w:val="40"/>
          <w:szCs w:val="40"/>
        </w:rPr>
        <w:t>Índice</w:t>
      </w:r>
    </w:p>
    <w:p>
      <w:pPr>
        <w:pStyle w:val="Normal"/>
        <w:tabs>
          <w:tab w:val="clear" w:pos="708"/>
          <w:tab w:val="left" w:pos="360" w:leader="none"/>
        </w:tabs>
        <w:spacing w:lineRule="auto" w:line="360"/>
        <w:ind w:left="360" w:hanging="360"/>
        <w:jc w:val="left"/>
        <w:rPr>
          <w:rFonts w:cs="Arial"/>
        </w:rPr>
      </w:pPr>
      <w:r>
        <w:rPr>
          <w:rFonts w:cs="Arial"/>
        </w:rPr>
      </w:r>
    </w:p>
    <w:p>
      <w:pPr>
        <w:pStyle w:val="Normal"/>
        <w:tabs>
          <w:tab w:val="clear" w:pos="708"/>
          <w:tab w:val="left" w:pos="360" w:leader="none"/>
        </w:tabs>
        <w:spacing w:lineRule="auto" w:line="360"/>
        <w:ind w:left="360" w:hanging="360"/>
        <w:jc w:val="left"/>
        <w:rPr>
          <w:rFonts w:cs="Arial"/>
        </w:rPr>
      </w:pPr>
      <w:r>
        <w:rPr>
          <w:rFonts w:cs="Arial"/>
        </w:rPr>
      </w:r>
    </w:p>
    <w:sdt>
      <w:sdtPr>
        <w:docPartObj>
          <w:docPartGallery w:val="Table of Contents"/>
          <w:docPartUnique w:val="true"/>
        </w:docPartObj>
      </w:sdtPr>
      <w:sdtContent>
        <w:p>
          <w:pPr>
            <w:pStyle w:val="Sumario1"/>
            <w:tabs>
              <w:tab w:val="clear" w:pos="708"/>
              <w:tab w:val="left" w:pos="480" w:leader="none"/>
              <w:tab w:val="right" w:pos="8495" w:leader="dot"/>
            </w:tabs>
            <w:rPr>
              <w:rFonts w:ascii="Calibri" w:hAnsi="Calibri" w:eastAsia="游明朝" w:cs="Arial" w:asciiTheme="minorHAnsi" w:cstheme="minorBidi" w:eastAsiaTheme="minorEastAsia" w:hAnsiTheme="minorHAnsi"/>
              <w:kern w:val="2"/>
              <w14:ligatures w14:val="standardContextual"/>
            </w:rPr>
          </w:pPr>
          <w:r>
            <w:fldChar w:fldCharType="begin"/>
          </w:r>
          <w:r>
            <w:rPr>
              <w:webHidden/>
              <w:rStyle w:val="Enlacedelndice"/>
              <w:rFonts w:eastAsia="Arial"/>
            </w:rPr>
            <w:instrText> TOC \z \o "1-9" \u \h</w:instrText>
          </w:r>
          <w:r>
            <w:rPr>
              <w:webHidden/>
              <w:rStyle w:val="Enlacedelndice"/>
              <w:rFonts w:eastAsia="Arial"/>
            </w:rPr>
            <w:fldChar w:fldCharType="separate"/>
          </w:r>
          <w:hyperlink w:anchor="_Toc217595778">
            <w:r>
              <w:rPr>
                <w:webHidden/>
                <w:rStyle w:val="Enlacedelndice"/>
                <w:rFonts w:eastAsia="Arial"/>
              </w:rPr>
              <w:t>1.</w:t>
            </w:r>
            <w:r>
              <w:rPr>
                <w:rStyle w:val="Enlacedelndice"/>
                <w:rFonts w:eastAsia="游明朝" w:cs="Arial" w:ascii="Calibri" w:hAnsi="Calibri" w:asciiTheme="minorHAnsi" w:cstheme="minorBidi" w:eastAsiaTheme="minorEastAsia" w:hAnsiTheme="minorHAnsi"/>
                <w:kern w:val="2"/>
                <w14:ligatures w14:val="standardContextual"/>
              </w:rPr>
              <w:tab/>
            </w:r>
            <w:r>
              <w:rPr>
                <w:rStyle w:val="Enlacedelndice"/>
                <w:rFonts w:eastAsia="Arial"/>
              </w:rPr>
              <w:t>Introducción</w:t>
            </w:r>
            <w:r>
              <w:rPr>
                <w:webHidden/>
              </w:rPr>
              <w:fldChar w:fldCharType="begin"/>
            </w:r>
            <w:r>
              <w:rPr>
                <w:webHidden/>
              </w:rPr>
              <w:instrText>PAGEREF _Toc217595778 \h</w:instrText>
            </w:r>
            <w:r>
              <w:rPr>
                <w:webHidden/>
              </w:rPr>
              <w:fldChar w:fldCharType="separate"/>
            </w:r>
            <w:r>
              <w:rPr>
                <w:rStyle w:val="Enlacedelndice"/>
                <w:vanish w:val="false"/>
              </w:rPr>
              <w:tab/>
              <w:t>1</w:t>
            </w:r>
            <w:r>
              <w:rPr>
                <w:webHidden/>
              </w:rPr>
              <w:fldChar w:fldCharType="end"/>
            </w:r>
          </w:hyperlink>
        </w:p>
        <w:p>
          <w:pPr>
            <w:pStyle w:val="Sumario2"/>
            <w:tabs>
              <w:tab w:val="clear" w:pos="708"/>
              <w:tab w:val="left" w:pos="960" w:leader="none"/>
              <w:tab w:val="right" w:pos="8495" w:leader="dot"/>
            </w:tabs>
            <w:rPr>
              <w:rFonts w:ascii="Calibri" w:hAnsi="Calibri" w:eastAsia="游明朝" w:cs="Arial" w:asciiTheme="minorHAnsi" w:cstheme="minorBidi" w:eastAsiaTheme="minorEastAsia" w:hAnsiTheme="minorHAnsi"/>
              <w:kern w:val="2"/>
              <w14:ligatures w14:val="standardContextual"/>
            </w:rPr>
          </w:pPr>
          <w:hyperlink w:anchor="_Toc217595779">
            <w:r>
              <w:rPr>
                <w:webHidden/>
                <w:rStyle w:val="Enlacedelndice"/>
                <w:rFonts w:eastAsia="Arial"/>
              </w:rPr>
              <w:t>1.1.</w:t>
            </w:r>
            <w:r>
              <w:rPr>
                <w:rStyle w:val="Enlacedelndice"/>
                <w:rFonts w:eastAsia="游明朝" w:cs="Arial" w:ascii="Calibri" w:hAnsi="Calibri" w:asciiTheme="minorHAnsi" w:cstheme="minorBidi" w:eastAsiaTheme="minorEastAsia" w:hAnsiTheme="minorHAnsi"/>
                <w:kern w:val="2"/>
                <w14:ligatures w14:val="standardContextual"/>
              </w:rPr>
              <w:tab/>
            </w:r>
            <w:r>
              <w:rPr>
                <w:rStyle w:val="Enlacedelndice"/>
                <w:rFonts w:eastAsia="Arial"/>
              </w:rPr>
              <w:t>Contexto y justificación del trabajo</w:t>
            </w:r>
            <w:r>
              <w:rPr>
                <w:webHidden/>
              </w:rPr>
              <w:fldChar w:fldCharType="begin"/>
            </w:r>
            <w:r>
              <w:rPr>
                <w:webHidden/>
              </w:rPr>
              <w:instrText>PAGEREF _Toc217595779 \h</w:instrText>
            </w:r>
            <w:r>
              <w:rPr>
                <w:webHidden/>
              </w:rPr>
              <w:fldChar w:fldCharType="separate"/>
            </w:r>
            <w:r>
              <w:rPr>
                <w:rStyle w:val="Enlacedelndice"/>
                <w:vanish w:val="false"/>
              </w:rPr>
              <w:tab/>
              <w:t>1</w:t>
            </w:r>
            <w:r>
              <w:rPr>
                <w:webHidden/>
              </w:rPr>
              <w:fldChar w:fldCharType="end"/>
            </w:r>
          </w:hyperlink>
        </w:p>
        <w:p>
          <w:pPr>
            <w:pStyle w:val="Sumario2"/>
            <w:tabs>
              <w:tab w:val="clear" w:pos="708"/>
              <w:tab w:val="left" w:pos="960" w:leader="none"/>
              <w:tab w:val="right" w:pos="8495" w:leader="dot"/>
            </w:tabs>
            <w:rPr>
              <w:rFonts w:ascii="Calibri" w:hAnsi="Calibri" w:eastAsia="游明朝" w:cs="Arial" w:asciiTheme="minorHAnsi" w:cstheme="minorBidi" w:eastAsiaTheme="minorEastAsia" w:hAnsiTheme="minorHAnsi"/>
              <w:kern w:val="2"/>
              <w14:ligatures w14:val="standardContextual"/>
            </w:rPr>
          </w:pPr>
          <w:hyperlink w:anchor="_Toc217595780">
            <w:r>
              <w:rPr>
                <w:webHidden/>
                <w:rStyle w:val="Enlacedelndice"/>
                <w:rFonts w:eastAsia="Arial"/>
              </w:rPr>
              <w:t>1.2.</w:t>
            </w:r>
            <w:r>
              <w:rPr>
                <w:rStyle w:val="Enlacedelndice"/>
                <w:rFonts w:eastAsia="游明朝" w:cs="Arial" w:ascii="Calibri" w:hAnsi="Calibri" w:asciiTheme="minorHAnsi" w:cstheme="minorBidi" w:eastAsiaTheme="minorEastAsia" w:hAnsiTheme="minorHAnsi"/>
                <w:kern w:val="2"/>
                <w14:ligatures w14:val="standardContextual"/>
              </w:rPr>
              <w:tab/>
            </w:r>
            <w:r>
              <w:rPr>
                <w:rStyle w:val="Enlacedelndice"/>
                <w:rFonts w:eastAsia="Arial"/>
              </w:rPr>
              <w:t>Objetivos del trabajo</w:t>
            </w:r>
            <w:r>
              <w:rPr>
                <w:webHidden/>
              </w:rPr>
              <w:fldChar w:fldCharType="begin"/>
            </w:r>
            <w:r>
              <w:rPr>
                <w:webHidden/>
              </w:rPr>
              <w:instrText>PAGEREF _Toc217595780 \h</w:instrText>
            </w:r>
            <w:r>
              <w:rPr>
                <w:webHidden/>
              </w:rPr>
              <w:fldChar w:fldCharType="separate"/>
            </w:r>
            <w:r>
              <w:rPr>
                <w:rStyle w:val="Enlacedelndice"/>
                <w:vanish w:val="false"/>
              </w:rPr>
              <w:tab/>
              <w:t>3</w:t>
            </w:r>
            <w:r>
              <w:rPr>
                <w:webHidden/>
              </w:rPr>
              <w:fldChar w:fldCharType="end"/>
            </w:r>
          </w:hyperlink>
        </w:p>
        <w:p>
          <w:pPr>
            <w:pStyle w:val="Sumario2"/>
            <w:tabs>
              <w:tab w:val="clear" w:pos="708"/>
              <w:tab w:val="left" w:pos="960" w:leader="none"/>
              <w:tab w:val="right" w:pos="8495" w:leader="dot"/>
            </w:tabs>
            <w:rPr>
              <w:rFonts w:ascii="Calibri" w:hAnsi="Calibri" w:eastAsia="游明朝" w:cs="Arial" w:asciiTheme="minorHAnsi" w:cstheme="minorBidi" w:eastAsiaTheme="minorEastAsia" w:hAnsiTheme="minorHAnsi"/>
              <w:kern w:val="2"/>
              <w14:ligatures w14:val="standardContextual"/>
            </w:rPr>
          </w:pPr>
          <w:hyperlink w:anchor="_Toc217595781">
            <w:r>
              <w:rPr>
                <w:webHidden/>
                <w:rStyle w:val="Enlacedelndice"/>
                <w:rFonts w:eastAsia="Arial"/>
              </w:rPr>
              <w:t>1.3.</w:t>
            </w:r>
            <w:r>
              <w:rPr>
                <w:rStyle w:val="Enlacedelndice"/>
                <w:rFonts w:eastAsia="游明朝" w:cs="Arial" w:ascii="Calibri" w:hAnsi="Calibri" w:asciiTheme="minorHAnsi" w:cstheme="minorBidi" w:eastAsiaTheme="minorEastAsia" w:hAnsiTheme="minorHAnsi"/>
                <w:kern w:val="2"/>
                <w14:ligatures w14:val="standardContextual"/>
              </w:rPr>
              <w:tab/>
            </w:r>
            <w:r>
              <w:rPr>
                <w:rStyle w:val="Enlacedelndice"/>
                <w:rFonts w:eastAsia="Arial"/>
              </w:rPr>
              <w:t>Impacto en sostenibilidad, ético-social y de diversidad</w:t>
            </w:r>
            <w:r>
              <w:rPr>
                <w:webHidden/>
              </w:rPr>
              <w:fldChar w:fldCharType="begin"/>
            </w:r>
            <w:r>
              <w:rPr>
                <w:webHidden/>
              </w:rPr>
              <w:instrText>PAGEREF _Toc217595781 \h</w:instrText>
            </w:r>
            <w:r>
              <w:rPr>
                <w:webHidden/>
              </w:rPr>
              <w:fldChar w:fldCharType="separate"/>
            </w:r>
            <w:r>
              <w:rPr>
                <w:rStyle w:val="Enlacedelndice"/>
                <w:vanish w:val="false"/>
              </w:rPr>
              <w:tab/>
              <w:t>5</w:t>
            </w:r>
            <w:r>
              <w:rPr>
                <w:webHidden/>
              </w:rPr>
              <w:fldChar w:fldCharType="end"/>
            </w:r>
          </w:hyperlink>
        </w:p>
        <w:p>
          <w:pPr>
            <w:pStyle w:val="Sumario2"/>
            <w:tabs>
              <w:tab w:val="clear" w:pos="708"/>
              <w:tab w:val="left" w:pos="960" w:leader="none"/>
              <w:tab w:val="right" w:pos="8495" w:leader="dot"/>
            </w:tabs>
            <w:rPr>
              <w:rFonts w:ascii="Calibri" w:hAnsi="Calibri" w:eastAsia="游明朝" w:cs="Arial" w:asciiTheme="minorHAnsi" w:cstheme="minorBidi" w:eastAsiaTheme="minorEastAsia" w:hAnsiTheme="minorHAnsi"/>
              <w:kern w:val="2"/>
              <w14:ligatures w14:val="standardContextual"/>
            </w:rPr>
          </w:pPr>
          <w:hyperlink w:anchor="_Toc217595782">
            <w:r>
              <w:rPr>
                <w:webHidden/>
                <w:rStyle w:val="Enlacedelndice"/>
                <w:rFonts w:eastAsia="Arial"/>
              </w:rPr>
              <w:t>1.4.</w:t>
            </w:r>
            <w:r>
              <w:rPr>
                <w:rStyle w:val="Enlacedelndice"/>
                <w:rFonts w:eastAsia="游明朝" w:cs="Arial" w:ascii="Calibri" w:hAnsi="Calibri" w:asciiTheme="minorHAnsi" w:cstheme="minorBidi" w:eastAsiaTheme="minorEastAsia" w:hAnsiTheme="minorHAnsi"/>
                <w:kern w:val="2"/>
                <w14:ligatures w14:val="standardContextual"/>
              </w:rPr>
              <w:tab/>
            </w:r>
            <w:r>
              <w:rPr>
                <w:rStyle w:val="Enlacedelndice"/>
                <w:rFonts w:eastAsia="Arial"/>
              </w:rPr>
              <w:t>Enfoque y método seguido</w:t>
            </w:r>
            <w:r>
              <w:rPr>
                <w:webHidden/>
              </w:rPr>
              <w:fldChar w:fldCharType="begin"/>
            </w:r>
            <w:r>
              <w:rPr>
                <w:webHidden/>
              </w:rPr>
              <w:instrText>PAGEREF _Toc217595782 \h</w:instrText>
            </w:r>
            <w:r>
              <w:rPr>
                <w:webHidden/>
              </w:rPr>
              <w:fldChar w:fldCharType="separate"/>
            </w:r>
            <w:r>
              <w:rPr>
                <w:rStyle w:val="Enlacedelndice"/>
                <w:vanish w:val="false"/>
              </w:rPr>
              <w:tab/>
              <w:t>6</w:t>
            </w:r>
            <w:r>
              <w:rPr>
                <w:webHidden/>
              </w:rPr>
              <w:fldChar w:fldCharType="end"/>
            </w:r>
          </w:hyperlink>
        </w:p>
        <w:p>
          <w:pPr>
            <w:pStyle w:val="Sumario2"/>
            <w:tabs>
              <w:tab w:val="clear" w:pos="708"/>
              <w:tab w:val="left" w:pos="960" w:leader="none"/>
              <w:tab w:val="right" w:pos="8495" w:leader="dot"/>
            </w:tabs>
            <w:rPr>
              <w:rFonts w:ascii="Calibri" w:hAnsi="Calibri" w:eastAsia="游明朝" w:cs="Arial" w:asciiTheme="minorHAnsi" w:cstheme="minorBidi" w:eastAsiaTheme="minorEastAsia" w:hAnsiTheme="minorHAnsi"/>
              <w:kern w:val="2"/>
              <w14:ligatures w14:val="standardContextual"/>
            </w:rPr>
          </w:pPr>
          <w:hyperlink w:anchor="_Toc217595783">
            <w:r>
              <w:rPr>
                <w:webHidden/>
                <w:rStyle w:val="Enlacedelndice"/>
                <w:rFonts w:eastAsia="Arial"/>
              </w:rPr>
              <w:t>1.5.</w:t>
            </w:r>
            <w:r>
              <w:rPr>
                <w:rStyle w:val="Enlacedelndice"/>
                <w:rFonts w:eastAsia="游明朝" w:cs="Arial" w:ascii="Calibri" w:hAnsi="Calibri" w:asciiTheme="minorHAnsi" w:cstheme="minorBidi" w:eastAsiaTheme="minorEastAsia" w:hAnsiTheme="minorHAnsi"/>
                <w:kern w:val="2"/>
                <w14:ligatures w14:val="standardContextual"/>
              </w:rPr>
              <w:tab/>
            </w:r>
            <w:r>
              <w:rPr>
                <w:rStyle w:val="Enlacedelndice"/>
                <w:rFonts w:eastAsia="Arial"/>
              </w:rPr>
              <w:t>Planificación del trabajo</w:t>
            </w:r>
            <w:r>
              <w:rPr>
                <w:webHidden/>
              </w:rPr>
              <w:fldChar w:fldCharType="begin"/>
            </w:r>
            <w:r>
              <w:rPr>
                <w:webHidden/>
              </w:rPr>
              <w:instrText>PAGEREF _Toc217595783 \h</w:instrText>
            </w:r>
            <w:r>
              <w:rPr>
                <w:webHidden/>
              </w:rPr>
              <w:fldChar w:fldCharType="separate"/>
            </w:r>
            <w:r>
              <w:rPr>
                <w:rStyle w:val="Enlacedelndice"/>
                <w:vanish w:val="false"/>
              </w:rPr>
              <w:tab/>
              <w:t>7</w:t>
            </w:r>
            <w:r>
              <w:rPr>
                <w:webHidden/>
              </w:rPr>
              <w:fldChar w:fldCharType="end"/>
            </w:r>
          </w:hyperlink>
        </w:p>
        <w:p>
          <w:pPr>
            <w:pStyle w:val="Sumario2"/>
            <w:tabs>
              <w:tab w:val="clear" w:pos="708"/>
              <w:tab w:val="left" w:pos="960" w:leader="none"/>
              <w:tab w:val="right" w:pos="8495" w:leader="dot"/>
            </w:tabs>
            <w:rPr>
              <w:rFonts w:ascii="Calibri" w:hAnsi="Calibri" w:eastAsia="游明朝" w:cs="Arial" w:asciiTheme="minorHAnsi" w:cstheme="minorBidi" w:eastAsiaTheme="minorEastAsia" w:hAnsiTheme="minorHAnsi"/>
              <w:kern w:val="2"/>
              <w14:ligatures w14:val="standardContextual"/>
            </w:rPr>
          </w:pPr>
          <w:hyperlink w:anchor="_Toc217595784">
            <w:r>
              <w:rPr>
                <w:webHidden/>
                <w:rStyle w:val="Enlacedelndice"/>
                <w:rFonts w:eastAsia="Arial"/>
              </w:rPr>
              <w:t>1.6.</w:t>
            </w:r>
            <w:r>
              <w:rPr>
                <w:rStyle w:val="Enlacedelndice"/>
                <w:rFonts w:eastAsia="游明朝" w:cs="Arial" w:ascii="Calibri" w:hAnsi="Calibri" w:asciiTheme="minorHAnsi" w:cstheme="minorBidi" w:eastAsiaTheme="minorEastAsia" w:hAnsiTheme="minorHAnsi"/>
                <w:kern w:val="2"/>
                <w14:ligatures w14:val="standardContextual"/>
              </w:rPr>
              <w:tab/>
            </w:r>
            <w:r>
              <w:rPr>
                <w:rStyle w:val="Enlacedelndice"/>
                <w:rFonts w:eastAsia="Arial"/>
              </w:rPr>
              <w:t>Breve sumario de productos obtenidos</w:t>
            </w:r>
            <w:r>
              <w:rPr>
                <w:webHidden/>
              </w:rPr>
              <w:fldChar w:fldCharType="begin"/>
            </w:r>
            <w:r>
              <w:rPr>
                <w:webHidden/>
              </w:rPr>
              <w:instrText>PAGEREF _Toc217595784 \h</w:instrText>
            </w:r>
            <w:r>
              <w:rPr>
                <w:webHidden/>
              </w:rPr>
              <w:fldChar w:fldCharType="separate"/>
            </w:r>
            <w:r>
              <w:rPr>
                <w:rStyle w:val="Enlacedelndice"/>
                <w:vanish w:val="false"/>
              </w:rPr>
              <w:tab/>
              <w:t>8</w:t>
            </w:r>
            <w:r>
              <w:rPr>
                <w:webHidden/>
              </w:rPr>
              <w:fldChar w:fldCharType="end"/>
            </w:r>
          </w:hyperlink>
        </w:p>
        <w:p>
          <w:pPr>
            <w:pStyle w:val="Sumario2"/>
            <w:tabs>
              <w:tab w:val="clear" w:pos="708"/>
              <w:tab w:val="left" w:pos="960" w:leader="none"/>
              <w:tab w:val="right" w:pos="8495" w:leader="dot"/>
            </w:tabs>
            <w:rPr>
              <w:rFonts w:ascii="Calibri" w:hAnsi="Calibri" w:eastAsia="游明朝" w:cs="Arial" w:asciiTheme="minorHAnsi" w:cstheme="minorBidi" w:eastAsiaTheme="minorEastAsia" w:hAnsiTheme="minorHAnsi"/>
              <w:kern w:val="2"/>
              <w14:ligatures w14:val="standardContextual"/>
            </w:rPr>
          </w:pPr>
          <w:hyperlink w:anchor="_Toc217595785">
            <w:r>
              <w:rPr>
                <w:webHidden/>
                <w:rStyle w:val="Enlacedelndice"/>
                <w:rFonts w:eastAsia="Arial"/>
              </w:rPr>
              <w:t>1.7.</w:t>
            </w:r>
            <w:r>
              <w:rPr>
                <w:rStyle w:val="Enlacedelndice"/>
                <w:rFonts w:eastAsia="游明朝" w:cs="Arial" w:ascii="Calibri" w:hAnsi="Calibri" w:asciiTheme="minorHAnsi" w:cstheme="minorBidi" w:eastAsiaTheme="minorEastAsia" w:hAnsiTheme="minorHAnsi"/>
                <w:kern w:val="2"/>
                <w14:ligatures w14:val="standardContextual"/>
              </w:rPr>
              <w:tab/>
            </w:r>
            <w:r>
              <w:rPr>
                <w:rStyle w:val="Enlacedelndice"/>
                <w:rFonts w:eastAsia="Arial"/>
              </w:rPr>
              <w:t>Breve descripción de los otros capítulos de la memoria</w:t>
            </w:r>
            <w:r>
              <w:rPr>
                <w:webHidden/>
              </w:rPr>
              <w:fldChar w:fldCharType="begin"/>
            </w:r>
            <w:r>
              <w:rPr>
                <w:webHidden/>
              </w:rPr>
              <w:instrText>PAGEREF _Toc217595785 \h</w:instrText>
            </w:r>
            <w:r>
              <w:rPr>
                <w:webHidden/>
              </w:rPr>
              <w:fldChar w:fldCharType="separate"/>
            </w:r>
            <w:r>
              <w:rPr>
                <w:rStyle w:val="Enlacedelndice"/>
                <w:vanish w:val="false"/>
              </w:rPr>
              <w:tab/>
              <w:t>9</w:t>
            </w:r>
            <w:r>
              <w:rPr>
                <w:webHidden/>
              </w:rPr>
              <w:fldChar w:fldCharType="end"/>
            </w:r>
          </w:hyperlink>
        </w:p>
        <w:p>
          <w:pPr>
            <w:pStyle w:val="Sumario2"/>
            <w:tabs>
              <w:tab w:val="clear" w:pos="708"/>
              <w:tab w:val="right" w:pos="8495" w:leader="dot"/>
            </w:tabs>
            <w:rPr>
              <w:rFonts w:ascii="Calibri" w:hAnsi="Calibri" w:eastAsia="游明朝" w:cs="Arial" w:asciiTheme="minorHAnsi" w:cstheme="minorBidi" w:eastAsiaTheme="minorEastAsia" w:hAnsiTheme="minorHAnsi"/>
              <w:kern w:val="2"/>
              <w14:ligatures w14:val="standardContextual"/>
            </w:rPr>
          </w:pPr>
          <w:hyperlink w:anchor="_Toc217595786">
            <w:r>
              <w:rPr>
                <w:webHidden/>
                <w:rStyle w:val="Enlacedelndice"/>
              </w:rPr>
              <w:t>1.8.  Análisis de riesgos del propio TFG</w:t>
            </w:r>
            <w:r>
              <w:rPr>
                <w:webHidden/>
              </w:rPr>
              <w:fldChar w:fldCharType="begin"/>
            </w:r>
            <w:r>
              <w:rPr>
                <w:webHidden/>
              </w:rPr>
              <w:instrText>PAGEREF _Toc217595786 \h</w:instrText>
            </w:r>
            <w:r>
              <w:rPr>
                <w:webHidden/>
              </w:rPr>
              <w:fldChar w:fldCharType="separate"/>
            </w:r>
            <w:r>
              <w:rPr>
                <w:rStyle w:val="Enlacedelndice"/>
                <w:vanish w:val="false"/>
              </w:rPr>
              <w:tab/>
              <w:t>9</w:t>
            </w:r>
            <w:r>
              <w:rPr>
                <w:webHidden/>
              </w:rPr>
              <w:fldChar w:fldCharType="end"/>
            </w:r>
          </w:hyperlink>
        </w:p>
        <w:p>
          <w:pPr>
            <w:pStyle w:val="Sumario1"/>
            <w:tabs>
              <w:tab w:val="clear" w:pos="708"/>
              <w:tab w:val="left" w:pos="480" w:leader="none"/>
              <w:tab w:val="right" w:pos="8495" w:leader="dot"/>
            </w:tabs>
            <w:rPr>
              <w:rFonts w:ascii="Calibri" w:hAnsi="Calibri" w:eastAsia="游明朝" w:cs="Arial" w:asciiTheme="minorHAnsi" w:cstheme="minorBidi" w:eastAsiaTheme="minorEastAsia" w:hAnsiTheme="minorHAnsi"/>
              <w:kern w:val="2"/>
              <w14:ligatures w14:val="standardContextual"/>
            </w:rPr>
          </w:pPr>
          <w:hyperlink w:anchor="_Toc217595787">
            <w:r>
              <w:rPr>
                <w:webHidden/>
                <w:rStyle w:val="Enlacedelndice"/>
                <w:rFonts w:eastAsia="Arial"/>
              </w:rPr>
              <w:t>2.</w:t>
            </w:r>
            <w:r>
              <w:rPr>
                <w:rStyle w:val="Enlacedelndice"/>
                <w:rFonts w:eastAsia="游明朝" w:cs="Arial" w:ascii="Calibri" w:hAnsi="Calibri" w:asciiTheme="minorHAnsi" w:cstheme="minorBidi" w:eastAsiaTheme="minorEastAsia" w:hAnsiTheme="minorHAnsi"/>
                <w:kern w:val="2"/>
                <w14:ligatures w14:val="standardContextual"/>
              </w:rPr>
              <w:tab/>
            </w:r>
            <w:r>
              <w:rPr>
                <w:rStyle w:val="Enlacedelndice"/>
                <w:rFonts w:eastAsia="Arial"/>
              </w:rPr>
              <w:t>Materiales y métodos</w:t>
            </w:r>
            <w:r>
              <w:rPr>
                <w:webHidden/>
              </w:rPr>
              <w:fldChar w:fldCharType="begin"/>
            </w:r>
            <w:r>
              <w:rPr>
                <w:webHidden/>
              </w:rPr>
              <w:instrText>PAGEREF _Toc217595787 \h</w:instrText>
            </w:r>
            <w:r>
              <w:rPr>
                <w:webHidden/>
              </w:rPr>
              <w:fldChar w:fldCharType="separate"/>
            </w:r>
            <w:r>
              <w:rPr>
                <w:rStyle w:val="Enlacedelndice"/>
                <w:vanish w:val="false"/>
              </w:rPr>
              <w:tab/>
              <w:t>13</w:t>
            </w:r>
            <w:r>
              <w:rPr>
                <w:webHidden/>
              </w:rPr>
              <w:fldChar w:fldCharType="end"/>
            </w:r>
          </w:hyperlink>
        </w:p>
        <w:p>
          <w:pPr>
            <w:pStyle w:val="Sumario2"/>
            <w:tabs>
              <w:tab w:val="clear" w:pos="708"/>
              <w:tab w:val="right" w:pos="8495" w:leader="dot"/>
            </w:tabs>
            <w:rPr>
              <w:rFonts w:ascii="Calibri" w:hAnsi="Calibri" w:eastAsia="游明朝" w:cs="Arial" w:asciiTheme="minorHAnsi" w:cstheme="minorBidi" w:eastAsiaTheme="minorEastAsia" w:hAnsiTheme="minorHAnsi"/>
              <w:kern w:val="2"/>
              <w14:ligatures w14:val="standardContextual"/>
            </w:rPr>
          </w:pPr>
          <w:hyperlink w:anchor="_Toc217595788">
            <w:r>
              <w:rPr>
                <w:webHidden/>
                <w:rStyle w:val="Enlacedelndice"/>
                <w:rFonts w:eastAsia="Arial"/>
              </w:rPr>
              <w:t>2.1 Análisis del estado actual (As-Is)</w:t>
            </w:r>
            <w:r>
              <w:rPr>
                <w:webHidden/>
              </w:rPr>
              <w:fldChar w:fldCharType="begin"/>
            </w:r>
            <w:r>
              <w:rPr>
                <w:webHidden/>
              </w:rPr>
              <w:instrText>PAGEREF _Toc217595788 \h</w:instrText>
            </w:r>
            <w:r>
              <w:rPr>
                <w:webHidden/>
              </w:rPr>
              <w:fldChar w:fldCharType="separate"/>
            </w:r>
            <w:r>
              <w:rPr>
                <w:rStyle w:val="Enlacedelndice"/>
                <w:vanish w:val="false"/>
              </w:rPr>
              <w:tab/>
              <w:t>13</w:t>
            </w:r>
            <w:r>
              <w:rPr>
                <w:webHidden/>
              </w:rPr>
              <w:fldChar w:fldCharType="end"/>
            </w:r>
          </w:hyperlink>
        </w:p>
        <w:p>
          <w:pPr>
            <w:pStyle w:val="Sumario2"/>
            <w:tabs>
              <w:tab w:val="clear" w:pos="708"/>
              <w:tab w:val="right" w:pos="8495" w:leader="dot"/>
            </w:tabs>
            <w:rPr>
              <w:rFonts w:ascii="Calibri" w:hAnsi="Calibri" w:eastAsia="游明朝" w:cs="Arial" w:asciiTheme="minorHAnsi" w:cstheme="minorBidi" w:eastAsiaTheme="minorEastAsia" w:hAnsiTheme="minorHAnsi"/>
              <w:kern w:val="2"/>
              <w14:ligatures w14:val="standardContextual"/>
            </w:rPr>
          </w:pPr>
          <w:hyperlink w:anchor="_Toc217595789">
            <w:r>
              <w:rPr>
                <w:webHidden/>
                <w:rStyle w:val="Enlacedelndice"/>
                <w:rFonts w:eastAsia="Arial"/>
              </w:rPr>
              <w:t>2.2 Definición del Estado Objetivo (To-Be)</w:t>
            </w:r>
            <w:r>
              <w:rPr>
                <w:webHidden/>
              </w:rPr>
              <w:fldChar w:fldCharType="begin"/>
            </w:r>
            <w:r>
              <w:rPr>
                <w:webHidden/>
              </w:rPr>
              <w:instrText>PAGEREF _Toc217595789 \h</w:instrText>
            </w:r>
            <w:r>
              <w:rPr>
                <w:webHidden/>
              </w:rPr>
              <w:fldChar w:fldCharType="separate"/>
            </w:r>
            <w:r>
              <w:rPr>
                <w:rStyle w:val="Enlacedelndice"/>
                <w:vanish w:val="false"/>
              </w:rPr>
              <w:tab/>
              <w:t>16</w:t>
            </w:r>
            <w:r>
              <w:rPr>
                <w:webHidden/>
              </w:rPr>
              <w:fldChar w:fldCharType="end"/>
            </w:r>
          </w:hyperlink>
        </w:p>
        <w:p>
          <w:pPr>
            <w:pStyle w:val="Sumario2"/>
            <w:tabs>
              <w:tab w:val="clear" w:pos="708"/>
              <w:tab w:val="right" w:pos="8495" w:leader="dot"/>
            </w:tabs>
            <w:rPr>
              <w:rFonts w:ascii="Calibri" w:hAnsi="Calibri" w:eastAsia="游明朝" w:cs="Arial" w:asciiTheme="minorHAnsi" w:cstheme="minorBidi" w:eastAsiaTheme="minorEastAsia" w:hAnsiTheme="minorHAnsi"/>
              <w:kern w:val="2"/>
              <w14:ligatures w14:val="standardContextual"/>
            </w:rPr>
          </w:pPr>
          <w:hyperlink w:anchor="_Toc217595790">
            <w:r>
              <w:rPr>
                <w:webHidden/>
                <w:rStyle w:val="Enlacedelndice"/>
                <w:rFonts w:eastAsia="Arial"/>
              </w:rPr>
              <w:t xml:space="preserve">2.3 Análisis de la </w:t>
            </w:r>
            <w:r>
              <w:rPr>
                <w:rStyle w:val="Enlacedelndice"/>
              </w:rPr>
              <w:t>brecha</w:t>
            </w:r>
            <w:r>
              <w:rPr>
                <w:rStyle w:val="Enlacedelndice"/>
                <w:rFonts w:eastAsia="Arial"/>
              </w:rPr>
              <w:t xml:space="preserve"> (Gap Analysis)</w:t>
            </w:r>
            <w:r>
              <w:rPr>
                <w:webHidden/>
              </w:rPr>
              <w:fldChar w:fldCharType="begin"/>
            </w:r>
            <w:r>
              <w:rPr>
                <w:webHidden/>
              </w:rPr>
              <w:instrText>PAGEREF _Toc217595790 \h</w:instrText>
            </w:r>
            <w:r>
              <w:rPr>
                <w:webHidden/>
              </w:rPr>
              <w:fldChar w:fldCharType="separate"/>
            </w:r>
            <w:r>
              <w:rPr>
                <w:rStyle w:val="Enlacedelndice"/>
                <w:vanish w:val="false"/>
              </w:rPr>
              <w:tab/>
              <w:t>17</w:t>
            </w:r>
            <w:r>
              <w:rPr>
                <w:webHidden/>
              </w:rPr>
              <w:fldChar w:fldCharType="end"/>
            </w:r>
          </w:hyperlink>
        </w:p>
        <w:p>
          <w:pPr>
            <w:pStyle w:val="Sumario2"/>
            <w:tabs>
              <w:tab w:val="clear" w:pos="708"/>
              <w:tab w:val="right" w:pos="8495" w:leader="dot"/>
            </w:tabs>
            <w:rPr>
              <w:rFonts w:ascii="Calibri" w:hAnsi="Calibri" w:eastAsia="游明朝" w:cs="Arial" w:asciiTheme="minorHAnsi" w:cstheme="minorBidi" w:eastAsiaTheme="minorEastAsia" w:hAnsiTheme="minorHAnsi"/>
              <w:kern w:val="2"/>
              <w14:ligatures w14:val="standardContextual"/>
            </w:rPr>
          </w:pPr>
          <w:hyperlink w:anchor="_Toc217595791">
            <w:r>
              <w:rPr>
                <w:webHidden/>
                <w:rStyle w:val="Enlacedelndice"/>
                <w:rFonts w:eastAsia="Arial"/>
              </w:rPr>
              <w:t>2.4 Análisis DAFO (ver anexos)</w:t>
            </w:r>
            <w:r>
              <w:rPr>
                <w:webHidden/>
              </w:rPr>
              <w:fldChar w:fldCharType="begin"/>
            </w:r>
            <w:r>
              <w:rPr>
                <w:webHidden/>
              </w:rPr>
              <w:instrText>PAGEREF _Toc217595791 \h</w:instrText>
            </w:r>
            <w:r>
              <w:rPr>
                <w:webHidden/>
              </w:rPr>
              <w:fldChar w:fldCharType="separate"/>
            </w:r>
            <w:r>
              <w:rPr>
                <w:rStyle w:val="Enlacedelndice"/>
                <w:vanish w:val="false"/>
              </w:rPr>
              <w:tab/>
              <w:t>24</w:t>
            </w:r>
            <w:r>
              <w:rPr>
                <w:webHidden/>
              </w:rPr>
              <w:fldChar w:fldCharType="end"/>
            </w:r>
          </w:hyperlink>
        </w:p>
        <w:p>
          <w:pPr>
            <w:pStyle w:val="Sumario2"/>
            <w:tabs>
              <w:tab w:val="clear" w:pos="708"/>
              <w:tab w:val="right" w:pos="8495" w:leader="dot"/>
            </w:tabs>
            <w:rPr>
              <w:rFonts w:ascii="Calibri" w:hAnsi="Calibri" w:eastAsia="游明朝" w:cs="Arial" w:asciiTheme="minorHAnsi" w:cstheme="minorBidi" w:eastAsiaTheme="minorEastAsia" w:hAnsiTheme="minorHAnsi"/>
              <w:kern w:val="2"/>
              <w14:ligatures w14:val="standardContextual"/>
            </w:rPr>
          </w:pPr>
          <w:hyperlink w:anchor="_Toc217595792">
            <w:r>
              <w:rPr>
                <w:webHidden/>
                <w:rStyle w:val="Enlacedelndice"/>
                <w:rFonts w:eastAsia="Arial" w:cs="Arial"/>
              </w:rPr>
              <w:t>Resumen de estrategias finales DAFO:</w:t>
            </w:r>
            <w:r>
              <w:rPr>
                <w:webHidden/>
              </w:rPr>
              <w:fldChar w:fldCharType="begin"/>
            </w:r>
            <w:r>
              <w:rPr>
                <w:webHidden/>
              </w:rPr>
              <w:instrText>PAGEREF _Toc217595792 \h</w:instrText>
            </w:r>
            <w:r>
              <w:rPr>
                <w:webHidden/>
              </w:rPr>
              <w:fldChar w:fldCharType="separate"/>
            </w:r>
            <w:r>
              <w:rPr>
                <w:rStyle w:val="Enlacedelndice"/>
                <w:vanish w:val="false"/>
              </w:rPr>
              <w:tab/>
              <w:t>27</w:t>
            </w:r>
            <w:r>
              <w:rPr>
                <w:webHidden/>
              </w:rPr>
              <w:fldChar w:fldCharType="end"/>
            </w:r>
          </w:hyperlink>
        </w:p>
        <w:p>
          <w:pPr>
            <w:pStyle w:val="Sumario2"/>
            <w:tabs>
              <w:tab w:val="clear" w:pos="708"/>
              <w:tab w:val="right" w:pos="8495" w:leader="dot"/>
            </w:tabs>
            <w:rPr>
              <w:rFonts w:ascii="Calibri" w:hAnsi="Calibri" w:eastAsia="游明朝" w:cs="Arial" w:asciiTheme="minorHAnsi" w:cstheme="minorBidi" w:eastAsiaTheme="minorEastAsia" w:hAnsiTheme="minorHAnsi"/>
              <w:kern w:val="2"/>
              <w14:ligatures w14:val="standardContextual"/>
            </w:rPr>
          </w:pPr>
          <w:hyperlink w:anchor="_Toc217595793">
            <w:r>
              <w:rPr>
                <w:webHidden/>
                <w:rStyle w:val="Enlacedelndice"/>
              </w:rPr>
              <w:t>2.5. Análisis de procesos de negocio</w:t>
            </w:r>
            <w:r>
              <w:rPr>
                <w:webHidden/>
              </w:rPr>
              <w:fldChar w:fldCharType="begin"/>
            </w:r>
            <w:r>
              <w:rPr>
                <w:webHidden/>
              </w:rPr>
              <w:instrText>PAGEREF _Toc217595793 \h</w:instrText>
            </w:r>
            <w:r>
              <w:rPr>
                <w:webHidden/>
              </w:rPr>
              <w:fldChar w:fldCharType="separate"/>
            </w:r>
            <w:r>
              <w:rPr>
                <w:rStyle w:val="Enlacedelndice"/>
                <w:vanish w:val="false"/>
              </w:rPr>
              <w:tab/>
              <w:t>28</w:t>
            </w:r>
            <w:r>
              <w:rPr>
                <w:webHidden/>
              </w:rPr>
              <w:fldChar w:fldCharType="end"/>
            </w:r>
          </w:hyperlink>
        </w:p>
        <w:p>
          <w:pPr>
            <w:pStyle w:val="Sumario2"/>
            <w:tabs>
              <w:tab w:val="clear" w:pos="708"/>
              <w:tab w:val="right" w:pos="8495" w:leader="dot"/>
            </w:tabs>
            <w:rPr>
              <w:rFonts w:ascii="Calibri" w:hAnsi="Calibri" w:eastAsia="游明朝" w:cs="Arial" w:asciiTheme="minorHAnsi" w:cstheme="minorBidi" w:eastAsiaTheme="minorEastAsia" w:hAnsiTheme="minorHAnsi"/>
              <w:kern w:val="2"/>
              <w14:ligatures w14:val="standardContextual"/>
            </w:rPr>
          </w:pPr>
          <w:hyperlink w:anchor="_Toc217595794">
            <w:r>
              <w:rPr>
                <w:webHidden/>
                <w:rStyle w:val="Enlacedelndice"/>
                <w:rFonts w:eastAsia="Arial"/>
              </w:rPr>
              <w:t>2.6 Costes de oportunidad</w:t>
            </w:r>
            <w:r>
              <w:rPr>
                <w:webHidden/>
              </w:rPr>
              <w:fldChar w:fldCharType="begin"/>
            </w:r>
            <w:r>
              <w:rPr>
                <w:webHidden/>
              </w:rPr>
              <w:instrText>PAGEREF _Toc217595794 \h</w:instrText>
            </w:r>
            <w:r>
              <w:rPr>
                <w:webHidden/>
              </w:rPr>
              <w:fldChar w:fldCharType="separate"/>
            </w:r>
            <w:r>
              <w:rPr>
                <w:rStyle w:val="Enlacedelndice"/>
                <w:vanish w:val="false"/>
              </w:rPr>
              <w:tab/>
              <w:t>32</w:t>
            </w:r>
            <w:r>
              <w:rPr>
                <w:webHidden/>
              </w:rPr>
              <w:fldChar w:fldCharType="end"/>
            </w:r>
          </w:hyperlink>
        </w:p>
        <w:p>
          <w:pPr>
            <w:pStyle w:val="Sumario2"/>
            <w:tabs>
              <w:tab w:val="clear" w:pos="708"/>
              <w:tab w:val="right" w:pos="8495" w:leader="dot"/>
            </w:tabs>
            <w:rPr>
              <w:rFonts w:ascii="Calibri" w:hAnsi="Calibri" w:eastAsia="游明朝" w:cs="Arial" w:asciiTheme="minorHAnsi" w:cstheme="minorBidi" w:eastAsiaTheme="minorEastAsia" w:hAnsiTheme="minorHAnsi"/>
              <w:kern w:val="2"/>
              <w14:ligatures w14:val="standardContextual"/>
            </w:rPr>
          </w:pPr>
          <w:hyperlink w:anchor="_Toc217595795">
            <w:r>
              <w:rPr>
                <w:webHidden/>
                <w:rStyle w:val="Enlacedelndice"/>
              </w:rPr>
              <w:t>2.7 Stakeholders</w:t>
            </w:r>
            <w:r>
              <w:rPr>
                <w:webHidden/>
              </w:rPr>
              <w:fldChar w:fldCharType="begin"/>
            </w:r>
            <w:r>
              <w:rPr>
                <w:webHidden/>
              </w:rPr>
              <w:instrText>PAGEREF _Toc217595795 \h</w:instrText>
            </w:r>
            <w:r>
              <w:rPr>
                <w:webHidden/>
              </w:rPr>
              <w:fldChar w:fldCharType="separate"/>
            </w:r>
            <w:r>
              <w:rPr>
                <w:rStyle w:val="Enlacedelndice"/>
                <w:vanish w:val="false"/>
              </w:rPr>
              <w:tab/>
              <w:t>33</w:t>
            </w:r>
            <w:r>
              <w:rPr>
                <w:webHidden/>
              </w:rPr>
              <w:fldChar w:fldCharType="end"/>
            </w:r>
          </w:hyperlink>
        </w:p>
        <w:p>
          <w:pPr>
            <w:pStyle w:val="Sumario2"/>
            <w:tabs>
              <w:tab w:val="clear" w:pos="708"/>
              <w:tab w:val="right" w:pos="8495" w:leader="dot"/>
            </w:tabs>
            <w:rPr>
              <w:rFonts w:ascii="Calibri" w:hAnsi="Calibri" w:eastAsia="游明朝" w:cs="Arial" w:asciiTheme="minorHAnsi" w:cstheme="minorBidi" w:eastAsiaTheme="minorEastAsia" w:hAnsiTheme="minorHAnsi"/>
              <w:kern w:val="2"/>
              <w14:ligatures w14:val="standardContextual"/>
            </w:rPr>
          </w:pPr>
          <w:hyperlink w:anchor="_Toc217595796">
            <w:r>
              <w:rPr>
                <w:webHidden/>
                <w:rStyle w:val="Enlacedelndice"/>
              </w:rPr>
              <w:t>2.8 Priorización de necesidades</w:t>
            </w:r>
            <w:r>
              <w:rPr>
                <w:webHidden/>
              </w:rPr>
              <w:fldChar w:fldCharType="begin"/>
            </w:r>
            <w:r>
              <w:rPr>
                <w:webHidden/>
              </w:rPr>
              <w:instrText>PAGEREF _Toc217595796 \h</w:instrText>
            </w:r>
            <w:r>
              <w:rPr>
                <w:webHidden/>
              </w:rPr>
              <w:fldChar w:fldCharType="separate"/>
            </w:r>
            <w:r>
              <w:rPr>
                <w:rStyle w:val="Enlacedelndice"/>
                <w:vanish w:val="false"/>
              </w:rPr>
              <w:tab/>
              <w:t>34</w:t>
            </w:r>
            <w:r>
              <w:rPr>
                <w:webHidden/>
              </w:rPr>
              <w:fldChar w:fldCharType="end"/>
            </w:r>
          </w:hyperlink>
        </w:p>
        <w:p>
          <w:pPr>
            <w:pStyle w:val="Sumario2"/>
            <w:tabs>
              <w:tab w:val="clear" w:pos="708"/>
              <w:tab w:val="right" w:pos="8495" w:leader="dot"/>
            </w:tabs>
            <w:rPr>
              <w:rFonts w:ascii="Calibri" w:hAnsi="Calibri" w:eastAsia="游明朝" w:cs="Arial" w:asciiTheme="minorHAnsi" w:cstheme="minorBidi" w:eastAsiaTheme="minorEastAsia" w:hAnsiTheme="minorHAnsi"/>
              <w:kern w:val="2"/>
              <w14:ligatures w14:val="standardContextual"/>
            </w:rPr>
          </w:pPr>
          <w:hyperlink w:anchor="_Toc217595797">
            <w:r>
              <w:rPr>
                <w:webHidden/>
                <w:rStyle w:val="Enlacedelndice"/>
              </w:rPr>
              <w:t>2.9 Planteamiento de alternativas</w:t>
            </w:r>
            <w:r>
              <w:rPr>
                <w:webHidden/>
              </w:rPr>
              <w:fldChar w:fldCharType="begin"/>
            </w:r>
            <w:r>
              <w:rPr>
                <w:webHidden/>
              </w:rPr>
              <w:instrText>PAGEREF _Toc217595797 \h</w:instrText>
            </w:r>
            <w:r>
              <w:rPr>
                <w:webHidden/>
              </w:rPr>
              <w:fldChar w:fldCharType="separate"/>
            </w:r>
            <w:r>
              <w:rPr>
                <w:rStyle w:val="Enlacedelndice"/>
                <w:vanish w:val="false"/>
              </w:rPr>
              <w:tab/>
              <w:t>35</w:t>
            </w:r>
            <w:r>
              <w:rPr>
                <w:webHidden/>
              </w:rPr>
              <w:fldChar w:fldCharType="end"/>
            </w:r>
          </w:hyperlink>
        </w:p>
        <w:p>
          <w:pPr>
            <w:pStyle w:val="Sumario2"/>
            <w:tabs>
              <w:tab w:val="clear" w:pos="708"/>
              <w:tab w:val="right" w:pos="8495" w:leader="dot"/>
            </w:tabs>
            <w:rPr>
              <w:rFonts w:ascii="Calibri" w:hAnsi="Calibri" w:eastAsia="游明朝" w:cs="Arial" w:asciiTheme="minorHAnsi" w:cstheme="minorBidi" w:eastAsiaTheme="minorEastAsia" w:hAnsiTheme="minorHAnsi"/>
              <w:kern w:val="2"/>
              <w14:ligatures w14:val="standardContextual"/>
            </w:rPr>
          </w:pPr>
          <w:hyperlink w:anchor="_Toc217595798">
            <w:r>
              <w:rPr>
                <w:webHidden/>
                <w:rStyle w:val="Enlacedelndice"/>
              </w:rPr>
              <w:t>2.10 Criterios de evaluación de las alternativas</w:t>
            </w:r>
            <w:r>
              <w:rPr>
                <w:webHidden/>
              </w:rPr>
              <w:fldChar w:fldCharType="begin"/>
            </w:r>
            <w:r>
              <w:rPr>
                <w:webHidden/>
              </w:rPr>
              <w:instrText>PAGEREF _Toc217595798 \h</w:instrText>
            </w:r>
            <w:r>
              <w:rPr>
                <w:webHidden/>
              </w:rPr>
              <w:fldChar w:fldCharType="separate"/>
            </w:r>
            <w:r>
              <w:rPr>
                <w:rStyle w:val="Enlacedelndice"/>
                <w:vanish w:val="false"/>
              </w:rPr>
              <w:tab/>
              <w:t>38</w:t>
            </w:r>
            <w:r>
              <w:rPr>
                <w:webHidden/>
              </w:rPr>
              <w:fldChar w:fldCharType="end"/>
            </w:r>
          </w:hyperlink>
        </w:p>
        <w:p>
          <w:pPr>
            <w:pStyle w:val="Sumario2"/>
            <w:tabs>
              <w:tab w:val="clear" w:pos="708"/>
              <w:tab w:val="right" w:pos="8495" w:leader="dot"/>
            </w:tabs>
            <w:rPr>
              <w:rFonts w:ascii="Calibri" w:hAnsi="Calibri" w:eastAsia="游明朝" w:cs="Arial" w:asciiTheme="minorHAnsi" w:cstheme="minorBidi" w:eastAsiaTheme="minorEastAsia" w:hAnsiTheme="minorHAnsi"/>
              <w:kern w:val="2"/>
              <w14:ligatures w14:val="standardContextual"/>
            </w:rPr>
          </w:pPr>
          <w:hyperlink w:anchor="_Toc217595799">
            <w:r>
              <w:rPr>
                <w:webHidden/>
                <w:rStyle w:val="Enlacedelndice"/>
              </w:rPr>
              <w:t>2.11 Selección de la mejor alternativa (Proceso Analítico Jerárquico)[18].</w:t>
            </w:r>
            <w:r>
              <w:rPr>
                <w:webHidden/>
              </w:rPr>
              <w:fldChar w:fldCharType="begin"/>
            </w:r>
            <w:r>
              <w:rPr>
                <w:webHidden/>
              </w:rPr>
              <w:instrText>PAGEREF _Toc217595799 \h</w:instrText>
            </w:r>
            <w:r>
              <w:rPr>
                <w:webHidden/>
              </w:rPr>
              <w:fldChar w:fldCharType="separate"/>
            </w:r>
            <w:r>
              <w:rPr>
                <w:rStyle w:val="Enlacedelndice"/>
                <w:vanish w:val="false"/>
              </w:rPr>
              <w:tab/>
              <w:t>39</w:t>
            </w:r>
            <w:r>
              <w:rPr>
                <w:webHidden/>
              </w:rPr>
              <w:fldChar w:fldCharType="end"/>
            </w:r>
          </w:hyperlink>
        </w:p>
        <w:p>
          <w:pPr>
            <w:pStyle w:val="Sumario1"/>
            <w:tabs>
              <w:tab w:val="clear" w:pos="708"/>
              <w:tab w:val="left" w:pos="480" w:leader="none"/>
              <w:tab w:val="right" w:pos="8495" w:leader="dot"/>
            </w:tabs>
            <w:rPr>
              <w:rFonts w:ascii="Calibri" w:hAnsi="Calibri" w:eastAsia="游明朝" w:cs="Arial" w:asciiTheme="minorHAnsi" w:cstheme="minorBidi" w:eastAsiaTheme="minorEastAsia" w:hAnsiTheme="minorHAnsi"/>
              <w:kern w:val="2"/>
              <w14:ligatures w14:val="standardContextual"/>
            </w:rPr>
          </w:pPr>
          <w:hyperlink w:anchor="_Toc217595800">
            <w:r>
              <w:rPr>
                <w:webHidden/>
                <w:rStyle w:val="Enlacedelndice"/>
                <w:rFonts w:eastAsia="Arial" w:cs="Arial"/>
              </w:rPr>
              <w:t>3.</w:t>
            </w:r>
            <w:r>
              <w:rPr>
                <w:rStyle w:val="Enlacedelndice"/>
                <w:rFonts w:eastAsia="游明朝" w:cs="Arial" w:ascii="Calibri" w:hAnsi="Calibri" w:asciiTheme="minorHAnsi" w:cstheme="minorBidi" w:eastAsiaTheme="minorEastAsia" w:hAnsiTheme="minorHAnsi"/>
                <w:kern w:val="2"/>
                <w14:ligatures w14:val="standardContextual"/>
              </w:rPr>
              <w:tab/>
            </w:r>
            <w:r>
              <w:rPr>
                <w:rStyle w:val="Enlacedelndice"/>
                <w:rFonts w:eastAsia="Arial" w:cs="Arial"/>
              </w:rPr>
              <w:t>Resultados</w:t>
            </w:r>
            <w:r>
              <w:rPr>
                <w:webHidden/>
              </w:rPr>
              <w:fldChar w:fldCharType="begin"/>
            </w:r>
            <w:r>
              <w:rPr>
                <w:webHidden/>
              </w:rPr>
              <w:instrText>PAGEREF _Toc217595800 \h</w:instrText>
            </w:r>
            <w:r>
              <w:rPr>
                <w:webHidden/>
              </w:rPr>
              <w:fldChar w:fldCharType="separate"/>
            </w:r>
            <w:r>
              <w:rPr>
                <w:rStyle w:val="Enlacedelndice"/>
                <w:vanish w:val="false"/>
              </w:rPr>
              <w:tab/>
              <w:t>50</w:t>
            </w:r>
            <w:r>
              <w:rPr>
                <w:webHidden/>
              </w:rPr>
              <w:fldChar w:fldCharType="end"/>
            </w:r>
          </w:hyperlink>
        </w:p>
        <w:p>
          <w:pPr>
            <w:pStyle w:val="Sumario2"/>
            <w:tabs>
              <w:tab w:val="clear" w:pos="708"/>
              <w:tab w:val="right" w:pos="8495" w:leader="dot"/>
            </w:tabs>
            <w:rPr>
              <w:rFonts w:ascii="Calibri" w:hAnsi="Calibri" w:eastAsia="游明朝" w:cs="Arial" w:asciiTheme="minorHAnsi" w:cstheme="minorBidi" w:eastAsiaTheme="minorEastAsia" w:hAnsiTheme="minorHAnsi"/>
              <w:kern w:val="2"/>
              <w14:ligatures w14:val="standardContextual"/>
            </w:rPr>
          </w:pPr>
          <w:hyperlink w:anchor="_Toc217595801">
            <w:r>
              <w:rPr>
                <w:webHidden/>
                <w:rStyle w:val="Enlacedelndice"/>
                <w:rFonts w:eastAsia="Arial"/>
              </w:rPr>
              <w:t>3.1 Análisis de sensibilidad</w:t>
            </w:r>
            <w:r>
              <w:rPr>
                <w:webHidden/>
              </w:rPr>
              <w:fldChar w:fldCharType="begin"/>
            </w:r>
            <w:r>
              <w:rPr>
                <w:webHidden/>
              </w:rPr>
              <w:instrText>PAGEREF _Toc217595801 \h</w:instrText>
            </w:r>
            <w:r>
              <w:rPr>
                <w:webHidden/>
              </w:rPr>
              <w:fldChar w:fldCharType="separate"/>
            </w:r>
            <w:r>
              <w:rPr>
                <w:rStyle w:val="Enlacedelndice"/>
                <w:vanish w:val="false"/>
              </w:rPr>
              <w:tab/>
              <w:t>50</w:t>
            </w:r>
            <w:r>
              <w:rPr>
                <w:webHidden/>
              </w:rPr>
              <w:fldChar w:fldCharType="end"/>
            </w:r>
          </w:hyperlink>
        </w:p>
        <w:p>
          <w:pPr>
            <w:pStyle w:val="Sumario2"/>
            <w:tabs>
              <w:tab w:val="clear" w:pos="708"/>
              <w:tab w:val="right" w:pos="8495" w:leader="dot"/>
            </w:tabs>
            <w:rPr>
              <w:rFonts w:ascii="Calibri" w:hAnsi="Calibri" w:eastAsia="游明朝" w:cs="Arial" w:asciiTheme="minorHAnsi" w:cstheme="minorBidi" w:eastAsiaTheme="minorEastAsia" w:hAnsiTheme="minorHAnsi"/>
              <w:kern w:val="2"/>
              <w14:ligatures w14:val="standardContextual"/>
            </w:rPr>
          </w:pPr>
          <w:hyperlink w:anchor="_Toc217595802">
            <w:r>
              <w:rPr>
                <w:webHidden/>
                <w:rStyle w:val="Enlacedelndice"/>
                <w:rFonts w:eastAsia="Arial"/>
              </w:rPr>
              <w:t>3.2. Justificación de la inversión</w:t>
            </w:r>
            <w:r>
              <w:rPr>
                <w:webHidden/>
              </w:rPr>
              <w:fldChar w:fldCharType="begin"/>
            </w:r>
            <w:r>
              <w:rPr>
                <w:webHidden/>
              </w:rPr>
              <w:instrText>PAGEREF _Toc217595802 \h</w:instrText>
            </w:r>
            <w:r>
              <w:rPr>
                <w:webHidden/>
              </w:rPr>
              <w:fldChar w:fldCharType="separate"/>
            </w:r>
            <w:r>
              <w:rPr>
                <w:rStyle w:val="Enlacedelndice"/>
                <w:vanish w:val="false"/>
              </w:rPr>
              <w:tab/>
              <w:t>54</w:t>
            </w:r>
            <w:r>
              <w:rPr>
                <w:webHidden/>
              </w:rPr>
              <w:fldChar w:fldCharType="end"/>
            </w:r>
          </w:hyperlink>
        </w:p>
        <w:p>
          <w:pPr>
            <w:pStyle w:val="Sumario2"/>
            <w:tabs>
              <w:tab w:val="clear" w:pos="708"/>
              <w:tab w:val="right" w:pos="8495" w:leader="dot"/>
            </w:tabs>
            <w:rPr>
              <w:rFonts w:ascii="Calibri" w:hAnsi="Calibri" w:eastAsia="游明朝" w:cs="Arial" w:asciiTheme="minorHAnsi" w:cstheme="minorBidi" w:eastAsiaTheme="minorEastAsia" w:hAnsiTheme="minorHAnsi"/>
              <w:kern w:val="2"/>
              <w14:ligatures w14:val="standardContextual"/>
            </w:rPr>
          </w:pPr>
          <w:hyperlink w:anchor="_Toc217595803">
            <w:r>
              <w:rPr>
                <w:webHidden/>
                <w:rStyle w:val="Enlacedelndice"/>
                <w:rFonts w:eastAsia="Arial"/>
              </w:rPr>
              <w:t>3.3. Implantación</w:t>
            </w:r>
            <w:r>
              <w:rPr>
                <w:webHidden/>
              </w:rPr>
              <w:fldChar w:fldCharType="begin"/>
            </w:r>
            <w:r>
              <w:rPr>
                <w:webHidden/>
              </w:rPr>
              <w:instrText>PAGEREF _Toc217595803 \h</w:instrText>
            </w:r>
            <w:r>
              <w:rPr>
                <w:webHidden/>
              </w:rPr>
              <w:fldChar w:fldCharType="separate"/>
            </w:r>
            <w:r>
              <w:rPr>
                <w:rStyle w:val="Enlacedelndice"/>
                <w:vanish w:val="false"/>
              </w:rPr>
              <w:tab/>
              <w:t>56</w:t>
            </w:r>
            <w:r>
              <w:rPr>
                <w:webHidden/>
              </w:rPr>
              <w:fldChar w:fldCharType="end"/>
            </w:r>
          </w:hyperlink>
        </w:p>
        <w:p>
          <w:pPr>
            <w:pStyle w:val="Sumario2"/>
            <w:tabs>
              <w:tab w:val="clear" w:pos="708"/>
              <w:tab w:val="right" w:pos="8495" w:leader="dot"/>
            </w:tabs>
            <w:rPr>
              <w:rFonts w:ascii="Calibri" w:hAnsi="Calibri" w:eastAsia="游明朝" w:cs="Arial" w:asciiTheme="minorHAnsi" w:cstheme="minorBidi" w:eastAsiaTheme="minorEastAsia" w:hAnsiTheme="minorHAnsi"/>
              <w:kern w:val="2"/>
              <w14:ligatures w14:val="standardContextual"/>
            </w:rPr>
          </w:pPr>
          <w:hyperlink w:anchor="_Toc217595804">
            <w:r>
              <w:rPr>
                <w:webHidden/>
                <w:rStyle w:val="Enlacedelndice"/>
                <w:rFonts w:eastAsia="Arial"/>
              </w:rPr>
              <w:t>3.4 Plan de formación</w:t>
            </w:r>
            <w:r>
              <w:rPr>
                <w:webHidden/>
              </w:rPr>
              <w:fldChar w:fldCharType="begin"/>
            </w:r>
            <w:r>
              <w:rPr>
                <w:webHidden/>
              </w:rPr>
              <w:instrText>PAGEREF _Toc217595804 \h</w:instrText>
            </w:r>
            <w:r>
              <w:rPr>
                <w:webHidden/>
              </w:rPr>
              <w:fldChar w:fldCharType="separate"/>
            </w:r>
            <w:r>
              <w:rPr>
                <w:rStyle w:val="Enlacedelndice"/>
                <w:vanish w:val="false"/>
              </w:rPr>
              <w:tab/>
              <w:t>58</w:t>
            </w:r>
            <w:r>
              <w:rPr>
                <w:webHidden/>
              </w:rPr>
              <w:fldChar w:fldCharType="end"/>
            </w:r>
          </w:hyperlink>
        </w:p>
        <w:p>
          <w:pPr>
            <w:pStyle w:val="Sumario2"/>
            <w:tabs>
              <w:tab w:val="clear" w:pos="708"/>
              <w:tab w:val="right" w:pos="8495" w:leader="dot"/>
            </w:tabs>
            <w:rPr>
              <w:rFonts w:ascii="Calibri" w:hAnsi="Calibri" w:eastAsia="游明朝" w:cs="Arial" w:asciiTheme="minorHAnsi" w:cstheme="minorBidi" w:eastAsiaTheme="minorEastAsia" w:hAnsiTheme="minorHAnsi"/>
              <w:kern w:val="2"/>
              <w14:ligatures w14:val="standardContextual"/>
            </w:rPr>
          </w:pPr>
          <w:hyperlink w:anchor="_Toc217595805">
            <w:r>
              <w:rPr>
                <w:webHidden/>
                <w:rStyle w:val="Enlacedelndice"/>
                <w:rFonts w:eastAsia="Arial"/>
              </w:rPr>
              <w:t>3.5 Plan de gestión del cambio</w:t>
            </w:r>
            <w:r>
              <w:rPr>
                <w:webHidden/>
              </w:rPr>
              <w:fldChar w:fldCharType="begin"/>
            </w:r>
            <w:r>
              <w:rPr>
                <w:webHidden/>
              </w:rPr>
              <w:instrText>PAGEREF _Toc217595805 \h</w:instrText>
            </w:r>
            <w:r>
              <w:rPr>
                <w:webHidden/>
              </w:rPr>
              <w:fldChar w:fldCharType="separate"/>
            </w:r>
            <w:r>
              <w:rPr>
                <w:rStyle w:val="Enlacedelndice"/>
                <w:vanish w:val="false"/>
              </w:rPr>
              <w:tab/>
              <w:t>58</w:t>
            </w:r>
            <w:r>
              <w:rPr>
                <w:webHidden/>
              </w:rPr>
              <w:fldChar w:fldCharType="end"/>
            </w:r>
          </w:hyperlink>
        </w:p>
        <w:p>
          <w:pPr>
            <w:pStyle w:val="Sumario1"/>
            <w:tabs>
              <w:tab w:val="clear" w:pos="708"/>
              <w:tab w:val="left" w:pos="480" w:leader="none"/>
              <w:tab w:val="right" w:pos="8495" w:leader="dot"/>
            </w:tabs>
            <w:rPr>
              <w:rFonts w:ascii="Calibri" w:hAnsi="Calibri" w:eastAsia="游明朝" w:cs="Arial" w:asciiTheme="minorHAnsi" w:cstheme="minorBidi" w:eastAsiaTheme="minorEastAsia" w:hAnsiTheme="minorHAnsi"/>
              <w:kern w:val="2"/>
              <w14:ligatures w14:val="standardContextual"/>
            </w:rPr>
          </w:pPr>
          <w:hyperlink w:anchor="_Toc217595806">
            <w:r>
              <w:rPr>
                <w:webHidden/>
                <w:rStyle w:val="Enlacedelndice"/>
                <w:rFonts w:eastAsia="Arial"/>
              </w:rPr>
              <w:t>4.</w:t>
            </w:r>
            <w:r>
              <w:rPr>
                <w:rStyle w:val="Enlacedelndice"/>
                <w:rFonts w:eastAsia="游明朝" w:cs="Arial" w:ascii="Calibri" w:hAnsi="Calibri" w:asciiTheme="minorHAnsi" w:cstheme="minorBidi" w:eastAsiaTheme="minorEastAsia" w:hAnsiTheme="minorHAnsi"/>
                <w:kern w:val="2"/>
                <w14:ligatures w14:val="standardContextual"/>
              </w:rPr>
              <w:tab/>
            </w:r>
            <w:r>
              <w:rPr>
                <w:rStyle w:val="Enlacedelndice"/>
                <w:rFonts w:eastAsia="Arial"/>
              </w:rPr>
              <w:t>Conclusiones y trabajos futuros</w:t>
            </w:r>
            <w:r>
              <w:rPr>
                <w:webHidden/>
              </w:rPr>
              <w:fldChar w:fldCharType="begin"/>
            </w:r>
            <w:r>
              <w:rPr>
                <w:webHidden/>
              </w:rPr>
              <w:instrText>PAGEREF _Toc217595806 \h</w:instrText>
            </w:r>
            <w:r>
              <w:rPr>
                <w:webHidden/>
              </w:rPr>
              <w:fldChar w:fldCharType="separate"/>
            </w:r>
            <w:r>
              <w:rPr>
                <w:rStyle w:val="Enlacedelndice"/>
                <w:vanish w:val="false"/>
              </w:rPr>
              <w:tab/>
              <w:t>61</w:t>
            </w:r>
            <w:r>
              <w:rPr>
                <w:webHidden/>
              </w:rPr>
              <w:fldChar w:fldCharType="end"/>
            </w:r>
          </w:hyperlink>
        </w:p>
        <w:p>
          <w:pPr>
            <w:pStyle w:val="Sumario2"/>
            <w:tabs>
              <w:tab w:val="clear" w:pos="708"/>
              <w:tab w:val="right" w:pos="8495" w:leader="dot"/>
            </w:tabs>
            <w:rPr>
              <w:rFonts w:ascii="Calibri" w:hAnsi="Calibri" w:eastAsia="游明朝" w:cs="Arial" w:asciiTheme="minorHAnsi" w:cstheme="minorBidi" w:eastAsiaTheme="minorEastAsia" w:hAnsiTheme="minorHAnsi"/>
              <w:kern w:val="2"/>
              <w14:ligatures w14:val="standardContextual"/>
            </w:rPr>
          </w:pPr>
          <w:hyperlink w:anchor="_Toc217595807">
            <w:r>
              <w:rPr>
                <w:webHidden/>
                <w:rStyle w:val="Enlacedelndice"/>
                <w:rFonts w:eastAsia="Arial"/>
              </w:rPr>
              <w:t>4.1 Conclusiones</w:t>
            </w:r>
            <w:r>
              <w:rPr>
                <w:webHidden/>
              </w:rPr>
              <w:fldChar w:fldCharType="begin"/>
            </w:r>
            <w:r>
              <w:rPr>
                <w:webHidden/>
              </w:rPr>
              <w:instrText>PAGEREF _Toc217595807 \h</w:instrText>
            </w:r>
            <w:r>
              <w:rPr>
                <w:webHidden/>
              </w:rPr>
              <w:fldChar w:fldCharType="separate"/>
            </w:r>
            <w:r>
              <w:rPr>
                <w:rStyle w:val="Enlacedelndice"/>
                <w:vanish w:val="false"/>
              </w:rPr>
              <w:tab/>
              <w:t>61</w:t>
            </w:r>
            <w:r>
              <w:rPr>
                <w:webHidden/>
              </w:rPr>
              <w:fldChar w:fldCharType="end"/>
            </w:r>
          </w:hyperlink>
        </w:p>
        <w:p>
          <w:pPr>
            <w:pStyle w:val="Sumario2"/>
            <w:tabs>
              <w:tab w:val="clear" w:pos="708"/>
              <w:tab w:val="right" w:pos="8495" w:leader="dot"/>
            </w:tabs>
            <w:rPr>
              <w:rFonts w:ascii="Calibri" w:hAnsi="Calibri" w:eastAsia="游明朝" w:cs="Arial" w:asciiTheme="minorHAnsi" w:cstheme="minorBidi" w:eastAsiaTheme="minorEastAsia" w:hAnsiTheme="minorHAnsi"/>
              <w:kern w:val="2"/>
              <w14:ligatures w14:val="standardContextual"/>
            </w:rPr>
          </w:pPr>
          <w:hyperlink w:anchor="_Toc217595808">
            <w:r>
              <w:rPr>
                <w:webHidden/>
                <w:rStyle w:val="Enlacedelndice"/>
                <w:rFonts w:eastAsia="Arial"/>
              </w:rPr>
              <w:t>4.2 El trabajo como proyecto</w:t>
            </w:r>
            <w:r>
              <w:rPr>
                <w:webHidden/>
              </w:rPr>
              <w:fldChar w:fldCharType="begin"/>
            </w:r>
            <w:r>
              <w:rPr>
                <w:webHidden/>
              </w:rPr>
              <w:instrText>PAGEREF _Toc217595808 \h</w:instrText>
            </w:r>
            <w:r>
              <w:rPr>
                <w:webHidden/>
              </w:rPr>
              <w:fldChar w:fldCharType="separate"/>
            </w:r>
            <w:r>
              <w:rPr>
                <w:rStyle w:val="Enlacedelndice"/>
                <w:vanish w:val="false"/>
              </w:rPr>
              <w:tab/>
              <w:t>61</w:t>
            </w:r>
            <w:r>
              <w:rPr>
                <w:webHidden/>
              </w:rPr>
              <w:fldChar w:fldCharType="end"/>
            </w:r>
          </w:hyperlink>
        </w:p>
        <w:p>
          <w:pPr>
            <w:pStyle w:val="Sumario2"/>
            <w:tabs>
              <w:tab w:val="clear" w:pos="708"/>
              <w:tab w:val="right" w:pos="8495" w:leader="dot"/>
            </w:tabs>
            <w:rPr>
              <w:rFonts w:ascii="Calibri" w:hAnsi="Calibri" w:eastAsia="游明朝" w:cs="Arial" w:asciiTheme="minorHAnsi" w:cstheme="minorBidi" w:eastAsiaTheme="minorEastAsia" w:hAnsiTheme="minorHAnsi"/>
              <w:kern w:val="2"/>
              <w14:ligatures w14:val="standardContextual"/>
            </w:rPr>
          </w:pPr>
          <w:hyperlink w:anchor="_Toc217595809">
            <w:r>
              <w:rPr>
                <w:webHidden/>
                <w:rStyle w:val="Enlacedelndice"/>
                <w:rFonts w:eastAsia="Arial"/>
              </w:rPr>
              <w:t>4.3 Impacto del trabajo en las ODS</w:t>
            </w:r>
            <w:r>
              <w:rPr>
                <w:webHidden/>
              </w:rPr>
              <w:fldChar w:fldCharType="begin"/>
            </w:r>
            <w:r>
              <w:rPr>
                <w:webHidden/>
              </w:rPr>
              <w:instrText>PAGEREF _Toc217595809 \h</w:instrText>
            </w:r>
            <w:r>
              <w:rPr>
                <w:webHidden/>
              </w:rPr>
              <w:fldChar w:fldCharType="separate"/>
            </w:r>
            <w:r>
              <w:rPr>
                <w:rStyle w:val="Enlacedelndice"/>
                <w:vanish w:val="false"/>
              </w:rPr>
              <w:tab/>
              <w:t>61</w:t>
            </w:r>
            <w:r>
              <w:rPr>
                <w:webHidden/>
              </w:rPr>
              <w:fldChar w:fldCharType="end"/>
            </w:r>
          </w:hyperlink>
        </w:p>
        <w:p>
          <w:pPr>
            <w:pStyle w:val="Sumario2"/>
            <w:tabs>
              <w:tab w:val="clear" w:pos="708"/>
              <w:tab w:val="right" w:pos="8495" w:leader="dot"/>
            </w:tabs>
            <w:rPr>
              <w:rFonts w:ascii="Calibri" w:hAnsi="Calibri" w:eastAsia="游明朝" w:cs="Arial" w:asciiTheme="minorHAnsi" w:cstheme="minorBidi" w:eastAsiaTheme="minorEastAsia" w:hAnsiTheme="minorHAnsi"/>
              <w:kern w:val="2"/>
              <w14:ligatures w14:val="standardContextual"/>
            </w:rPr>
          </w:pPr>
          <w:hyperlink w:anchor="_Toc217595810">
            <w:r>
              <w:rPr>
                <w:webHidden/>
                <w:rStyle w:val="Enlacedelndice"/>
                <w:rFonts w:eastAsia="Arial"/>
              </w:rPr>
              <w:t>4.4 Líneas de trabajo futuras</w:t>
            </w:r>
            <w:r>
              <w:rPr>
                <w:webHidden/>
              </w:rPr>
              <w:fldChar w:fldCharType="begin"/>
            </w:r>
            <w:r>
              <w:rPr>
                <w:webHidden/>
              </w:rPr>
              <w:instrText>PAGEREF _Toc217595810 \h</w:instrText>
            </w:r>
            <w:r>
              <w:rPr>
                <w:webHidden/>
              </w:rPr>
              <w:fldChar w:fldCharType="separate"/>
            </w:r>
            <w:r>
              <w:rPr>
                <w:rStyle w:val="Enlacedelndice"/>
                <w:vanish w:val="false"/>
              </w:rPr>
              <w:tab/>
              <w:t>61</w:t>
            </w:r>
            <w:r>
              <w:rPr>
                <w:webHidden/>
              </w:rPr>
              <w:fldChar w:fldCharType="end"/>
            </w:r>
          </w:hyperlink>
        </w:p>
        <w:p>
          <w:pPr>
            <w:pStyle w:val="Sumario1"/>
            <w:tabs>
              <w:tab w:val="clear" w:pos="708"/>
              <w:tab w:val="left" w:pos="480" w:leader="none"/>
              <w:tab w:val="right" w:pos="8495" w:leader="dot"/>
            </w:tabs>
            <w:rPr>
              <w:rFonts w:ascii="Calibri" w:hAnsi="Calibri" w:eastAsia="游明朝" w:cs="Arial" w:asciiTheme="minorHAnsi" w:cstheme="minorBidi" w:eastAsiaTheme="minorEastAsia" w:hAnsiTheme="minorHAnsi"/>
              <w:kern w:val="2"/>
              <w14:ligatures w14:val="standardContextual"/>
            </w:rPr>
          </w:pPr>
          <w:hyperlink w:anchor="_Toc217595811">
            <w:r>
              <w:rPr>
                <w:webHidden/>
                <w:rStyle w:val="Enlacedelndice"/>
                <w:rFonts w:eastAsia="Arial"/>
              </w:rPr>
              <w:t>5.</w:t>
            </w:r>
            <w:r>
              <w:rPr>
                <w:rStyle w:val="Enlacedelndice"/>
                <w:rFonts w:eastAsia="游明朝" w:cs="Arial" w:ascii="Calibri" w:hAnsi="Calibri" w:asciiTheme="minorHAnsi" w:cstheme="minorBidi" w:eastAsiaTheme="minorEastAsia" w:hAnsiTheme="minorHAnsi"/>
                <w:kern w:val="2"/>
                <w14:ligatures w14:val="standardContextual"/>
              </w:rPr>
              <w:tab/>
            </w:r>
            <w:r>
              <w:rPr>
                <w:rStyle w:val="Enlacedelndice"/>
                <w:rFonts w:eastAsia="Arial"/>
              </w:rPr>
              <w:t>Glosario</w:t>
            </w:r>
            <w:r>
              <w:rPr>
                <w:webHidden/>
              </w:rPr>
              <w:fldChar w:fldCharType="begin"/>
            </w:r>
            <w:r>
              <w:rPr>
                <w:webHidden/>
              </w:rPr>
              <w:instrText>PAGEREF _Toc217595811 \h</w:instrText>
            </w:r>
            <w:r>
              <w:rPr>
                <w:webHidden/>
              </w:rPr>
              <w:fldChar w:fldCharType="separate"/>
            </w:r>
            <w:r>
              <w:rPr>
                <w:rStyle w:val="Enlacedelndice"/>
                <w:vanish w:val="false"/>
              </w:rPr>
              <w:tab/>
              <w:t>62</w:t>
            </w:r>
            <w:r>
              <w:rPr>
                <w:webHidden/>
              </w:rPr>
              <w:fldChar w:fldCharType="end"/>
            </w:r>
          </w:hyperlink>
        </w:p>
        <w:p>
          <w:pPr>
            <w:pStyle w:val="Sumario1"/>
            <w:tabs>
              <w:tab w:val="clear" w:pos="708"/>
              <w:tab w:val="left" w:pos="480" w:leader="none"/>
              <w:tab w:val="right" w:pos="8495" w:leader="dot"/>
            </w:tabs>
            <w:rPr>
              <w:rFonts w:ascii="Calibri" w:hAnsi="Calibri" w:eastAsia="游明朝" w:cs="Arial" w:asciiTheme="minorHAnsi" w:cstheme="minorBidi" w:eastAsiaTheme="minorEastAsia" w:hAnsiTheme="minorHAnsi"/>
              <w:kern w:val="2"/>
              <w14:ligatures w14:val="standardContextual"/>
            </w:rPr>
          </w:pPr>
          <w:hyperlink w:anchor="_Toc217595812">
            <w:r>
              <w:rPr>
                <w:webHidden/>
                <w:rStyle w:val="Enlacedelndice"/>
                <w:rFonts w:eastAsia="Arial"/>
              </w:rPr>
              <w:t>6.</w:t>
            </w:r>
            <w:r>
              <w:rPr>
                <w:rStyle w:val="Enlacedelndice"/>
                <w:rFonts w:eastAsia="游明朝" w:cs="Arial" w:ascii="Calibri" w:hAnsi="Calibri" w:asciiTheme="minorHAnsi" w:cstheme="minorBidi" w:eastAsiaTheme="minorEastAsia" w:hAnsiTheme="minorHAnsi"/>
                <w:kern w:val="2"/>
                <w14:ligatures w14:val="standardContextual"/>
              </w:rPr>
              <w:tab/>
            </w:r>
            <w:r>
              <w:rPr>
                <w:rStyle w:val="Enlacedelndice"/>
                <w:rFonts w:eastAsia="Arial"/>
              </w:rPr>
              <w:t>Bibliografía</w:t>
            </w:r>
            <w:r>
              <w:rPr>
                <w:webHidden/>
              </w:rPr>
              <w:fldChar w:fldCharType="begin"/>
            </w:r>
            <w:r>
              <w:rPr>
                <w:webHidden/>
              </w:rPr>
              <w:instrText>PAGEREF _Toc217595812 \h</w:instrText>
            </w:r>
            <w:r>
              <w:rPr>
                <w:webHidden/>
              </w:rPr>
              <w:fldChar w:fldCharType="separate"/>
            </w:r>
            <w:r>
              <w:rPr>
                <w:rStyle w:val="Enlacedelndice"/>
                <w:vanish w:val="false"/>
              </w:rPr>
              <w:tab/>
              <w:t>64</w:t>
            </w:r>
            <w:r>
              <w:rPr>
                <w:webHidden/>
              </w:rPr>
              <w:fldChar w:fldCharType="end"/>
            </w:r>
          </w:hyperlink>
        </w:p>
        <w:p>
          <w:pPr>
            <w:pStyle w:val="Sumario1"/>
            <w:tabs>
              <w:tab w:val="clear" w:pos="708"/>
              <w:tab w:val="left" w:pos="480" w:leader="none"/>
              <w:tab w:val="right" w:pos="8495" w:leader="dot"/>
            </w:tabs>
            <w:rPr>
              <w:rFonts w:ascii="Calibri" w:hAnsi="Calibri" w:eastAsia="游明朝" w:cs="Arial" w:asciiTheme="minorHAnsi" w:cstheme="minorBidi" w:eastAsiaTheme="minorEastAsia" w:hAnsiTheme="minorHAnsi"/>
              <w:kern w:val="2"/>
              <w14:ligatures w14:val="standardContextual"/>
            </w:rPr>
          </w:pPr>
          <w:hyperlink w:anchor="_Toc217595813">
            <w:r>
              <w:rPr>
                <w:webHidden/>
                <w:rStyle w:val="Enlacedelndice"/>
                <w:rFonts w:eastAsia="Arial"/>
              </w:rPr>
              <w:t>7.</w:t>
            </w:r>
            <w:r>
              <w:rPr>
                <w:rStyle w:val="Enlacedelndice"/>
                <w:rFonts w:eastAsia="游明朝" w:cs="Arial" w:ascii="Calibri" w:hAnsi="Calibri" w:asciiTheme="minorHAnsi" w:cstheme="minorBidi" w:eastAsiaTheme="minorEastAsia" w:hAnsiTheme="minorHAnsi"/>
                <w:kern w:val="2"/>
                <w14:ligatures w14:val="standardContextual"/>
              </w:rPr>
              <w:tab/>
            </w:r>
            <w:r>
              <w:rPr>
                <w:rStyle w:val="Enlacedelndice"/>
                <w:rFonts w:eastAsia="Arial"/>
              </w:rPr>
              <w:t>Anexos</w:t>
            </w:r>
            <w:r>
              <w:rPr>
                <w:webHidden/>
              </w:rPr>
              <w:fldChar w:fldCharType="begin"/>
            </w:r>
            <w:r>
              <w:rPr>
                <w:webHidden/>
              </w:rPr>
              <w:instrText>PAGEREF _Toc217595813 \h</w:instrText>
            </w:r>
            <w:r>
              <w:rPr>
                <w:webHidden/>
              </w:rPr>
              <w:fldChar w:fldCharType="separate"/>
            </w:r>
            <w:r>
              <w:rPr>
                <w:rStyle w:val="Enlacedelndice"/>
                <w:vanish w:val="false"/>
              </w:rPr>
              <w:tab/>
              <w:t>66</w:t>
            </w:r>
            <w:r>
              <w:rPr>
                <w:webHidden/>
              </w:rPr>
              <w:fldChar w:fldCharType="end"/>
            </w:r>
          </w:hyperlink>
        </w:p>
        <w:p>
          <w:pPr>
            <w:pStyle w:val="Sumario2"/>
            <w:tabs>
              <w:tab w:val="clear" w:pos="708"/>
              <w:tab w:val="right" w:pos="8495" w:leader="dot"/>
            </w:tabs>
            <w:rPr>
              <w:rFonts w:ascii="Calibri" w:hAnsi="Calibri" w:eastAsia="游明朝" w:cs="Arial" w:asciiTheme="minorHAnsi" w:cstheme="minorBidi" w:eastAsiaTheme="minorEastAsia" w:hAnsiTheme="minorHAnsi"/>
              <w:kern w:val="2"/>
              <w14:ligatures w14:val="standardContextual"/>
            </w:rPr>
          </w:pPr>
          <w:hyperlink w:anchor="_Toc217595814">
            <w:r>
              <w:rPr>
                <w:webHidden/>
                <w:rStyle w:val="Enlacedelndice"/>
                <w:lang w:val="en-US"/>
              </w:rPr>
              <w:t>7.1 DAFO</w:t>
            </w:r>
            <w:r>
              <w:rPr>
                <w:webHidden/>
              </w:rPr>
              <w:fldChar w:fldCharType="begin"/>
            </w:r>
            <w:r>
              <w:rPr>
                <w:webHidden/>
              </w:rPr>
              <w:instrText>PAGEREF _Toc217595814 \h</w:instrText>
            </w:r>
            <w:r>
              <w:rPr>
                <w:webHidden/>
              </w:rPr>
              <w:fldChar w:fldCharType="separate"/>
            </w:r>
            <w:r>
              <w:rPr>
                <w:rStyle w:val="Enlacedelndice"/>
                <w:vanish w:val="false"/>
              </w:rPr>
              <w:tab/>
              <w:t>66</w:t>
            </w:r>
            <w:r>
              <w:rPr>
                <w:webHidden/>
              </w:rPr>
              <w:fldChar w:fldCharType="end"/>
            </w:r>
          </w:hyperlink>
        </w:p>
        <w:p>
          <w:pPr>
            <w:pStyle w:val="Sumario2"/>
            <w:tabs>
              <w:tab w:val="clear" w:pos="708"/>
              <w:tab w:val="right" w:pos="8495" w:leader="dot"/>
            </w:tabs>
            <w:rPr>
              <w:rFonts w:ascii="Calibri" w:hAnsi="Calibri" w:eastAsia="游明朝" w:cs="Arial" w:asciiTheme="minorHAnsi" w:cstheme="minorBidi" w:eastAsiaTheme="minorEastAsia" w:hAnsiTheme="minorHAnsi"/>
              <w:kern w:val="2"/>
              <w14:ligatures w14:val="standardContextual"/>
            </w:rPr>
          </w:pPr>
          <w:hyperlink w:anchor="_Toc217595815">
            <w:r>
              <w:rPr>
                <w:webHidden/>
                <w:rStyle w:val="Enlacedelndice"/>
                <w:lang w:val="en-US"/>
              </w:rPr>
              <w:t>7.2 Código en R</w:t>
            </w:r>
            <w:r>
              <w:rPr>
                <w:webHidden/>
              </w:rPr>
              <w:fldChar w:fldCharType="begin"/>
            </w:r>
            <w:r>
              <w:rPr>
                <w:webHidden/>
              </w:rPr>
              <w:instrText>PAGEREF _Toc217595815 \h</w:instrText>
            </w:r>
            <w:r>
              <w:rPr>
                <w:webHidden/>
              </w:rPr>
              <w:fldChar w:fldCharType="separate"/>
            </w:r>
            <w:r>
              <w:rPr>
                <w:rStyle w:val="Enlacedelndice"/>
                <w:vanish w:val="false"/>
              </w:rPr>
              <w:tab/>
              <w:t>66</w:t>
            </w:r>
            <w:r>
              <w:rPr>
                <w:webHidden/>
              </w:rPr>
              <w:fldChar w:fldCharType="end"/>
            </w:r>
          </w:hyperlink>
        </w:p>
        <w:p>
          <w:pPr>
            <w:pStyle w:val="Sumario2"/>
            <w:tabs>
              <w:tab w:val="clear" w:pos="708"/>
              <w:tab w:val="right" w:pos="8495" w:leader="dot"/>
            </w:tabs>
            <w:rPr/>
          </w:pPr>
          <w:hyperlink w:anchor="_Toc217595816">
            <w:r>
              <w:rPr>
                <w:webHidden/>
                <w:rStyle w:val="Enlacedelndice"/>
                <w:lang w:val="en-US"/>
              </w:rPr>
              <w:t>7.3 Capturas de pantalla del Sistema LIMS actual</w:t>
            </w:r>
            <w:r>
              <w:rPr>
                <w:webHidden/>
              </w:rPr>
              <w:fldChar w:fldCharType="begin"/>
            </w:r>
            <w:r>
              <w:rPr>
                <w:webHidden/>
              </w:rPr>
              <w:instrText>PAGEREF _Toc217595816 \h</w:instrText>
            </w:r>
            <w:r>
              <w:rPr>
                <w:webHidden/>
              </w:rPr>
              <w:fldChar w:fldCharType="separate"/>
            </w:r>
            <w:r>
              <w:rPr>
                <w:rStyle w:val="Enlacedelndice"/>
                <w:vanish w:val="false"/>
              </w:rPr>
              <w:tab/>
              <w:t>66</w:t>
            </w:r>
            <w:r>
              <w:rPr>
                <w:webHidden/>
              </w:rPr>
              <w:fldChar w:fldCharType="end"/>
            </w:r>
          </w:hyperlink>
          <w:r>
            <w:rPr>
              <w:rStyle w:val="Enlacedelndice"/>
              <w:vanish w:val="false"/>
            </w:rPr>
            <w:fldChar w:fldCharType="end"/>
          </w:r>
        </w:p>
      </w:sdtContent>
    </w:sdt>
    <w:p>
      <w:pPr>
        <w:pStyle w:val="Sumario1"/>
        <w:tabs>
          <w:tab w:val="clear" w:pos="708"/>
          <w:tab w:val="left" w:pos="480" w:leader="none"/>
          <w:tab w:val="right" w:pos="8505" w:leader="dot"/>
        </w:tabs>
        <w:rPr/>
      </w:pPr>
      <w:r>
        <w:rPr/>
      </w:r>
    </w:p>
    <w:p>
      <w:pPr>
        <w:pStyle w:val="Normal"/>
        <w:tabs>
          <w:tab w:val="clear" w:pos="708"/>
          <w:tab w:val="left" w:pos="360" w:leader="none"/>
        </w:tabs>
        <w:spacing w:lineRule="auto" w:line="360"/>
        <w:jc w:val="left"/>
        <w:rPr>
          <w:rFonts w:cs="Arial"/>
        </w:rPr>
      </w:pPr>
      <w:r>
        <w:rPr>
          <w:rFonts w:cs="Arial"/>
        </w:rPr>
      </w:r>
    </w:p>
    <w:p>
      <w:pPr>
        <w:pStyle w:val="Normal"/>
        <w:tabs>
          <w:tab w:val="clear" w:pos="708"/>
          <w:tab w:val="left" w:pos="360" w:leader="none"/>
        </w:tabs>
        <w:spacing w:lineRule="auto" w:line="360"/>
        <w:jc w:val="left"/>
        <w:rPr>
          <w:rFonts w:cs="Arial"/>
        </w:rPr>
      </w:pPr>
      <w:r>
        <w:rPr>
          <w:rFonts w:cs="Arial"/>
        </w:rPr>
      </w:r>
      <w:r>
        <w:br w:type="page"/>
      </w:r>
    </w:p>
    <w:p>
      <w:pPr>
        <w:pStyle w:val="Normal"/>
        <w:rPr>
          <w:sz w:val="40"/>
          <w:szCs w:val="40"/>
        </w:rPr>
      </w:pPr>
      <w:r>
        <w:rPr>
          <w:rFonts w:eastAsia="Arial"/>
          <w:sz w:val="40"/>
          <w:szCs w:val="40"/>
        </w:rPr>
        <w:t>Lista de figuras</w:t>
      </w:r>
    </w:p>
    <w:p>
      <w:pPr>
        <w:pStyle w:val="Normal"/>
        <w:rPr/>
      </w:pPr>
      <w:r>
        <w:rPr/>
      </w:r>
    </w:p>
    <w:p>
      <w:pPr>
        <w:pStyle w:val="Tableoffigures"/>
        <w:tabs>
          <w:tab w:val="clear" w:pos="708"/>
          <w:tab w:val="right" w:pos="8495" w:leader="dot"/>
        </w:tabs>
        <w:rPr>
          <w:rStyle w:val="EnlacedeInternet"/>
        </w:rPr>
      </w:pPr>
      <w:r>
        <w:fldChar w:fldCharType="begin"/>
      </w:r>
      <w:r>
        <w:rPr>
          <w:rStyle w:val="Enlacedelndice"/>
        </w:rPr>
        <w:instrText> TOC \c "Figura" </w:instrText>
      </w:r>
      <w:r>
        <w:rPr>
          <w:rStyle w:val="Enlacedelndice"/>
        </w:rPr>
        <w:fldChar w:fldCharType="separate"/>
      </w:r>
      <w:hyperlink w:anchor="_Toc112788354">
        <w:r>
          <w:rPr>
            <w:rStyle w:val="Enlacedelndice"/>
          </w:rPr>
          <w:t>Figura 1 Diagrama de Gantt elaboración propia</w:t>
        </w:r>
        <w:r>
          <w:rPr>
            <w:webHidden/>
          </w:rPr>
          <w:fldChar w:fldCharType="begin"/>
        </w:r>
        <w:r>
          <w:rPr>
            <w:webHidden/>
          </w:rPr>
          <w:instrText>PAGEREF _Toc112788354 \h</w:instrText>
        </w:r>
        <w:r>
          <w:rPr>
            <w:webHidden/>
          </w:rPr>
          <w:fldChar w:fldCharType="separate"/>
        </w:r>
        <w:r>
          <w:rPr>
            <w:rStyle w:val="Enlacedelndice"/>
            <w:vanish w:val="false"/>
          </w:rPr>
          <w:tab/>
          <w:t>1</w:t>
        </w:r>
        <w:r>
          <w:rPr>
            <w:webHidden/>
          </w:rPr>
          <w:fldChar w:fldCharType="end"/>
        </w:r>
      </w:hyperlink>
    </w:p>
    <w:p>
      <w:pPr>
        <w:pStyle w:val="Tableoffigures"/>
        <w:tabs>
          <w:tab w:val="clear" w:pos="708"/>
          <w:tab w:val="right" w:pos="8495" w:leader="dot"/>
        </w:tabs>
        <w:rPr/>
      </w:pPr>
      <w:hyperlink w:anchor="_Toc112788354">
        <w:r>
          <w:rPr>
            <w:rStyle w:val="Enlacedelndice"/>
          </w:rPr>
          <w:t>Figura 1 Cuadrante Mágico de Gartner</w:t>
        </w:r>
        <w:r>
          <w:rPr>
            <w:webHidden/>
          </w:rPr>
          <w:fldChar w:fldCharType="begin"/>
        </w:r>
        <w:r>
          <w:rPr>
            <w:webHidden/>
          </w:rPr>
          <w:instrText>PAGEREF _Toc112788354 \h</w:instrText>
        </w:r>
        <w:r>
          <w:rPr>
            <w:webHidden/>
          </w:rPr>
          <w:fldChar w:fldCharType="separate"/>
        </w:r>
        <w:r>
          <w:rPr>
            <w:rStyle w:val="Enlacedelndice"/>
            <w:vanish w:val="false"/>
          </w:rPr>
          <w:tab/>
          <w:t>1</w:t>
        </w:r>
        <w:r>
          <w:rPr>
            <w:webHidden/>
          </w:rPr>
          <w:fldChar w:fldCharType="end"/>
        </w:r>
      </w:hyperlink>
    </w:p>
    <w:p>
      <w:pPr>
        <w:pStyle w:val="Tableoffigures"/>
        <w:tabs>
          <w:tab w:val="clear" w:pos="708"/>
          <w:tab w:val="right" w:pos="8495" w:leader="dot"/>
        </w:tabs>
        <w:rPr>
          <w:rFonts w:cs="Arial"/>
        </w:rPr>
      </w:pPr>
      <w:hyperlink w:anchor="_Toc112788354">
        <w:r>
          <w:rPr>
            <w:rStyle w:val="Enlacedelndice"/>
          </w:rPr>
          <w:t>Figura 1 Matriz DAFO elaboración propia</w:t>
        </w:r>
        <w:r>
          <w:rPr>
            <w:webHidden/>
          </w:rPr>
          <w:fldChar w:fldCharType="begin"/>
        </w:r>
        <w:r>
          <w:rPr>
            <w:webHidden/>
          </w:rPr>
          <w:instrText>PAGEREF _Toc112788354 \h</w:instrText>
        </w:r>
        <w:r>
          <w:rPr>
            <w:webHidden/>
          </w:rPr>
          <w:fldChar w:fldCharType="separate"/>
        </w:r>
        <w:r>
          <w:rPr>
            <w:rStyle w:val="Enlacedelndice"/>
            <w:vanish w:val="false"/>
          </w:rPr>
          <w:tab/>
          <w:t>1</w:t>
        </w:r>
        <w:r>
          <w:rPr>
            <w:webHidden/>
          </w:rPr>
          <w:fldChar w:fldCharType="end"/>
        </w:r>
      </w:hyperlink>
    </w:p>
    <w:p>
      <w:pPr>
        <w:pStyle w:val="Tableoffigures"/>
        <w:tabs>
          <w:tab w:val="clear" w:pos="708"/>
          <w:tab w:val="right" w:pos="8495" w:leader="dot"/>
        </w:tabs>
        <w:rPr/>
      </w:pPr>
      <w:hyperlink w:anchor="_Toc112788354">
        <w:r>
          <w:rPr>
            <w:rStyle w:val="Enlacedelndice"/>
          </w:rPr>
          <w:t>Figura 1</w:t>
        </w:r>
        <w:r>
          <w:rPr>
            <w:webHidden/>
          </w:rPr>
          <w:fldChar w:fldCharType="begin"/>
        </w:r>
        <w:r>
          <w:rPr>
            <w:webHidden/>
          </w:rPr>
          <w:instrText>PAGEREF _Toc112788354 \h</w:instrText>
        </w:r>
        <w:r>
          <w:rPr>
            <w:webHidden/>
          </w:rPr>
          <w:fldChar w:fldCharType="separate"/>
        </w:r>
        <w:r>
          <w:rPr>
            <w:rStyle w:val="Enlacedelndice"/>
            <w:vanish w:val="false"/>
          </w:rPr>
          <w:tab/>
          <w:t>1</w:t>
        </w:r>
        <w:r>
          <w:rPr>
            <w:webHidden/>
          </w:rPr>
          <w:fldChar w:fldCharType="end"/>
        </w:r>
      </w:hyperlink>
    </w:p>
    <w:p>
      <w:pPr>
        <w:pStyle w:val="Tableoffigures"/>
        <w:tabs>
          <w:tab w:val="clear" w:pos="708"/>
          <w:tab w:val="right" w:pos="8495" w:leader="dot"/>
        </w:tabs>
        <w:rPr/>
      </w:pPr>
      <w:hyperlink w:anchor="_Toc112788354">
        <w:r>
          <w:rPr>
            <w:rStyle w:val="Enlacedelndice"/>
          </w:rPr>
          <w:t>Figura 1</w:t>
        </w:r>
        <w:r>
          <w:rPr>
            <w:webHidden/>
          </w:rPr>
          <w:fldChar w:fldCharType="begin"/>
        </w:r>
        <w:r>
          <w:rPr>
            <w:webHidden/>
          </w:rPr>
          <w:instrText>PAGEREF _Toc112788354 \h</w:instrText>
        </w:r>
        <w:r>
          <w:rPr>
            <w:webHidden/>
          </w:rPr>
          <w:fldChar w:fldCharType="separate"/>
        </w:r>
        <w:r>
          <w:rPr>
            <w:rStyle w:val="Enlacedelndice"/>
            <w:vanish w:val="false"/>
          </w:rPr>
          <w:tab/>
          <w:t>1</w:t>
        </w:r>
        <w:r>
          <w:rPr>
            <w:webHidden/>
          </w:rPr>
          <w:fldChar w:fldCharType="end"/>
        </w:r>
      </w:hyperlink>
    </w:p>
    <w:p>
      <w:pPr>
        <w:pStyle w:val="Tableoffigures"/>
        <w:tabs>
          <w:tab w:val="clear" w:pos="708"/>
          <w:tab w:val="right" w:pos="8495" w:leader="dot"/>
        </w:tabs>
        <w:rPr/>
      </w:pPr>
      <w:hyperlink w:anchor="_Toc112788354">
        <w:r>
          <w:rPr>
            <w:rStyle w:val="Enlacedelndice"/>
          </w:rPr>
          <w:t>Figura 1</w:t>
        </w:r>
        <w:r>
          <w:rPr>
            <w:webHidden/>
          </w:rPr>
          <w:fldChar w:fldCharType="begin"/>
        </w:r>
        <w:r>
          <w:rPr>
            <w:webHidden/>
          </w:rPr>
          <w:instrText>PAGEREF _Toc112788354 \h</w:instrText>
        </w:r>
        <w:r>
          <w:rPr>
            <w:webHidden/>
          </w:rPr>
          <w:fldChar w:fldCharType="separate"/>
        </w:r>
        <w:r>
          <w:rPr>
            <w:rStyle w:val="Enlacedelndice"/>
            <w:vanish w:val="false"/>
          </w:rPr>
          <w:tab/>
          <w:t>1</w:t>
        </w:r>
        <w:r>
          <w:rPr>
            <w:webHidden/>
          </w:rPr>
          <w:fldChar w:fldCharType="end"/>
        </w:r>
      </w:hyperlink>
    </w:p>
    <w:p>
      <w:pPr>
        <w:pStyle w:val="Tableoffigures"/>
        <w:tabs>
          <w:tab w:val="clear" w:pos="708"/>
          <w:tab w:val="right" w:pos="8495" w:leader="dot"/>
        </w:tabs>
        <w:rPr/>
      </w:pPr>
      <w:hyperlink w:anchor="_Toc112788354">
        <w:r>
          <w:rPr>
            <w:rStyle w:val="Enlacedelndice"/>
          </w:rPr>
          <w:t>Figura 1</w:t>
        </w:r>
        <w:r>
          <w:rPr>
            <w:webHidden/>
          </w:rPr>
          <w:fldChar w:fldCharType="begin"/>
        </w:r>
        <w:r>
          <w:rPr>
            <w:webHidden/>
          </w:rPr>
          <w:instrText>PAGEREF _Toc112788354 \h</w:instrText>
        </w:r>
        <w:r>
          <w:rPr>
            <w:webHidden/>
          </w:rPr>
          <w:fldChar w:fldCharType="separate"/>
        </w:r>
        <w:r>
          <w:rPr>
            <w:rStyle w:val="Enlacedelndice"/>
            <w:vanish w:val="false"/>
          </w:rPr>
          <w:tab/>
          <w:t>1</w:t>
        </w:r>
        <w:r>
          <w:rPr>
            <w:webHidden/>
          </w:rPr>
          <w:fldChar w:fldCharType="end"/>
        </w:r>
      </w:hyperlink>
    </w:p>
    <w:p>
      <w:pPr>
        <w:pStyle w:val="Tableoffigures"/>
        <w:tabs>
          <w:tab w:val="clear" w:pos="708"/>
          <w:tab w:val="right" w:pos="8495" w:leader="dot"/>
        </w:tabs>
        <w:rPr/>
      </w:pPr>
      <w:hyperlink w:anchor="_Toc112788354">
        <w:r>
          <w:rPr>
            <w:rStyle w:val="Enlacedelndice"/>
          </w:rPr>
          <w:t>Figura 1</w:t>
        </w:r>
        <w:r>
          <w:rPr>
            <w:webHidden/>
          </w:rPr>
          <w:fldChar w:fldCharType="begin"/>
        </w:r>
        <w:r>
          <w:rPr>
            <w:webHidden/>
          </w:rPr>
          <w:instrText>PAGEREF _Toc112788354 \h</w:instrText>
        </w:r>
        <w:r>
          <w:rPr>
            <w:webHidden/>
          </w:rPr>
          <w:fldChar w:fldCharType="separate"/>
        </w:r>
        <w:r>
          <w:rPr>
            <w:rStyle w:val="Enlacedelndice"/>
            <w:vanish w:val="false"/>
          </w:rPr>
          <w:tab/>
          <w:t>1</w:t>
        </w:r>
        <w:r>
          <w:rPr>
            <w:webHidden/>
          </w:rPr>
          <w:fldChar w:fldCharType="end"/>
        </w:r>
      </w:hyperlink>
    </w:p>
    <w:p>
      <w:pPr>
        <w:pStyle w:val="Tableoffigures"/>
        <w:tabs>
          <w:tab w:val="clear" w:pos="708"/>
          <w:tab w:val="right" w:pos="8495" w:leader="dot"/>
        </w:tabs>
        <w:rPr/>
      </w:pPr>
      <w:hyperlink w:anchor="_Toc112788354">
        <w:r>
          <w:rPr>
            <w:rStyle w:val="Enlacedelndice"/>
          </w:rPr>
          <w:t>Figura 1</w:t>
        </w:r>
        <w:r>
          <w:rPr>
            <w:webHidden/>
          </w:rPr>
          <w:fldChar w:fldCharType="begin"/>
        </w:r>
        <w:r>
          <w:rPr>
            <w:webHidden/>
          </w:rPr>
          <w:instrText>PAGEREF _Toc112788354 \h</w:instrText>
        </w:r>
        <w:r>
          <w:rPr>
            <w:webHidden/>
          </w:rPr>
          <w:fldChar w:fldCharType="separate"/>
        </w:r>
        <w:r>
          <w:rPr>
            <w:rStyle w:val="Enlacedelndice"/>
            <w:vanish w:val="false"/>
          </w:rPr>
          <w:tab/>
          <w:t>1</w:t>
        </w:r>
        <w:r>
          <w:rPr>
            <w:webHidden/>
          </w:rPr>
          <w:fldChar w:fldCharType="end"/>
        </w:r>
      </w:hyperlink>
    </w:p>
    <w:p>
      <w:pPr>
        <w:pStyle w:val="Tableoffigures"/>
        <w:tabs>
          <w:tab w:val="clear" w:pos="708"/>
          <w:tab w:val="right" w:pos="8495" w:leader="dot"/>
        </w:tabs>
        <w:rPr/>
      </w:pPr>
      <w:hyperlink w:anchor="_Toc112788354">
        <w:r>
          <w:rPr>
            <w:rStyle w:val="Enlacedelndice"/>
          </w:rPr>
          <w:t>Figura 1</w:t>
        </w:r>
        <w:r>
          <w:rPr>
            <w:webHidden/>
          </w:rPr>
          <w:fldChar w:fldCharType="begin"/>
        </w:r>
        <w:r>
          <w:rPr>
            <w:webHidden/>
          </w:rPr>
          <w:instrText>PAGEREF _Toc112788354 \h</w:instrText>
        </w:r>
        <w:r>
          <w:rPr>
            <w:webHidden/>
          </w:rPr>
          <w:fldChar w:fldCharType="separate"/>
        </w:r>
        <w:r>
          <w:rPr>
            <w:rStyle w:val="Enlacedelndice"/>
            <w:vanish w:val="false"/>
          </w:rPr>
          <w:tab/>
          <w:t>1</w:t>
        </w:r>
        <w:r>
          <w:rPr>
            <w:webHidden/>
          </w:rPr>
          <w:fldChar w:fldCharType="end"/>
        </w:r>
      </w:hyperlink>
    </w:p>
    <w:p>
      <w:pPr>
        <w:pStyle w:val="Tableoffigures"/>
        <w:tabs>
          <w:tab w:val="clear" w:pos="708"/>
          <w:tab w:val="right" w:pos="8495" w:leader="dot"/>
        </w:tabs>
        <w:rPr/>
      </w:pPr>
      <w:hyperlink w:anchor="_Toc112788354">
        <w:r>
          <w:rPr>
            <w:rStyle w:val="Enlacedelndice"/>
          </w:rPr>
          <w:t>Figura 1</w:t>
        </w:r>
        <w:r>
          <w:rPr>
            <w:webHidden/>
          </w:rPr>
          <w:fldChar w:fldCharType="begin"/>
        </w:r>
        <w:r>
          <w:rPr>
            <w:webHidden/>
          </w:rPr>
          <w:instrText>PAGEREF _Toc112788354 \h</w:instrText>
        </w:r>
        <w:r>
          <w:rPr>
            <w:webHidden/>
          </w:rPr>
          <w:fldChar w:fldCharType="separate"/>
        </w:r>
        <w:r>
          <w:rPr>
            <w:rStyle w:val="Enlacedelndice"/>
            <w:vanish w:val="false"/>
          </w:rPr>
          <w:tab/>
          <w:t>1</w:t>
        </w:r>
        <w:r>
          <w:rPr>
            <w:webHidden/>
          </w:rPr>
          <w:fldChar w:fldCharType="end"/>
        </w:r>
      </w:hyperlink>
    </w:p>
    <w:p>
      <w:pPr>
        <w:pStyle w:val="Tableoffigures"/>
        <w:tabs>
          <w:tab w:val="clear" w:pos="708"/>
          <w:tab w:val="right" w:pos="8495" w:leader="dot"/>
        </w:tabs>
        <w:rPr/>
      </w:pPr>
      <w:hyperlink w:anchor="_Toc112788354">
        <w:r>
          <w:rPr>
            <w:rStyle w:val="Enlacedelndice"/>
          </w:rPr>
          <w:t>Figura 1</w:t>
        </w:r>
        <w:r>
          <w:rPr>
            <w:webHidden/>
          </w:rPr>
          <w:fldChar w:fldCharType="begin"/>
        </w:r>
        <w:r>
          <w:rPr>
            <w:webHidden/>
          </w:rPr>
          <w:instrText>PAGEREF _Toc112788354 \h</w:instrText>
        </w:r>
        <w:r>
          <w:rPr>
            <w:webHidden/>
          </w:rPr>
          <w:fldChar w:fldCharType="separate"/>
        </w:r>
        <w:r>
          <w:rPr>
            <w:rStyle w:val="Enlacedelndice"/>
            <w:vanish w:val="false"/>
          </w:rPr>
          <w:tab/>
          <w:t>1</w:t>
        </w:r>
        <w:r>
          <w:rPr>
            <w:webHidden/>
          </w:rPr>
          <w:fldChar w:fldCharType="end"/>
        </w:r>
      </w:hyperlink>
    </w:p>
    <w:p>
      <w:pPr>
        <w:pStyle w:val="Tableoffigures"/>
        <w:tabs>
          <w:tab w:val="clear" w:pos="708"/>
          <w:tab w:val="right" w:pos="8495" w:leader="dot"/>
        </w:tabs>
        <w:rPr/>
      </w:pPr>
      <w:hyperlink w:anchor="_Toc112788354">
        <w:r>
          <w:rPr>
            <w:rStyle w:val="Enlacedelndice"/>
          </w:rPr>
          <w:t>Figura 1</w:t>
        </w:r>
        <w:r>
          <w:rPr>
            <w:webHidden/>
          </w:rPr>
          <w:fldChar w:fldCharType="begin"/>
        </w:r>
        <w:r>
          <w:rPr>
            <w:webHidden/>
          </w:rPr>
          <w:instrText>PAGEREF _Toc112788354 \h</w:instrText>
        </w:r>
        <w:r>
          <w:rPr>
            <w:webHidden/>
          </w:rPr>
          <w:fldChar w:fldCharType="separate"/>
        </w:r>
        <w:r>
          <w:rPr>
            <w:rStyle w:val="Enlacedelndice"/>
            <w:vanish w:val="false"/>
          </w:rPr>
          <w:tab/>
          <w:t>1</w:t>
        </w:r>
        <w:r>
          <w:rPr>
            <w:webHidden/>
          </w:rPr>
          <w:fldChar w:fldCharType="end"/>
        </w:r>
      </w:hyperlink>
    </w:p>
    <w:p>
      <w:pPr>
        <w:pStyle w:val="Tableoffigures"/>
        <w:tabs>
          <w:tab w:val="clear" w:pos="708"/>
          <w:tab w:val="right" w:pos="8495" w:leader="dot"/>
        </w:tabs>
        <w:rPr/>
      </w:pPr>
      <w:hyperlink w:anchor="_Toc112788354">
        <w:r>
          <w:rPr>
            <w:rStyle w:val="Enlacedelndice"/>
          </w:rPr>
          <w:t>Figura 1</w:t>
        </w:r>
        <w:r>
          <w:rPr>
            <w:webHidden/>
          </w:rPr>
          <w:fldChar w:fldCharType="begin"/>
        </w:r>
        <w:r>
          <w:rPr>
            <w:webHidden/>
          </w:rPr>
          <w:instrText>PAGEREF _Toc112788354 \h</w:instrText>
        </w:r>
        <w:r>
          <w:rPr>
            <w:webHidden/>
          </w:rPr>
          <w:fldChar w:fldCharType="separate"/>
        </w:r>
        <w:r>
          <w:rPr>
            <w:rStyle w:val="Enlacedelndice"/>
            <w:vanish w:val="false"/>
          </w:rPr>
          <w:tab/>
          <w:t>1</w:t>
        </w:r>
        <w:r>
          <w:rPr>
            <w:webHidden/>
          </w:rPr>
          <w:fldChar w:fldCharType="end"/>
        </w:r>
      </w:hyperlink>
    </w:p>
    <w:p>
      <w:pPr>
        <w:pStyle w:val="Tableoffigures"/>
        <w:tabs>
          <w:tab w:val="clear" w:pos="708"/>
          <w:tab w:val="right" w:pos="8495" w:leader="dot"/>
        </w:tabs>
        <w:rPr/>
      </w:pPr>
      <w:hyperlink w:anchor="_Toc112788354">
        <w:r>
          <w:rPr>
            <w:rStyle w:val="Enlacedelndice"/>
          </w:rPr>
          <w:t>Figura 1</w:t>
        </w:r>
        <w:r>
          <w:rPr>
            <w:webHidden/>
          </w:rPr>
          <w:fldChar w:fldCharType="begin"/>
        </w:r>
        <w:r>
          <w:rPr>
            <w:webHidden/>
          </w:rPr>
          <w:instrText>PAGEREF _Toc112788354 \h</w:instrText>
        </w:r>
        <w:r>
          <w:rPr>
            <w:webHidden/>
          </w:rPr>
          <w:fldChar w:fldCharType="separate"/>
        </w:r>
        <w:r>
          <w:rPr>
            <w:rStyle w:val="Enlacedelndice"/>
            <w:vanish w:val="false"/>
          </w:rPr>
          <w:tab/>
          <w:t>1</w:t>
        </w:r>
        <w:r>
          <w:rPr>
            <w:webHidden/>
          </w:rPr>
          <w:fldChar w:fldCharType="end"/>
        </w:r>
      </w:hyperlink>
    </w:p>
    <w:p>
      <w:pPr>
        <w:pStyle w:val="Tableoffigures"/>
        <w:tabs>
          <w:tab w:val="clear" w:pos="708"/>
          <w:tab w:val="right" w:pos="8495" w:leader="dot"/>
        </w:tabs>
        <w:rPr/>
      </w:pPr>
      <w:hyperlink w:anchor="_Toc112788354">
        <w:r>
          <w:rPr>
            <w:rStyle w:val="Enlacedelndice"/>
          </w:rPr>
          <w:t>Figura 1</w:t>
        </w:r>
        <w:r>
          <w:rPr>
            <w:webHidden/>
          </w:rPr>
          <w:fldChar w:fldCharType="begin"/>
        </w:r>
        <w:r>
          <w:rPr>
            <w:webHidden/>
          </w:rPr>
          <w:instrText>PAGEREF _Toc112788354 \h</w:instrText>
        </w:r>
        <w:r>
          <w:rPr>
            <w:webHidden/>
          </w:rPr>
          <w:fldChar w:fldCharType="separate"/>
        </w:r>
        <w:r>
          <w:rPr>
            <w:rStyle w:val="Enlacedelndice"/>
            <w:vanish w:val="false"/>
          </w:rPr>
          <w:tab/>
          <w:t>1</w:t>
        </w:r>
        <w:r>
          <w:rPr>
            <w:webHidden/>
          </w:rPr>
          <w:fldChar w:fldCharType="end"/>
        </w:r>
      </w:hyperlink>
    </w:p>
    <w:p>
      <w:pPr>
        <w:pStyle w:val="Tableoffigures"/>
        <w:tabs>
          <w:tab w:val="clear" w:pos="708"/>
          <w:tab w:val="right" w:pos="8495" w:leader="dot"/>
        </w:tabs>
        <w:rPr/>
      </w:pPr>
      <w:hyperlink w:anchor="_Toc112788354">
        <w:r>
          <w:rPr>
            <w:rStyle w:val="Enlacedelndice"/>
          </w:rPr>
          <w:t>Figura 1</w:t>
        </w:r>
        <w:r>
          <w:rPr>
            <w:webHidden/>
          </w:rPr>
          <w:fldChar w:fldCharType="begin"/>
        </w:r>
        <w:r>
          <w:rPr>
            <w:webHidden/>
          </w:rPr>
          <w:instrText>PAGEREF _Toc112788354 \h</w:instrText>
        </w:r>
        <w:r>
          <w:rPr>
            <w:webHidden/>
          </w:rPr>
          <w:fldChar w:fldCharType="separate"/>
        </w:r>
        <w:r>
          <w:rPr>
            <w:rStyle w:val="Enlacedelndice"/>
            <w:vanish w:val="false"/>
          </w:rPr>
          <w:tab/>
          <w:t>1</w:t>
        </w:r>
        <w:r>
          <w:rPr>
            <w:webHidden/>
          </w:rPr>
          <w:fldChar w:fldCharType="end"/>
        </w:r>
      </w:hyperlink>
    </w:p>
    <w:p>
      <w:pPr>
        <w:pStyle w:val="Tableoffigures"/>
        <w:tabs>
          <w:tab w:val="clear" w:pos="708"/>
          <w:tab w:val="right" w:pos="8495" w:leader="dot"/>
        </w:tabs>
        <w:rPr/>
      </w:pPr>
      <w:hyperlink w:anchor="_Toc112788354">
        <w:r>
          <w:rPr>
            <w:rStyle w:val="Enlacedelndice"/>
          </w:rPr>
          <w:t>Figura 1</w:t>
        </w:r>
        <w:r>
          <w:rPr>
            <w:webHidden/>
          </w:rPr>
          <w:fldChar w:fldCharType="begin"/>
        </w:r>
        <w:r>
          <w:rPr>
            <w:webHidden/>
          </w:rPr>
          <w:instrText>PAGEREF _Toc112788354 \h</w:instrText>
        </w:r>
        <w:r>
          <w:rPr>
            <w:webHidden/>
          </w:rPr>
          <w:fldChar w:fldCharType="separate"/>
        </w:r>
        <w:r>
          <w:rPr>
            <w:rStyle w:val="Enlacedelndice"/>
            <w:vanish w:val="false"/>
          </w:rPr>
          <w:tab/>
          <w:t>1</w:t>
        </w:r>
        <w:r>
          <w:rPr>
            <w:webHidden/>
          </w:rPr>
          <w:fldChar w:fldCharType="end"/>
        </w:r>
      </w:hyperlink>
    </w:p>
    <w:p>
      <w:pPr>
        <w:pStyle w:val="Tableoffigures"/>
        <w:tabs>
          <w:tab w:val="clear" w:pos="708"/>
          <w:tab w:val="right" w:pos="8495" w:leader="dot"/>
        </w:tabs>
        <w:rPr/>
      </w:pPr>
      <w:hyperlink w:anchor="_Toc112788354">
        <w:r>
          <w:rPr>
            <w:rStyle w:val="Enlacedelndice"/>
          </w:rPr>
          <w:t>Figura 1</w:t>
        </w:r>
        <w:r>
          <w:rPr>
            <w:webHidden/>
          </w:rPr>
          <w:fldChar w:fldCharType="begin"/>
        </w:r>
        <w:r>
          <w:rPr>
            <w:webHidden/>
          </w:rPr>
          <w:instrText>PAGEREF _Toc112788354 \h</w:instrText>
        </w:r>
        <w:r>
          <w:rPr>
            <w:webHidden/>
          </w:rPr>
          <w:fldChar w:fldCharType="separate"/>
        </w:r>
        <w:r>
          <w:rPr>
            <w:rStyle w:val="Enlacedelndice"/>
            <w:vanish w:val="false"/>
          </w:rPr>
          <w:tab/>
          <w:t>1</w:t>
        </w:r>
        <w:r>
          <w:rPr>
            <w:webHidden/>
          </w:rPr>
          <w:fldChar w:fldCharType="end"/>
        </w:r>
      </w:hyperlink>
    </w:p>
    <w:p>
      <w:pPr>
        <w:pStyle w:val="Tableoffigures"/>
        <w:tabs>
          <w:tab w:val="clear" w:pos="708"/>
          <w:tab w:val="right" w:pos="8495" w:leader="dot"/>
        </w:tabs>
        <w:rPr/>
      </w:pPr>
      <w:hyperlink w:anchor="_Toc112788354">
        <w:r>
          <w:rPr>
            <w:rStyle w:val="Enlacedelndice"/>
          </w:rPr>
          <w:t>Figura 1</w:t>
        </w:r>
        <w:r>
          <w:rPr>
            <w:webHidden/>
          </w:rPr>
          <w:fldChar w:fldCharType="begin"/>
        </w:r>
        <w:r>
          <w:rPr>
            <w:webHidden/>
          </w:rPr>
          <w:instrText>PAGEREF _Toc112788354 \h</w:instrText>
        </w:r>
        <w:r>
          <w:rPr>
            <w:webHidden/>
          </w:rPr>
          <w:fldChar w:fldCharType="separate"/>
        </w:r>
        <w:r>
          <w:rPr>
            <w:rStyle w:val="Enlacedelndice"/>
            <w:vanish w:val="false"/>
          </w:rPr>
          <w:tab/>
          <w:t>1</w:t>
        </w:r>
        <w:r>
          <w:rPr>
            <w:webHidden/>
          </w:rPr>
          <w:fldChar w:fldCharType="end"/>
        </w:r>
      </w:hyperlink>
    </w:p>
    <w:p>
      <w:pPr>
        <w:pStyle w:val="Tableoffigures"/>
        <w:tabs>
          <w:tab w:val="clear" w:pos="708"/>
          <w:tab w:val="right" w:pos="8495" w:leader="dot"/>
        </w:tabs>
        <w:rPr/>
      </w:pPr>
      <w:hyperlink w:anchor="_Toc112788354">
        <w:r>
          <w:rPr>
            <w:rStyle w:val="Enlacedelndice"/>
          </w:rPr>
          <w:t>Figura 1</w:t>
        </w:r>
        <w:r>
          <w:rPr>
            <w:webHidden/>
          </w:rPr>
          <w:fldChar w:fldCharType="begin"/>
        </w:r>
        <w:r>
          <w:rPr>
            <w:webHidden/>
          </w:rPr>
          <w:instrText>PAGEREF _Toc112788354 \h</w:instrText>
        </w:r>
        <w:r>
          <w:rPr>
            <w:webHidden/>
          </w:rPr>
          <w:fldChar w:fldCharType="separate"/>
        </w:r>
        <w:r>
          <w:rPr>
            <w:rStyle w:val="Enlacedelndice"/>
            <w:vanish w:val="false"/>
          </w:rPr>
          <w:tab/>
          <w:t>1</w:t>
        </w:r>
        <w:r>
          <w:rPr>
            <w:webHidden/>
          </w:rPr>
          <w:fldChar w:fldCharType="end"/>
        </w:r>
      </w:hyperlink>
    </w:p>
    <w:p>
      <w:pPr>
        <w:pStyle w:val="Tableoffigures"/>
        <w:tabs>
          <w:tab w:val="clear" w:pos="708"/>
          <w:tab w:val="right" w:pos="8495" w:leader="dot"/>
        </w:tabs>
        <w:rPr/>
      </w:pPr>
      <w:hyperlink w:anchor="_Toc112788354">
        <w:r>
          <w:rPr>
            <w:rStyle w:val="Enlacedelndice"/>
          </w:rPr>
          <w:t>Figura 1</w:t>
        </w:r>
        <w:r>
          <w:rPr>
            <w:webHidden/>
          </w:rPr>
          <w:fldChar w:fldCharType="begin"/>
        </w:r>
        <w:r>
          <w:rPr>
            <w:webHidden/>
          </w:rPr>
          <w:instrText>PAGEREF _Toc112788354 \h</w:instrText>
        </w:r>
        <w:r>
          <w:rPr>
            <w:webHidden/>
          </w:rPr>
          <w:fldChar w:fldCharType="separate"/>
        </w:r>
        <w:r>
          <w:rPr>
            <w:rStyle w:val="Enlacedelndice"/>
            <w:vanish w:val="false"/>
          </w:rPr>
          <w:tab/>
          <w:t>1</w:t>
        </w:r>
        <w:r>
          <w:rPr>
            <w:webHidden/>
          </w:rPr>
          <w:fldChar w:fldCharType="end"/>
        </w:r>
      </w:hyperlink>
    </w:p>
    <w:p>
      <w:pPr>
        <w:pStyle w:val="Tableoffigures"/>
        <w:tabs>
          <w:tab w:val="clear" w:pos="708"/>
          <w:tab w:val="right" w:pos="8495" w:leader="dot"/>
        </w:tabs>
        <w:rPr/>
      </w:pPr>
      <w:hyperlink w:anchor="_Toc112788354">
        <w:r>
          <w:rPr>
            <w:rStyle w:val="Enlacedelndice"/>
          </w:rPr>
          <w:t>Figura 1</w:t>
        </w:r>
        <w:r>
          <w:rPr>
            <w:webHidden/>
          </w:rPr>
          <w:fldChar w:fldCharType="begin"/>
        </w:r>
        <w:r>
          <w:rPr>
            <w:webHidden/>
          </w:rPr>
          <w:instrText>PAGEREF _Toc112788354 \h</w:instrText>
        </w:r>
        <w:r>
          <w:rPr>
            <w:webHidden/>
          </w:rPr>
          <w:fldChar w:fldCharType="separate"/>
        </w:r>
        <w:r>
          <w:rPr>
            <w:rStyle w:val="Enlacedelndice"/>
            <w:vanish w:val="false"/>
          </w:rPr>
          <w:tab/>
          <w:t>1</w:t>
        </w:r>
        <w:r>
          <w:rPr>
            <w:webHidden/>
          </w:rPr>
          <w:fldChar w:fldCharType="end"/>
        </w:r>
      </w:hyperlink>
    </w:p>
    <w:p>
      <w:pPr>
        <w:pStyle w:val="Tableoffigures"/>
        <w:tabs>
          <w:tab w:val="clear" w:pos="708"/>
          <w:tab w:val="right" w:pos="8495" w:leader="dot"/>
        </w:tabs>
        <w:rPr/>
      </w:pPr>
      <w:hyperlink w:anchor="_Toc112788354">
        <w:r>
          <w:rPr>
            <w:rStyle w:val="Enlacedelndice"/>
          </w:rPr>
          <w:t>Figura 1</w:t>
        </w:r>
        <w:r>
          <w:rPr>
            <w:webHidden/>
          </w:rPr>
          <w:fldChar w:fldCharType="begin"/>
        </w:r>
        <w:r>
          <w:rPr>
            <w:webHidden/>
          </w:rPr>
          <w:instrText>PAGEREF _Toc112788354 \h</w:instrText>
        </w:r>
        <w:r>
          <w:rPr>
            <w:webHidden/>
          </w:rPr>
          <w:fldChar w:fldCharType="separate"/>
        </w:r>
        <w:r>
          <w:rPr>
            <w:rStyle w:val="Enlacedelndice"/>
            <w:vanish w:val="false"/>
          </w:rPr>
          <w:tab/>
          <w:t>1</w:t>
        </w:r>
        <w:r>
          <w:rPr>
            <w:webHidden/>
          </w:rPr>
          <w:fldChar w:fldCharType="end"/>
        </w:r>
      </w:hyperlink>
    </w:p>
    <w:p>
      <w:pPr>
        <w:pStyle w:val="Tableoffigures"/>
        <w:tabs>
          <w:tab w:val="clear" w:pos="708"/>
          <w:tab w:val="right" w:pos="8495" w:leader="dot"/>
        </w:tabs>
        <w:rPr/>
      </w:pPr>
      <w:hyperlink w:anchor="_Toc112788354">
        <w:r>
          <w:rPr>
            <w:rStyle w:val="Enlacedelndice"/>
          </w:rPr>
          <w:t>Figura 1</w:t>
        </w:r>
        <w:r>
          <w:rPr>
            <w:webHidden/>
          </w:rPr>
          <w:fldChar w:fldCharType="begin"/>
        </w:r>
        <w:r>
          <w:rPr>
            <w:webHidden/>
          </w:rPr>
          <w:instrText>PAGEREF _Toc112788354 \h</w:instrText>
        </w:r>
        <w:r>
          <w:rPr>
            <w:webHidden/>
          </w:rPr>
          <w:fldChar w:fldCharType="separate"/>
        </w:r>
        <w:r>
          <w:rPr>
            <w:rStyle w:val="Enlacedelndice"/>
            <w:vanish w:val="false"/>
          </w:rPr>
          <w:tab/>
          <w:t>1</w:t>
        </w:r>
        <w:r>
          <w:rPr>
            <w:webHidden/>
          </w:rPr>
          <w:fldChar w:fldCharType="end"/>
        </w:r>
      </w:hyperlink>
    </w:p>
    <w:p>
      <w:pPr>
        <w:pStyle w:val="Tableoffigures"/>
        <w:tabs>
          <w:tab w:val="clear" w:pos="708"/>
          <w:tab w:val="right" w:pos="8495" w:leader="dot"/>
        </w:tabs>
        <w:rPr/>
      </w:pPr>
      <w:hyperlink w:anchor="_Toc112788354">
        <w:r>
          <w:rPr>
            <w:rStyle w:val="Enlacedelndice"/>
          </w:rPr>
          <w:t>Figura 1</w:t>
        </w:r>
        <w:r>
          <w:rPr>
            <w:webHidden/>
          </w:rPr>
          <w:fldChar w:fldCharType="begin"/>
        </w:r>
        <w:r>
          <w:rPr>
            <w:webHidden/>
          </w:rPr>
          <w:instrText>PAGEREF _Toc112788354 \h</w:instrText>
        </w:r>
        <w:r>
          <w:rPr>
            <w:webHidden/>
          </w:rPr>
          <w:fldChar w:fldCharType="separate"/>
        </w:r>
        <w:r>
          <w:rPr>
            <w:rStyle w:val="Enlacedelndice"/>
            <w:vanish w:val="false"/>
          </w:rPr>
          <w:tab/>
          <w:t>1</w:t>
        </w:r>
        <w:r>
          <w:rPr>
            <w:webHidden/>
          </w:rPr>
          <w:fldChar w:fldCharType="end"/>
        </w:r>
      </w:hyperlink>
    </w:p>
    <w:p>
      <w:pPr>
        <w:pStyle w:val="Tableoffigures"/>
        <w:tabs>
          <w:tab w:val="clear" w:pos="708"/>
          <w:tab w:val="right" w:pos="8495" w:leader="dot"/>
        </w:tabs>
        <w:rPr/>
      </w:pPr>
      <w:hyperlink w:anchor="_Toc112788354">
        <w:r>
          <w:rPr>
            <w:rStyle w:val="Enlacedelndice"/>
          </w:rPr>
          <w:t>Figura 1</w:t>
        </w:r>
        <w:r>
          <w:rPr>
            <w:webHidden/>
          </w:rPr>
          <w:fldChar w:fldCharType="begin"/>
        </w:r>
        <w:r>
          <w:rPr>
            <w:webHidden/>
          </w:rPr>
          <w:instrText>PAGEREF _Toc112788354 \h</w:instrText>
        </w:r>
        <w:r>
          <w:rPr>
            <w:webHidden/>
          </w:rPr>
          <w:fldChar w:fldCharType="separate"/>
        </w:r>
        <w:r>
          <w:rPr>
            <w:rStyle w:val="Enlacedelndice"/>
            <w:vanish w:val="false"/>
          </w:rPr>
          <w:tab/>
          <w:t>1</w:t>
        </w:r>
        <w:r>
          <w:rPr>
            <w:webHidden/>
          </w:rPr>
          <w:fldChar w:fldCharType="end"/>
        </w:r>
      </w:hyperlink>
    </w:p>
    <w:p>
      <w:pPr>
        <w:pStyle w:val="Tableoffigures"/>
        <w:tabs>
          <w:tab w:val="clear" w:pos="708"/>
          <w:tab w:val="right" w:pos="8495" w:leader="dot"/>
        </w:tabs>
        <w:rPr/>
      </w:pPr>
      <w:hyperlink w:anchor="_Toc112788354">
        <w:r>
          <w:rPr>
            <w:rStyle w:val="Enlacedelndice"/>
          </w:rPr>
          <w:t>Figura 1</w:t>
        </w:r>
        <w:r>
          <w:rPr>
            <w:webHidden/>
          </w:rPr>
          <w:fldChar w:fldCharType="begin"/>
        </w:r>
        <w:r>
          <w:rPr>
            <w:webHidden/>
          </w:rPr>
          <w:instrText>PAGEREF _Toc112788354 \h</w:instrText>
        </w:r>
        <w:r>
          <w:rPr>
            <w:webHidden/>
          </w:rPr>
          <w:fldChar w:fldCharType="separate"/>
        </w:r>
        <w:r>
          <w:rPr>
            <w:rStyle w:val="Enlacedelndice"/>
            <w:vanish w:val="false"/>
          </w:rPr>
          <w:tab/>
          <w:t>1</w:t>
        </w:r>
        <w:r>
          <w:rPr>
            <w:webHidden/>
          </w:rPr>
          <w:fldChar w:fldCharType="end"/>
        </w:r>
      </w:hyperlink>
    </w:p>
    <w:p>
      <w:pPr>
        <w:pStyle w:val="Normal"/>
        <w:rPr/>
      </w:pPr>
      <w:r>
        <w:rPr/>
      </w:r>
    </w:p>
    <w:p>
      <w:pPr>
        <w:pStyle w:val="Normal"/>
        <w:rPr>
          <w:rFonts w:cs="Arial"/>
        </w:rPr>
      </w:pPr>
      <w:r>
        <w:rPr>
          <w:rFonts w:cs="Arial"/>
        </w:rPr>
      </w:r>
    </w:p>
    <w:p>
      <w:pPr>
        <w:pStyle w:val="Normal"/>
        <w:rPr>
          <w:rFonts w:cs="Arial"/>
        </w:rPr>
      </w:pPr>
      <w:r>
        <w:rPr>
          <w:rFonts w:cs="Arial"/>
        </w:rPr>
      </w:r>
    </w:p>
    <w:p>
      <w:pPr>
        <w:pStyle w:val="Normal"/>
        <w:rPr>
          <w:rFonts w:cs="Arial"/>
        </w:rPr>
      </w:pPr>
      <w:r>
        <w:rPr>
          <w:rFonts w:cs="Arial"/>
        </w:rPr>
      </w:r>
    </w:p>
    <w:p>
      <w:pPr>
        <w:pStyle w:val="Normal"/>
        <w:rPr/>
      </w:pPr>
      <w:r>
        <w:rPr/>
      </w:r>
      <w:r>
        <w:rPr/>
        <w:fldChar w:fldCharType="end"/>
      </w:r>
    </w:p>
    <w:p>
      <w:pPr>
        <w:sectPr>
          <w:headerReference w:type="default" r:id="rId12"/>
          <w:headerReference w:type="first" r:id="rId13"/>
          <w:footerReference w:type="default" r:id="rId14"/>
          <w:footerReference w:type="first" r:id="rId15"/>
          <w:type w:val="nextPage"/>
          <w:pgSz w:w="11906" w:h="16838"/>
          <w:pgMar w:left="1701" w:right="1701" w:header="709" w:top="1418" w:footer="709" w:bottom="1418" w:gutter="0"/>
          <w:pgNumType w:fmt="lowerRoman"/>
          <w:formProt w:val="false"/>
          <w:titlePg/>
          <w:textDirection w:val="lrTb"/>
          <w:docGrid w:type="default" w:linePitch="360" w:charSpace="0"/>
        </w:sectPr>
        <w:pStyle w:val="Normal"/>
        <w:tabs>
          <w:tab w:val="clear" w:pos="708"/>
          <w:tab w:val="left" w:pos="360" w:leader="none"/>
        </w:tabs>
        <w:spacing w:lineRule="auto" w:line="360"/>
        <w:jc w:val="left"/>
        <w:rPr>
          <w:rFonts w:cs="Arial"/>
        </w:rPr>
      </w:pPr>
      <w:r>
        <w:rPr>
          <w:rFonts w:cs="Arial"/>
        </w:rPr>
      </w:r>
    </w:p>
    <w:p>
      <w:pPr>
        <w:pStyle w:val="Normal"/>
        <w:tabs>
          <w:tab w:val="clear" w:pos="708"/>
          <w:tab w:val="left" w:pos="360" w:leader="none"/>
        </w:tabs>
        <w:jc w:val="left"/>
        <w:rPr>
          <w:rFonts w:cs="Arial"/>
          <w:szCs w:val="20"/>
        </w:rPr>
      </w:pPr>
      <w:r>
        <w:rPr>
          <w:rFonts w:cs="Arial"/>
          <w:szCs w:val="20"/>
        </w:rPr>
      </w:r>
    </w:p>
    <w:p>
      <w:pPr>
        <w:pStyle w:val="Normal"/>
        <w:tabs>
          <w:tab w:val="clear" w:pos="708"/>
          <w:tab w:val="left" w:pos="360" w:leader="none"/>
        </w:tabs>
        <w:ind w:left="360" w:hanging="360"/>
        <w:jc w:val="left"/>
        <w:rPr>
          <w:rFonts w:cs="Arial"/>
          <w:szCs w:val="20"/>
        </w:rPr>
      </w:pPr>
      <w:r>
        <w:rPr>
          <w:rFonts w:cs="Arial"/>
          <w:szCs w:val="20"/>
        </w:rPr>
      </w:r>
    </w:p>
    <w:p>
      <w:pPr>
        <w:pStyle w:val="Normal"/>
        <w:rPr>
          <w:rFonts w:cs="Arial"/>
          <w:szCs w:val="20"/>
        </w:rPr>
      </w:pPr>
      <w:r>
        <w:rPr>
          <w:rFonts w:cs="Arial"/>
          <w:szCs w:val="20"/>
        </w:rPr>
      </w:r>
    </w:p>
    <w:p>
      <w:pPr>
        <w:pStyle w:val="Normal"/>
        <w:rPr>
          <w:rFonts w:cs="Arial"/>
          <w:szCs w:val="20"/>
        </w:rPr>
      </w:pPr>
      <w:r>
        <w:rPr>
          <w:rFonts w:cs="Arial"/>
          <w:szCs w:val="20"/>
        </w:rPr>
      </w:r>
    </w:p>
    <w:p>
      <w:pPr>
        <w:pStyle w:val="Ttulo1"/>
        <w:numPr>
          <w:ilvl w:val="0"/>
          <w:numId w:val="14"/>
        </w:numPr>
        <w:rPr>
          <w:rFonts w:eastAsia="Arial"/>
        </w:rPr>
      </w:pPr>
      <w:bookmarkStart w:id="0" w:name="_Toc217595778"/>
      <w:bookmarkStart w:id="1" w:name="_Toc1715952043"/>
      <w:bookmarkStart w:id="2" w:name="_Toc260716976"/>
      <w:bookmarkStart w:id="3" w:name="_Toc1868551018"/>
      <w:bookmarkStart w:id="4" w:name="_Toc952752130"/>
      <w:bookmarkStart w:id="5" w:name="_Toc1258850419"/>
      <w:bookmarkStart w:id="6" w:name="_Toc2142323170"/>
      <w:r>
        <w:rPr>
          <w:rFonts w:eastAsia="Arial"/>
        </w:rPr>
        <w:t>Introducción</w:t>
      </w:r>
      <w:bookmarkStart w:id="7" w:name="_Toc306971759"/>
      <w:bookmarkEnd w:id="0"/>
      <w:bookmarkEnd w:id="1"/>
      <w:bookmarkEnd w:id="2"/>
      <w:bookmarkEnd w:id="3"/>
      <w:bookmarkEnd w:id="4"/>
      <w:bookmarkEnd w:id="5"/>
      <w:bookmarkEnd w:id="6"/>
      <w:bookmarkEnd w:id="7"/>
    </w:p>
    <w:p>
      <w:pPr>
        <w:pStyle w:val="Normal"/>
        <w:rPr>
          <w:rFonts w:cs="Arial"/>
          <w:szCs w:val="20"/>
        </w:rPr>
      </w:pPr>
      <w:r>
        <w:rPr>
          <w:rFonts w:cs="Arial"/>
          <w:szCs w:val="20"/>
        </w:rPr>
      </w:r>
    </w:p>
    <w:p>
      <w:pPr>
        <w:pStyle w:val="Normal"/>
        <w:rPr>
          <w:rFonts w:cs="Arial"/>
          <w:szCs w:val="20"/>
        </w:rPr>
      </w:pPr>
      <w:r>
        <w:rPr>
          <w:rFonts w:cs="Arial"/>
          <w:szCs w:val="20"/>
        </w:rPr>
      </w:r>
    </w:p>
    <w:p>
      <w:pPr>
        <w:pStyle w:val="Normal"/>
        <w:rPr>
          <w:rFonts w:cs="Arial"/>
        </w:rPr>
      </w:pPr>
      <w:r>
        <w:rPr>
          <w:rFonts w:cs="Arial"/>
        </w:rPr>
        <w:t>Un LIMS (Laboratory Information Management System) es un sistema informático diseñado para gestionar los datos y procesos de un laboratorio de forma centralizada y compartida mediante una estructura de permisos y roles. A través de esta herramienta se consigue organizar eficientemente los flujos de trabajo típicos de un laboratorio de análisis, reducir la posibilidad de errores, dar acceso centralizado de los datos a múltiples clientes simultáneamente y asegurar el control de calidad y el cumplimiento normativo gracias al aseguramiento de la trazabilidad en múltiples niveles incluyendo tablas de auditoría que registran cualquier cambio en la información. Un LIMS es por tanto una variante específica de ERP adaptada a las necesidades particulares de los laboratorios.</w:t>
      </w:r>
    </w:p>
    <w:p>
      <w:pPr>
        <w:pStyle w:val="Normal"/>
        <w:rPr>
          <w:rFonts w:cs="Arial"/>
        </w:rPr>
      </w:pPr>
      <w:r>
        <w:rPr>
          <w:rFonts w:cs="Arial"/>
        </w:rPr>
      </w:r>
    </w:p>
    <w:p>
      <w:pPr>
        <w:pStyle w:val="Normal"/>
        <w:rPr>
          <w:rFonts w:cs="Arial"/>
          <w:szCs w:val="20"/>
        </w:rPr>
      </w:pPr>
      <w:r>
        <w:rPr>
          <w:rFonts w:cs="Arial"/>
          <w:szCs w:val="20"/>
        </w:rPr>
        <w:t>Gracias a estos sistemas la información contenida es utilizada de múltiples maneras mejorando la productividad, la confidencialidad y la integridad de la información. Algunas de sus funciones básicas son las siguientes:</w:t>
      </w:r>
    </w:p>
    <w:p>
      <w:pPr>
        <w:pStyle w:val="Normal"/>
        <w:rPr>
          <w:rFonts w:cs="Arial"/>
          <w:szCs w:val="20"/>
        </w:rPr>
      </w:pPr>
      <w:r>
        <w:rPr>
          <w:rFonts w:cs="Arial"/>
          <w:szCs w:val="20"/>
        </w:rPr>
      </w:r>
    </w:p>
    <w:p>
      <w:pPr>
        <w:pStyle w:val="Normal"/>
        <w:numPr>
          <w:ilvl w:val="0"/>
          <w:numId w:val="17"/>
        </w:numPr>
        <w:rPr>
          <w:rFonts w:cs="Arial"/>
          <w:szCs w:val="20"/>
        </w:rPr>
      </w:pPr>
      <w:r>
        <w:rPr>
          <w:rFonts w:cs="Arial"/>
          <w:szCs w:val="20"/>
        </w:rPr>
        <w:t>Registro, aprobación y seguimiento de muestras y sus correspondientes resultados analíticos asegurando la trazabilidad de los procesos y auditoría de cambios y errores.</w:t>
      </w:r>
    </w:p>
    <w:p>
      <w:pPr>
        <w:pStyle w:val="Normal"/>
        <w:numPr>
          <w:ilvl w:val="0"/>
          <w:numId w:val="17"/>
        </w:numPr>
        <w:rPr>
          <w:rFonts w:cs="Arial"/>
          <w:szCs w:val="20"/>
        </w:rPr>
      </w:pPr>
      <w:r>
        <w:rPr>
          <w:rFonts w:cs="Arial"/>
          <w:szCs w:val="20"/>
        </w:rPr>
        <w:t>Generación de informes oficiales o reportes simples.</w:t>
      </w:r>
    </w:p>
    <w:p>
      <w:pPr>
        <w:pStyle w:val="Normal"/>
        <w:numPr>
          <w:ilvl w:val="0"/>
          <w:numId w:val="17"/>
        </w:numPr>
        <w:rPr>
          <w:rFonts w:cs="Arial"/>
          <w:szCs w:val="20"/>
        </w:rPr>
      </w:pPr>
      <w:r>
        <w:rPr>
          <w:rFonts w:cs="Arial"/>
          <w:szCs w:val="20"/>
        </w:rPr>
        <w:t>Análisis estadísticos basados en la información de las muestras.</w:t>
      </w:r>
    </w:p>
    <w:p>
      <w:pPr>
        <w:pStyle w:val="Normal"/>
        <w:numPr>
          <w:ilvl w:val="0"/>
          <w:numId w:val="17"/>
        </w:numPr>
        <w:rPr>
          <w:rFonts w:cs="Arial"/>
          <w:szCs w:val="20"/>
        </w:rPr>
      </w:pPr>
      <w:r>
        <w:rPr>
          <w:rFonts w:cs="Arial"/>
          <w:szCs w:val="20"/>
        </w:rPr>
        <w:t>Integración con equipos de análisis con alta producción de datos primarios como puede ser la cromatografía o espectrofotometría.</w:t>
      </w:r>
    </w:p>
    <w:p>
      <w:pPr>
        <w:pStyle w:val="Normal"/>
        <w:numPr>
          <w:ilvl w:val="0"/>
          <w:numId w:val="17"/>
        </w:numPr>
        <w:rPr>
          <w:rFonts w:cs="Arial"/>
          <w:szCs w:val="20"/>
        </w:rPr>
      </w:pPr>
      <w:r>
        <w:rPr>
          <w:rFonts w:cs="Arial"/>
          <w:szCs w:val="20"/>
        </w:rPr>
        <w:t>Gestión de inventario de reactivos y consumibles.</w:t>
      </w:r>
    </w:p>
    <w:p>
      <w:pPr>
        <w:pStyle w:val="Normal"/>
        <w:numPr>
          <w:ilvl w:val="0"/>
          <w:numId w:val="17"/>
        </w:numPr>
        <w:rPr>
          <w:rFonts w:cs="Arial"/>
          <w:szCs w:val="20"/>
        </w:rPr>
      </w:pPr>
      <w:r>
        <w:rPr>
          <w:rFonts w:cs="Arial"/>
          <w:szCs w:val="20"/>
        </w:rPr>
        <w:t>Gestión de proveedores, evaluación y homologación.</w:t>
      </w:r>
    </w:p>
    <w:p>
      <w:pPr>
        <w:pStyle w:val="Normal"/>
        <w:numPr>
          <w:ilvl w:val="0"/>
          <w:numId w:val="17"/>
        </w:numPr>
        <w:rPr>
          <w:rFonts w:cs="Arial"/>
          <w:szCs w:val="20"/>
        </w:rPr>
      </w:pPr>
      <w:r>
        <w:rPr>
          <w:rFonts w:cs="Arial"/>
          <w:szCs w:val="20"/>
        </w:rPr>
        <w:t>Registros de control de calidad de equipos, calibraciones, verificaciones y procesos.</w:t>
      </w:r>
    </w:p>
    <w:p>
      <w:pPr>
        <w:pStyle w:val="Normal"/>
        <w:numPr>
          <w:ilvl w:val="0"/>
          <w:numId w:val="17"/>
        </w:numPr>
        <w:rPr>
          <w:rFonts w:cs="Arial"/>
          <w:szCs w:val="20"/>
        </w:rPr>
      </w:pPr>
      <w:r>
        <w:rPr>
          <w:rFonts w:cs="Arial"/>
          <w:szCs w:val="20"/>
        </w:rPr>
        <w:t>Registro y supervisión de procesos de laboratorio sustituyendo o complementado los clásicos cuadernos de laboratorio.</w:t>
      </w:r>
    </w:p>
    <w:p>
      <w:pPr>
        <w:pStyle w:val="Normal"/>
        <w:numPr>
          <w:ilvl w:val="0"/>
          <w:numId w:val="17"/>
        </w:numPr>
        <w:rPr>
          <w:rFonts w:cs="Arial"/>
          <w:szCs w:val="20"/>
        </w:rPr>
      </w:pPr>
      <w:r>
        <w:rPr>
          <w:rFonts w:cs="Arial"/>
          <w:szCs w:val="20"/>
        </w:rPr>
        <w:t>Automatización de procesos y cálculos.</w:t>
      </w:r>
    </w:p>
    <w:p>
      <w:pPr>
        <w:pStyle w:val="Normal"/>
        <w:numPr>
          <w:ilvl w:val="0"/>
          <w:numId w:val="17"/>
        </w:numPr>
        <w:rPr>
          <w:rFonts w:cs="Arial"/>
          <w:szCs w:val="20"/>
        </w:rPr>
      </w:pPr>
      <w:r>
        <w:rPr>
          <w:rFonts w:cs="Arial"/>
        </w:rPr>
        <w:t>Control del estado y el historial de todo el trabajo del laboratorio por parte de los directores técnicos de área.</w:t>
      </w:r>
    </w:p>
    <w:p>
      <w:pPr>
        <w:pStyle w:val="Normal"/>
        <w:numPr>
          <w:ilvl w:val="0"/>
          <w:numId w:val="17"/>
        </w:numPr>
        <w:rPr>
          <w:rFonts w:cs="Arial"/>
        </w:rPr>
      </w:pPr>
      <w:r>
        <w:rPr>
          <w:rFonts w:cs="Arial"/>
        </w:rPr>
        <w:t>Exportación de datos.</w:t>
      </w:r>
    </w:p>
    <w:p>
      <w:pPr>
        <w:pStyle w:val="Normal"/>
        <w:numPr>
          <w:ilvl w:val="0"/>
          <w:numId w:val="17"/>
        </w:numPr>
        <w:rPr>
          <w:rFonts w:cs="Arial"/>
        </w:rPr>
      </w:pPr>
      <w:r>
        <w:rPr>
          <w:rFonts w:cs="Arial"/>
        </w:rPr>
        <w:t>Auditoría para trazabilidad de cambios.</w:t>
      </w:r>
    </w:p>
    <w:p>
      <w:pPr>
        <w:pStyle w:val="Normal"/>
        <w:ind w:left="427" w:hanging="0"/>
        <w:rPr>
          <w:rFonts w:cs="Arial"/>
          <w:szCs w:val="20"/>
        </w:rPr>
      </w:pPr>
      <w:r>
        <w:rPr>
          <w:rFonts w:cs="Arial"/>
          <w:szCs w:val="20"/>
        </w:rPr>
      </w:r>
    </w:p>
    <w:p>
      <w:pPr>
        <w:pStyle w:val="Caption"/>
        <w:rPr>
          <w:rFonts w:ascii="Times New Roman" w:hAnsi="Times New Roman"/>
          <w:lang w:eastAsia="en-GB"/>
        </w:rPr>
      </w:pPr>
      <w:r>
        <w:rPr>
          <w:rFonts w:ascii="Times New Roman" w:hAnsi="Times New Roman"/>
          <w:lang w:eastAsia="en-GB"/>
        </w:rPr>
      </w:r>
    </w:p>
    <w:p>
      <w:pPr>
        <w:pStyle w:val="Normal"/>
        <w:rPr>
          <w:rFonts w:cs="Arial"/>
          <w:szCs w:val="20"/>
        </w:rPr>
      </w:pPr>
      <w:r>
        <w:rPr>
          <w:rFonts w:cs="Arial"/>
          <w:szCs w:val="20"/>
        </w:rPr>
      </w:r>
    </w:p>
    <w:p>
      <w:pPr>
        <w:pStyle w:val="Ttulo2"/>
        <w:numPr>
          <w:ilvl w:val="1"/>
          <w:numId w:val="15"/>
        </w:numPr>
        <w:rPr>
          <w:rFonts w:eastAsia="Arial"/>
        </w:rPr>
      </w:pPr>
      <w:bookmarkStart w:id="8" w:name="_Toc217595779"/>
      <w:bookmarkStart w:id="9" w:name="_Toc1248756584"/>
      <w:bookmarkStart w:id="10" w:name="_Toc1403421844"/>
      <w:bookmarkStart w:id="11" w:name="_Toc54697546"/>
      <w:bookmarkStart w:id="12" w:name="_Toc199114088"/>
      <w:bookmarkStart w:id="13" w:name="_Toc1242540477"/>
      <w:bookmarkStart w:id="14" w:name="_Toc1044158051"/>
      <w:bookmarkStart w:id="15" w:name="_Toc306971760"/>
      <w:r>
        <w:rPr>
          <w:rFonts w:eastAsia="Arial"/>
        </w:rPr>
        <w:t xml:space="preserve">Contexto y justificación del </w:t>
      </w:r>
      <w:bookmarkEnd w:id="15"/>
      <w:r>
        <w:rPr>
          <w:rFonts w:eastAsia="Arial"/>
        </w:rPr>
        <w:t>trabajo</w:t>
      </w:r>
      <w:bookmarkEnd w:id="8"/>
      <w:bookmarkEnd w:id="9"/>
      <w:bookmarkEnd w:id="10"/>
      <w:bookmarkEnd w:id="11"/>
      <w:bookmarkEnd w:id="12"/>
      <w:bookmarkEnd w:id="13"/>
      <w:bookmarkEnd w:id="14"/>
    </w:p>
    <w:p>
      <w:pPr>
        <w:pStyle w:val="Normal"/>
        <w:rPr>
          <w:rFonts w:eastAsia="Arial"/>
        </w:rPr>
      </w:pPr>
      <w:r>
        <w:rPr>
          <w:rFonts w:eastAsia="Arial"/>
        </w:rPr>
      </w:r>
    </w:p>
    <w:p>
      <w:pPr>
        <w:pStyle w:val="Normal"/>
        <w:rPr>
          <w:rFonts w:eastAsia="Arial"/>
        </w:rPr>
      </w:pPr>
      <w:r>
        <w:rPr>
          <w:rFonts w:eastAsia="Arial"/>
        </w:rPr>
        <w:t xml:space="preserve">Desde hace años trabajo como inspector de sanidad y para desempeñar mis funciones utilizo un software LIMS ya obsoleto que comparto con la unidad de laboratorio que nos da servicio. Para comprender la estructura de nuestra organización paso a detallar sus componentes: </w:t>
      </w:r>
    </w:p>
    <w:p>
      <w:pPr>
        <w:pStyle w:val="Normal"/>
        <w:rPr>
          <w:rFonts w:eastAsia="Arial"/>
        </w:rPr>
      </w:pPr>
      <w:r>
        <w:rPr>
          <w:rFonts w:eastAsia="Arial"/>
        </w:rPr>
      </w:r>
    </w:p>
    <w:p>
      <w:pPr>
        <w:pStyle w:val="Normal"/>
        <w:rPr>
          <w:rFonts w:eastAsia="Arial"/>
        </w:rPr>
      </w:pPr>
      <w:r>
        <w:rPr>
          <w:rFonts w:eastAsia="Arial"/>
        </w:rPr>
        <w:t xml:space="preserve"> </w:t>
      </w:r>
      <w:r>
        <w:rPr>
          <w:rFonts w:eastAsia="Arial"/>
        </w:rPr>
        <w:t xml:space="preserve">La dirección de los sistemas informáticos y redes de este ayuntamiento está encomendada al </w:t>
      </w:r>
      <w:r>
        <w:rPr>
          <w:rFonts w:eastAsia="Arial"/>
          <w:i/>
          <w:iCs/>
        </w:rPr>
        <w:t>Departamento de Gestión de la Tecnología</w:t>
      </w:r>
      <w:r>
        <w:rPr>
          <w:rFonts w:eastAsia="Arial"/>
        </w:rPr>
        <w:t xml:space="preserve"> que se encarga de instalar y mantener los distintos equipos junto al software correspondiente, garantizar el cumplimiento de la LOPDGDD, gestionar los servicios centralizados en el servidor, la página web, los recursos de intranet y suministrar el servicio CAU entre otras tareas[1].</w:t>
      </w:r>
    </w:p>
    <w:p>
      <w:pPr>
        <w:pStyle w:val="Normal"/>
        <w:rPr>
          <w:rFonts w:eastAsia="Arial"/>
        </w:rPr>
      </w:pPr>
      <w:r>
        <w:rPr>
          <w:rFonts w:eastAsia="Arial"/>
        </w:rPr>
      </w:r>
    </w:p>
    <w:p>
      <w:pPr>
        <w:pStyle w:val="Normal"/>
        <w:rPr>
          <w:rFonts w:eastAsia="Arial"/>
        </w:rPr>
      </w:pPr>
      <w:r>
        <w:rPr>
          <w:rFonts w:eastAsia="Arial"/>
        </w:rPr>
        <w:t xml:space="preserve">La </w:t>
      </w:r>
      <w:r>
        <w:rPr>
          <w:rFonts w:eastAsia="Arial"/>
          <w:i/>
          <w:iCs/>
        </w:rPr>
        <w:t xml:space="preserve">Unidad de Laboratorio </w:t>
      </w:r>
      <w:r>
        <w:rPr>
          <w:rFonts w:eastAsia="Arial"/>
        </w:rPr>
        <w:t>[2] que va a fundar el escenario operativo del presente trabajo está incardinado en el “Departamento de Salud Pública” competente en la protección de la salud de la ciudadanía y el medio ambiente [3]   y en lo que nos atañe vela por el cumplimiento en materia de vigilancia sanitaria en el ámbito de Real Decreto 140/2003 de 7 de febrero, Real Decreto 742/2013 de 27 de septiembre y el Real Decreto 487/2022 de 21 de junio. Si bien el alcance de las competencias de nuestra organización es extenso incluyendo también el dominio de la seguridad alimentaria o control de vertidos entre otras, en el presente trabajo nos vamos a limitar al análisis de agua potable, agua de piscinas y legionela las cuales están reguladas en las precitadas normas.</w:t>
      </w:r>
    </w:p>
    <w:p>
      <w:pPr>
        <w:pStyle w:val="Normal"/>
        <w:rPr>
          <w:rFonts w:eastAsia="Arial"/>
        </w:rPr>
      </w:pPr>
      <w:r>
        <w:rPr>
          <w:rFonts w:eastAsia="Arial"/>
        </w:rPr>
      </w:r>
    </w:p>
    <w:p>
      <w:pPr>
        <w:pStyle w:val="Normal"/>
        <w:rPr>
          <w:rFonts w:eastAsia="Arial"/>
        </w:rPr>
      </w:pPr>
      <w:r>
        <w:rPr>
          <w:rFonts w:eastAsia="Arial"/>
        </w:rPr>
        <w:t xml:space="preserve">El laboratorio cuenta con una sección dedicada al análisis microbiológico y otra de tipología mayoritariamente instrumental que se encarga de los ensayos fisicoquímicos. La política de calidad está supeditada a los requisitos de la redacción dada por la norma UNE-EN ISO/EIC 17025 y de la especificación técnica complementaria 17020. Cabe destacar que el laboratorio ostenta la acreditación para una serie de parámetros expedida por la “Entidad Nacional de Acreditación” la cual es revisada mediante auditorías periódicas </w:t>
      </w:r>
      <w:r>
        <w:rPr>
          <w:rFonts w:eastAsia="Arial"/>
          <w:iCs/>
        </w:rPr>
        <w:t>[4]</w:t>
      </w:r>
      <w:r>
        <w:rPr>
          <w:rFonts w:eastAsia="Arial"/>
        </w:rPr>
        <w:t>.</w:t>
      </w:r>
    </w:p>
    <w:p>
      <w:pPr>
        <w:pStyle w:val="Normal"/>
        <w:rPr>
          <w:rFonts w:eastAsia="Arial"/>
        </w:rPr>
      </w:pPr>
      <w:r>
        <w:rPr>
          <w:rFonts w:eastAsia="Arial"/>
        </w:rPr>
        <w:t xml:space="preserve">El laboratorio tiene encomendadas </w:t>
      </w:r>
      <w:r>
        <w:rPr>
          <w:rFonts w:eastAsia="Arial"/>
          <w:i/>
          <w:iCs/>
        </w:rPr>
        <w:t>ex lege</w:t>
      </w:r>
      <w:r>
        <w:rPr>
          <w:rFonts w:eastAsia="Arial"/>
        </w:rPr>
        <w:t xml:space="preserve"> la realización de una serie de análisis anuales, así como la inspección de ciertas instalaciones y, por otra parte, se realizan analíticas de oficio por campañas o motivadas por incidencias.</w:t>
      </w:r>
    </w:p>
    <w:p>
      <w:pPr>
        <w:pStyle w:val="Normal"/>
        <w:rPr>
          <w:rFonts w:eastAsia="Arial"/>
        </w:rPr>
      </w:pPr>
      <w:r>
        <w:rPr>
          <w:rFonts w:eastAsia="Arial"/>
        </w:rPr>
      </w:r>
    </w:p>
    <w:p>
      <w:pPr>
        <w:pStyle w:val="Normal"/>
        <w:rPr>
          <w:rFonts w:eastAsia="Arial"/>
        </w:rPr>
      </w:pPr>
      <w:r>
        <w:rPr>
          <w:rFonts w:eastAsia="Arial"/>
        </w:rPr>
        <w:t xml:space="preserve">Buena parte de la información generada por la actividad desarrollada por el laboratorio se almacena en un LIMS que es la piedra angular de todo el sistema. El LIMS actual es el primero y único que ha establecido el laboratorio, está firmado por la empresa </w:t>
      </w:r>
      <w:r>
        <w:rPr>
          <w:rFonts w:eastAsia="Arial"/>
          <w:i/>
          <w:iCs/>
        </w:rPr>
        <w:t>Thermo-Fisher Scientific</w:t>
      </w:r>
      <w:r>
        <w:rPr>
          <w:rFonts w:eastAsia="Arial"/>
        </w:rPr>
        <w:t>, se denomina Sample Manager v9.2 y data del año 2007. A lo largo de los últimos años se han producido gran cantidad de cambios y nuevas aportaciones al sistema, pero se ha hecho de forma descoordinada y caótica dando lugar a una serie de problemas que pasamos a describir solo algunos de ellos:</w:t>
      </w:r>
    </w:p>
    <w:p>
      <w:pPr>
        <w:pStyle w:val="Normal"/>
        <w:rPr>
          <w:rFonts w:eastAsia="Arial"/>
        </w:rPr>
      </w:pPr>
      <w:r>
        <w:rPr>
          <w:rFonts w:eastAsia="Arial"/>
        </w:rPr>
      </w:r>
    </w:p>
    <w:p>
      <w:pPr>
        <w:pStyle w:val="Normal"/>
        <w:numPr>
          <w:ilvl w:val="0"/>
          <w:numId w:val="17"/>
        </w:numPr>
        <w:rPr>
          <w:rFonts w:eastAsia="Arial"/>
        </w:rPr>
      </w:pPr>
      <w:r>
        <w:rPr>
          <w:rFonts w:eastAsia="Arial"/>
        </w:rPr>
        <w:t>El planificador automático de muestras no funciona</w:t>
      </w:r>
    </w:p>
    <w:p>
      <w:pPr>
        <w:pStyle w:val="Normal"/>
        <w:numPr>
          <w:ilvl w:val="0"/>
          <w:numId w:val="17"/>
        </w:numPr>
        <w:rPr>
          <w:rFonts w:eastAsia="Arial"/>
        </w:rPr>
      </w:pPr>
      <w:r>
        <w:rPr>
          <w:rFonts w:eastAsia="Arial"/>
        </w:rPr>
        <w:t>El interfaz de usuario es poco amigable, engorroso y fuente de errores</w:t>
      </w:r>
    </w:p>
    <w:p>
      <w:pPr>
        <w:pStyle w:val="Normal"/>
        <w:numPr>
          <w:ilvl w:val="0"/>
          <w:numId w:val="17"/>
        </w:numPr>
        <w:rPr>
          <w:rFonts w:eastAsia="Arial"/>
        </w:rPr>
      </w:pPr>
      <w:r>
        <w:rPr>
          <w:rFonts w:eastAsia="Arial"/>
        </w:rPr>
        <w:t>No se pueden añadir nuevos campos en tablas de registro</w:t>
      </w:r>
    </w:p>
    <w:p>
      <w:pPr>
        <w:pStyle w:val="Normal"/>
        <w:numPr>
          <w:ilvl w:val="0"/>
          <w:numId w:val="17"/>
        </w:numPr>
        <w:rPr>
          <w:rFonts w:eastAsia="Arial"/>
        </w:rPr>
      </w:pPr>
      <w:r>
        <w:rPr>
          <w:rFonts w:eastAsia="Arial"/>
        </w:rPr>
        <w:t>No está integrada la emisión de informes que se hace en otro software</w:t>
      </w:r>
    </w:p>
    <w:p>
      <w:pPr>
        <w:pStyle w:val="Normal"/>
        <w:numPr>
          <w:ilvl w:val="0"/>
          <w:numId w:val="17"/>
        </w:numPr>
        <w:rPr>
          <w:rFonts w:eastAsia="Arial"/>
        </w:rPr>
      </w:pPr>
      <w:r>
        <w:rPr>
          <w:rFonts w:eastAsia="Arial"/>
        </w:rPr>
        <w:t>No se puede obtener listados de datos históricos de un punto ni se puede hacer explotación de datos en absoluto (se consultan de uno en uno)</w:t>
      </w:r>
    </w:p>
    <w:p>
      <w:pPr>
        <w:pStyle w:val="Normal"/>
        <w:numPr>
          <w:ilvl w:val="0"/>
          <w:numId w:val="17"/>
        </w:numPr>
        <w:rPr>
          <w:rFonts w:eastAsia="Arial"/>
        </w:rPr>
      </w:pPr>
      <w:r>
        <w:rPr>
          <w:rFonts w:eastAsia="Arial"/>
        </w:rPr>
        <w:t>No hay posibilidad de conectar cromatógrafos por red al LIMS para volcar los datos y es necesario introducirlos manualmente.</w:t>
      </w:r>
    </w:p>
    <w:p>
      <w:pPr>
        <w:pStyle w:val="Normal"/>
        <w:numPr>
          <w:ilvl w:val="0"/>
          <w:numId w:val="17"/>
        </w:numPr>
        <w:rPr>
          <w:rFonts w:eastAsia="Arial"/>
        </w:rPr>
      </w:pPr>
      <w:r>
        <w:rPr>
          <w:rFonts w:eastAsia="Arial"/>
        </w:rPr>
        <w:t>No se pueden exportar los datos de potables a la base de datos del Gobierno Vasco / Ministerio necesario por imperativo legal (actualmente se hace por una aplicación externa en C elaborada por mí)</w:t>
      </w:r>
    </w:p>
    <w:p>
      <w:pPr>
        <w:pStyle w:val="Normal"/>
        <w:numPr>
          <w:ilvl w:val="0"/>
          <w:numId w:val="17"/>
        </w:numPr>
        <w:rPr>
          <w:rFonts w:eastAsia="Arial"/>
        </w:rPr>
      </w:pPr>
      <w:r>
        <w:rPr>
          <w:rFonts w:eastAsia="Arial"/>
        </w:rPr>
        <w:t>No dispone de módulo de gestión de la documentación, equipos etc (requerido por ENAC)</w:t>
      </w:r>
    </w:p>
    <w:p>
      <w:pPr>
        <w:pStyle w:val="Normal"/>
        <w:numPr>
          <w:ilvl w:val="0"/>
          <w:numId w:val="17"/>
        </w:numPr>
        <w:rPr>
          <w:rFonts w:eastAsia="Arial"/>
        </w:rPr>
      </w:pPr>
      <w:r>
        <w:rPr>
          <w:rFonts w:eastAsia="Arial"/>
        </w:rPr>
        <w:t>La adaptación a nuevos cambios efectuada por personal no técnico en informática ha producido inconsistencias en la estructura de la base de datos con campos repetidos, campos generados al vuelo, datos categóricos sin consistencia de nombres etc.</w:t>
      </w:r>
    </w:p>
    <w:p>
      <w:pPr>
        <w:pStyle w:val="Normal"/>
        <w:numPr>
          <w:ilvl w:val="0"/>
          <w:numId w:val="17"/>
        </w:numPr>
        <w:rPr>
          <w:rFonts w:eastAsia="Arial"/>
        </w:rPr>
      </w:pPr>
      <w:r>
        <w:rPr>
          <w:rFonts w:eastAsia="Arial"/>
        </w:rPr>
        <w:t>No existe un entorno de pruebas de la aplicación para diseñar cambios sin afectar a producción.</w:t>
      </w:r>
    </w:p>
    <w:p>
      <w:pPr>
        <w:pStyle w:val="Normal"/>
        <w:numPr>
          <w:ilvl w:val="0"/>
          <w:numId w:val="17"/>
        </w:numPr>
        <w:rPr>
          <w:rFonts w:eastAsia="Arial"/>
        </w:rPr>
      </w:pPr>
      <w:r>
        <w:rPr>
          <w:rFonts w:eastAsia="Arial"/>
        </w:rPr>
        <w:t>No es posible crear nuevas consultas SQL que involucren más de una tabla (JOIN) ni acceder directamente a la base de datos mediante otro cliente.</w:t>
      </w:r>
    </w:p>
    <w:p>
      <w:pPr>
        <w:pStyle w:val="Normal"/>
        <w:rPr>
          <w:rFonts w:eastAsia="Arial"/>
        </w:rPr>
      </w:pPr>
      <w:r>
        <w:rPr>
          <w:rFonts w:eastAsia="Arial"/>
        </w:rPr>
      </w:r>
    </w:p>
    <w:p>
      <w:pPr>
        <w:pStyle w:val="Normal"/>
        <w:rPr>
          <w:rFonts w:eastAsia="Arial"/>
        </w:rPr>
      </w:pPr>
      <w:r>
        <w:rPr>
          <w:rFonts w:eastAsia="Arial"/>
        </w:rPr>
      </w:r>
    </w:p>
    <w:p>
      <w:pPr>
        <w:pStyle w:val="Normal"/>
        <w:rPr>
          <w:rFonts w:eastAsia="Arial"/>
        </w:rPr>
      </w:pPr>
      <w:r>
        <w:rPr>
          <w:rFonts w:eastAsia="Arial"/>
        </w:rPr>
        <w:t xml:space="preserve">Es nítido y notorio que el actual sistema lejos de ser un inconsútil activo digital que responda a las necesidades actuales del servicio con eficiencia, en realidad es un pasivo tecnológico que constituye un freno a la productividad generando una carga operativa excesiva y una posible fuente de errores. La deuda técnica acumulada y su condición de sistema </w:t>
      </w:r>
      <w:r>
        <w:rPr>
          <w:rFonts w:eastAsia="Arial"/>
          <w:i/>
          <w:iCs/>
        </w:rPr>
        <w:t>legacy</w:t>
      </w:r>
      <w:r>
        <w:rPr>
          <w:rFonts w:eastAsia="Arial"/>
        </w:rPr>
        <w:t xml:space="preserve"> lo convierte en un lastre para los objetivos estratégicos del laboratorio. La prognosis realizada pone de manifiesto la necesidad de prescribir una actualización de este sistema para adaptarse a los nuevos requerimientos aprovechando las mejoras del estado del arte que han surgido en los últimos años en este sector.</w:t>
      </w:r>
    </w:p>
    <w:p>
      <w:pPr>
        <w:pStyle w:val="Normal"/>
        <w:rPr>
          <w:rFonts w:eastAsia="Arial"/>
        </w:rPr>
      </w:pPr>
      <w:r>
        <w:rPr>
          <w:rFonts w:eastAsia="Arial"/>
        </w:rPr>
      </w:r>
    </w:p>
    <w:p>
      <w:pPr>
        <w:pStyle w:val="Normal"/>
        <w:rPr>
          <w:rFonts w:eastAsia="Arial"/>
        </w:rPr>
      </w:pPr>
      <w:r>
        <w:rPr>
          <w:rFonts w:eastAsia="Arial"/>
        </w:rPr>
        <w:t>A pesar de que he creado parches mediante rutinas VGL (lenguaje de programación propietario de este LIMS) y he desarrollado aplicaciones en C, VBA y JS para la explotación de los datos de forma externa a partir de la exportación de éstos en varias tablas CSV y teniendo en cuenta que no dispongo de permisos para acceder al LIMS o la base de datos como desarrollador la mejor solución es adquirir un nuevo LIMS y proceder a su configuración de cero desde la experiencia acumulada a partir de las prácticas inveteradas de nuestra organización.</w:t>
      </w:r>
    </w:p>
    <w:p>
      <w:pPr>
        <w:pStyle w:val="Normal"/>
        <w:rPr>
          <w:rFonts w:eastAsia="Arial"/>
        </w:rPr>
      </w:pPr>
      <w:r>
        <w:rPr>
          <w:rFonts w:eastAsia="Arial"/>
        </w:rPr>
      </w:r>
    </w:p>
    <w:p>
      <w:pPr>
        <w:pStyle w:val="Normal"/>
        <w:rPr>
          <w:rFonts w:eastAsia="Arial"/>
        </w:rPr>
      </w:pPr>
      <w:r>
        <w:rPr>
          <w:rFonts w:eastAsia="Arial"/>
        </w:rPr>
      </w:r>
    </w:p>
    <w:p>
      <w:pPr>
        <w:pStyle w:val="Normal"/>
        <w:ind w:left="705" w:hanging="0"/>
        <w:rPr/>
      </w:pPr>
      <w:r>
        <w:rPr/>
      </w:r>
    </w:p>
    <w:p>
      <w:pPr>
        <w:pStyle w:val="Ttulo2"/>
        <w:numPr>
          <w:ilvl w:val="1"/>
          <w:numId w:val="15"/>
        </w:numPr>
        <w:rPr>
          <w:rFonts w:eastAsia="Arial"/>
        </w:rPr>
      </w:pPr>
      <w:bookmarkStart w:id="16" w:name="_Toc217595780"/>
      <w:bookmarkStart w:id="17" w:name="_Toc1009631731"/>
      <w:bookmarkStart w:id="18" w:name="_Toc648131295"/>
      <w:bookmarkStart w:id="19" w:name="_Toc608844572"/>
      <w:bookmarkStart w:id="20" w:name="_Toc1566205237"/>
      <w:bookmarkStart w:id="21" w:name="_Toc1662714635"/>
      <w:bookmarkStart w:id="22" w:name="_Toc761858185"/>
      <w:bookmarkStart w:id="23" w:name="_Toc306971761"/>
      <w:r>
        <w:rPr>
          <w:rFonts w:eastAsia="Arial"/>
        </w:rPr>
        <w:t xml:space="preserve">Objetivos del </w:t>
      </w:r>
      <w:bookmarkEnd w:id="23"/>
      <w:r>
        <w:rPr>
          <w:rFonts w:eastAsia="Arial"/>
        </w:rPr>
        <w:t>trabajo</w:t>
      </w:r>
      <w:bookmarkEnd w:id="16"/>
      <w:bookmarkEnd w:id="17"/>
      <w:bookmarkEnd w:id="18"/>
      <w:bookmarkEnd w:id="19"/>
      <w:bookmarkEnd w:id="20"/>
      <w:bookmarkEnd w:id="21"/>
      <w:bookmarkEnd w:id="22"/>
    </w:p>
    <w:p>
      <w:pPr>
        <w:pStyle w:val="Normal"/>
        <w:rPr/>
      </w:pPr>
      <w:r>
        <w:rPr/>
      </w:r>
    </w:p>
    <w:p>
      <w:pPr>
        <w:pStyle w:val="Normal"/>
        <w:rPr>
          <w:rFonts w:eastAsia="Arial"/>
        </w:rPr>
      </w:pPr>
      <w:r>
        <w:rPr>
          <w:rFonts w:eastAsia="Arial"/>
        </w:rPr>
      </w:r>
    </w:p>
    <w:p>
      <w:pPr>
        <w:pStyle w:val="Normal"/>
        <w:rPr/>
      </w:pPr>
      <w:r>
        <w:rPr>
          <w:rFonts w:eastAsia="Arial"/>
        </w:rPr>
        <w:t>El objetivo principal de este trabajo es seleccionar la herramienta LIMS más adecuada para nuestras necesidades mediante un análisis multicriterio teniendo en cuenta la experiencia acumulada y las posibilidades que ofrecen las distintas opciones del mercado. Una vez seleccionada se diseña un plan de implementación y gestión del cambio que garantice una transición ordenada desde el antiguo sistema.</w:t>
      </w:r>
    </w:p>
    <w:p>
      <w:pPr>
        <w:pStyle w:val="Normal"/>
        <w:rPr>
          <w:rFonts w:eastAsia="Arial"/>
        </w:rPr>
      </w:pPr>
      <w:r>
        <w:rPr/>
      </w:r>
    </w:p>
    <w:p>
      <w:pPr>
        <w:pStyle w:val="Normal"/>
        <w:rPr>
          <w:rFonts w:eastAsia="Arial"/>
        </w:rPr>
      </w:pPr>
      <w:r>
        <w:rPr>
          <w:rFonts w:eastAsia="Arial"/>
        </w:rPr>
        <w:t>Los objetivos secundarios o instrumentales para la llamada a la acción son la justificación de la necesidad del cambio basándose en los riesgos de no hacerlo y las oportunidades perdidas.</w:t>
      </w:r>
    </w:p>
    <w:p>
      <w:pPr>
        <w:pStyle w:val="Normal"/>
        <w:rPr>
          <w:rFonts w:eastAsia="Arial"/>
        </w:rPr>
      </w:pPr>
      <w:r>
        <w:rPr>
          <w:rFonts w:eastAsia="Arial"/>
        </w:rPr>
      </w:r>
    </w:p>
    <w:p>
      <w:pPr>
        <w:pStyle w:val="Normal"/>
        <w:rPr>
          <w:rFonts w:eastAsia="Arial"/>
        </w:rPr>
      </w:pPr>
      <w:r>
        <w:rPr>
          <w:rFonts w:eastAsia="Arial"/>
        </w:rPr>
        <w:t xml:space="preserve">De manera conexa se perfilan una serie de objetivos específicos (outcomes) que derivan del principal:  </w:t>
      </w:r>
    </w:p>
    <w:p>
      <w:pPr>
        <w:pStyle w:val="Normal"/>
        <w:rPr>
          <w:rFonts w:eastAsia="Arial"/>
        </w:rPr>
      </w:pPr>
      <w:r>
        <w:rPr>
          <w:rFonts w:eastAsia="Arial"/>
        </w:rPr>
      </w:r>
    </w:p>
    <w:p>
      <w:pPr>
        <w:pStyle w:val="Normal"/>
        <w:numPr>
          <w:ilvl w:val="0"/>
          <w:numId w:val="17"/>
        </w:numPr>
        <w:rPr>
          <w:rFonts w:eastAsia="Arial"/>
        </w:rPr>
      </w:pPr>
      <w:r>
        <w:rPr>
          <w:rFonts w:eastAsia="Arial"/>
        </w:rPr>
        <w:t>Automatización y estandarización de flujos de trabajo que mejoren la productividad, reduzcan los tiempos y los errores.</w:t>
      </w:r>
    </w:p>
    <w:p>
      <w:pPr>
        <w:pStyle w:val="Normal"/>
        <w:numPr>
          <w:ilvl w:val="0"/>
          <w:numId w:val="17"/>
        </w:numPr>
        <w:rPr>
          <w:rFonts w:eastAsia="Arial"/>
        </w:rPr>
      </w:pPr>
      <w:r>
        <w:rPr>
          <w:rFonts w:eastAsia="Arial"/>
        </w:rPr>
        <w:t>Garantizar el cumplimiento de las normativas relacionadas con la calidad, la acreditación y la comunicación de datos oficial (EKUIS[5], SINAC[6], SILOE [7], SISA…).</w:t>
      </w:r>
    </w:p>
    <w:p>
      <w:pPr>
        <w:pStyle w:val="Normal"/>
        <w:numPr>
          <w:ilvl w:val="0"/>
          <w:numId w:val="17"/>
        </w:numPr>
        <w:rPr>
          <w:rFonts w:eastAsia="Arial"/>
        </w:rPr>
      </w:pPr>
      <w:r>
        <w:rPr>
          <w:rFonts w:eastAsia="Arial"/>
        </w:rPr>
        <w:t>Mejorar la gestión de equipos y fungibles que evite fallos de disponibilidad o compras innecesarias o extemporáneas.</w:t>
      </w:r>
    </w:p>
    <w:p>
      <w:pPr>
        <w:pStyle w:val="Normal"/>
        <w:numPr>
          <w:ilvl w:val="0"/>
          <w:numId w:val="17"/>
        </w:numPr>
        <w:rPr>
          <w:rFonts w:eastAsia="Arial"/>
        </w:rPr>
      </w:pPr>
      <w:r>
        <w:rPr>
          <w:rFonts w:eastAsia="Arial"/>
        </w:rPr>
        <w:t>Conectar el LIMS con equipos instrumentales para reducir la carga de trabajo de los analistas y aumentar la velocidad del flujo de trabajo.</w:t>
      </w:r>
    </w:p>
    <w:p>
      <w:pPr>
        <w:pStyle w:val="Normal"/>
        <w:numPr>
          <w:ilvl w:val="0"/>
          <w:numId w:val="17"/>
        </w:numPr>
        <w:rPr>
          <w:rFonts w:eastAsia="Arial"/>
        </w:rPr>
      </w:pPr>
      <w:r>
        <w:rPr>
          <w:rFonts w:eastAsia="Arial"/>
        </w:rPr>
        <w:t>Mejorar la comunicación y colaboración entre distintas áreas y la jefatura.</w:t>
      </w:r>
    </w:p>
    <w:p>
      <w:pPr>
        <w:pStyle w:val="Normal"/>
        <w:numPr>
          <w:ilvl w:val="0"/>
          <w:numId w:val="17"/>
        </w:numPr>
        <w:rPr>
          <w:rFonts w:eastAsia="Arial"/>
        </w:rPr>
      </w:pPr>
      <w:r>
        <w:rPr>
          <w:rFonts w:eastAsia="Arial"/>
        </w:rPr>
        <w:t xml:space="preserve">Integrar el control documental, gestión de incidencias, gestión de compras, elaboración de informes, inspecciones y calendario en un mismo entorno. </w:t>
      </w:r>
    </w:p>
    <w:p>
      <w:pPr>
        <w:pStyle w:val="Normal"/>
        <w:numPr>
          <w:ilvl w:val="0"/>
          <w:numId w:val="17"/>
        </w:numPr>
        <w:rPr>
          <w:rFonts w:eastAsia="Arial"/>
        </w:rPr>
      </w:pPr>
      <w:r>
        <w:rPr>
          <w:rFonts w:eastAsia="Arial"/>
        </w:rPr>
        <w:t xml:space="preserve">Obtener </w:t>
      </w:r>
      <w:r>
        <w:rPr>
          <w:rFonts w:eastAsia="Arial"/>
          <w:i/>
        </w:rPr>
        <w:t>dashboards</w:t>
      </w:r>
      <w:r>
        <w:rPr>
          <w:rFonts w:eastAsia="Arial"/>
        </w:rPr>
        <w:t xml:space="preserve"> y estadísticas para conocer el estado de las cosas en cada momento.</w:t>
      </w:r>
    </w:p>
    <w:p>
      <w:pPr>
        <w:pStyle w:val="Normal"/>
        <w:numPr>
          <w:ilvl w:val="0"/>
          <w:numId w:val="17"/>
        </w:numPr>
        <w:rPr>
          <w:rFonts w:eastAsia="Arial"/>
        </w:rPr>
      </w:pPr>
      <w:r>
        <w:rPr>
          <w:rFonts w:eastAsia="Arial"/>
        </w:rPr>
        <w:t>Reducción del uso del papel en todas las etapas de los procesos</w:t>
      </w:r>
    </w:p>
    <w:p>
      <w:pPr>
        <w:pStyle w:val="Normal"/>
        <w:numPr>
          <w:ilvl w:val="0"/>
          <w:numId w:val="17"/>
        </w:numPr>
        <w:rPr>
          <w:rFonts w:eastAsia="Arial"/>
        </w:rPr>
      </w:pPr>
      <w:r>
        <w:rPr>
          <w:rFonts w:eastAsia="Arial"/>
        </w:rPr>
        <w:t>Búsqueda de información rápida, sencilla y atractiva.</w:t>
      </w:r>
    </w:p>
    <w:p>
      <w:pPr>
        <w:pStyle w:val="Normal"/>
        <w:rPr>
          <w:rFonts w:eastAsia="Arial"/>
        </w:rPr>
      </w:pPr>
      <w:r>
        <w:rPr>
          <w:rFonts w:eastAsia="Arial"/>
        </w:rPr>
      </w:r>
    </w:p>
    <w:p>
      <w:pPr>
        <w:pStyle w:val="Normal"/>
        <w:rPr>
          <w:rFonts w:eastAsia="Arial"/>
        </w:rPr>
      </w:pPr>
      <w:r>
        <w:rPr>
          <w:rFonts w:eastAsia="Arial"/>
        </w:rPr>
        <w:t>No estorba indicar que el meta-objetivo del presente trabajo es precisamente el diseño de una metodología para llevar a cabo una selección de software (en general) de forma objetiva, sistemática y estructurada ponderando criterios técnicos, económicos y operativos relevantes lo que supone transformar requerimientos subjetivos en evaluaciones objetivas rigurosas y repetibles que signifiquen un apoyo para la justificación del cambio.</w:t>
      </w:r>
    </w:p>
    <w:p>
      <w:pPr>
        <w:pStyle w:val="Normal"/>
        <w:rPr>
          <w:rFonts w:eastAsia="Arial"/>
        </w:rPr>
      </w:pPr>
      <w:r>
        <w:rPr>
          <w:rFonts w:eastAsia="Arial"/>
        </w:rPr>
      </w:r>
    </w:p>
    <w:p>
      <w:pPr>
        <w:pStyle w:val="Normal"/>
        <w:rPr>
          <w:rFonts w:eastAsia="Arial"/>
        </w:rPr>
      </w:pPr>
      <w:r>
        <w:rPr>
          <w:rFonts w:eastAsia="Arial"/>
        </w:rPr>
        <w:t>También cabe reseñar que quedan fuera del alcance los ámbitos de bromatología y medio ambiente que, aunque se sirven también del mismo sistema LIMS y sus características son muy parecidas a las que ocupan el presente trabajo no se van a hacer referencia explícita a éstas por razones de simplicidad. El alcance se acotará a las áreas de agua potable, piscina y legionela, aunque las conclusiones podrán extrapolarse al resto de áreas.</w:t>
      </w:r>
    </w:p>
    <w:p>
      <w:pPr>
        <w:pStyle w:val="Normal"/>
        <w:rPr>
          <w:rFonts w:eastAsia="Arial"/>
        </w:rPr>
      </w:pPr>
      <w:r>
        <w:rPr>
          <w:rFonts w:eastAsia="Arial"/>
        </w:rPr>
      </w:r>
    </w:p>
    <w:p>
      <w:pPr>
        <w:pStyle w:val="Normal"/>
        <w:rPr>
          <w:rFonts w:eastAsia="Arial"/>
        </w:rPr>
      </w:pPr>
      <w:r>
        <w:rPr>
          <w:rFonts w:eastAsia="Arial"/>
        </w:rPr>
      </w:r>
    </w:p>
    <w:p>
      <w:pPr>
        <w:pStyle w:val="Normal"/>
        <w:rPr>
          <w:rFonts w:eastAsia="Arial"/>
        </w:rPr>
      </w:pPr>
      <w:r>
        <w:rPr>
          <w:rFonts w:eastAsia="Arial"/>
        </w:rPr>
        <w:t>Indicadores clave de rendimiento respecto a los objetivos académicos de este trabajo:</w:t>
      </w:r>
    </w:p>
    <w:p>
      <w:pPr>
        <w:pStyle w:val="Normal"/>
        <w:rPr>
          <w:rFonts w:eastAsia="Arial"/>
        </w:rPr>
      </w:pPr>
      <w:r>
        <w:rPr>
          <w:rFonts w:eastAsia="Arial"/>
        </w:rPr>
      </w:r>
    </w:p>
    <w:p>
      <w:pPr>
        <w:pStyle w:val="Normal"/>
        <w:rPr>
          <w:rFonts w:eastAsia="Arial"/>
        </w:rPr>
      </w:pPr>
      <w:r>
        <w:rPr>
          <w:rFonts w:eastAsia="Arial"/>
        </w:rPr>
      </w:r>
    </w:p>
    <w:tbl>
      <w:tblPr>
        <w:tblStyle w:val="Tablaconcuadrcula"/>
        <w:tblW w:w="8495" w:type="dxa"/>
        <w:jc w:val="left"/>
        <w:tblInd w:w="0" w:type="dxa"/>
        <w:tblCellMar>
          <w:top w:w="0" w:type="dxa"/>
          <w:left w:w="108" w:type="dxa"/>
          <w:bottom w:w="0" w:type="dxa"/>
          <w:right w:w="108" w:type="dxa"/>
        </w:tblCellMar>
        <w:tblLook w:firstRow="1" w:noVBand="1" w:lastRow="0" w:firstColumn="1" w:lastColumn="0" w:noHBand="0" w:val="04a0"/>
      </w:tblPr>
      <w:tblGrid>
        <w:gridCol w:w="1047"/>
        <w:gridCol w:w="1763"/>
        <w:gridCol w:w="2642"/>
        <w:gridCol w:w="3042"/>
      </w:tblGrid>
      <w:tr>
        <w:trPr/>
        <w:tc>
          <w:tcPr>
            <w:tcW w:w="1047" w:type="dxa"/>
            <w:tcBorders/>
            <w:shd w:fill="auto" w:val="clear"/>
          </w:tcPr>
          <w:p>
            <w:pPr>
              <w:pStyle w:val="Normal"/>
              <w:spacing w:lineRule="atLeast" w:line="375"/>
              <w:jc w:val="left"/>
              <w:rPr>
                <w:rFonts w:cs="Arial"/>
                <w:b/>
                <w:b/>
                <w:bCs/>
                <w:color w:val="0F1115"/>
                <w:sz w:val="18"/>
                <w:szCs w:val="18"/>
              </w:rPr>
            </w:pPr>
            <w:r>
              <w:rPr>
                <w:rFonts w:cs="Arial"/>
                <w:b/>
                <w:bCs/>
                <w:color w:val="0F1115"/>
                <w:sz w:val="18"/>
                <w:szCs w:val="18"/>
              </w:rPr>
              <w:t>Categoría</w:t>
            </w:r>
          </w:p>
        </w:tc>
        <w:tc>
          <w:tcPr>
            <w:tcW w:w="1763" w:type="dxa"/>
            <w:tcBorders/>
            <w:shd w:fill="auto" w:val="clear"/>
          </w:tcPr>
          <w:p>
            <w:pPr>
              <w:pStyle w:val="Normal"/>
              <w:spacing w:lineRule="atLeast" w:line="375"/>
              <w:jc w:val="left"/>
              <w:rPr>
                <w:rFonts w:cs="Arial"/>
                <w:b/>
                <w:b/>
                <w:bCs/>
                <w:color w:val="0F1115"/>
                <w:sz w:val="18"/>
                <w:szCs w:val="18"/>
              </w:rPr>
            </w:pPr>
            <w:r>
              <w:rPr>
                <w:rFonts w:cs="Arial"/>
                <w:b/>
                <w:bCs/>
                <w:color w:val="0F1115"/>
                <w:sz w:val="18"/>
                <w:szCs w:val="18"/>
              </w:rPr>
              <w:t xml:space="preserve">KPI </w:t>
            </w:r>
          </w:p>
        </w:tc>
        <w:tc>
          <w:tcPr>
            <w:tcW w:w="2642" w:type="dxa"/>
            <w:tcBorders/>
            <w:shd w:fill="auto" w:val="clear"/>
          </w:tcPr>
          <w:p>
            <w:pPr>
              <w:pStyle w:val="Normal"/>
              <w:spacing w:lineRule="atLeast" w:line="375"/>
              <w:jc w:val="left"/>
              <w:rPr>
                <w:rFonts w:cs="Arial"/>
                <w:b/>
                <w:b/>
                <w:bCs/>
                <w:color w:val="0F1115"/>
                <w:sz w:val="18"/>
                <w:szCs w:val="18"/>
              </w:rPr>
            </w:pPr>
            <w:r>
              <w:rPr>
                <w:rFonts w:cs="Arial"/>
                <w:b/>
                <w:bCs/>
                <w:color w:val="0F1115"/>
                <w:sz w:val="18"/>
                <w:szCs w:val="18"/>
              </w:rPr>
              <w:t>Métrica</w:t>
            </w:r>
          </w:p>
        </w:tc>
        <w:tc>
          <w:tcPr>
            <w:tcW w:w="3042" w:type="dxa"/>
            <w:tcBorders/>
            <w:shd w:fill="auto" w:val="clear"/>
          </w:tcPr>
          <w:p>
            <w:pPr>
              <w:pStyle w:val="Normal"/>
              <w:spacing w:lineRule="atLeast" w:line="375"/>
              <w:jc w:val="left"/>
              <w:rPr>
                <w:rFonts w:cs="Arial"/>
                <w:b/>
                <w:b/>
                <w:bCs/>
                <w:color w:val="0F1115"/>
                <w:sz w:val="18"/>
                <w:szCs w:val="18"/>
              </w:rPr>
            </w:pPr>
            <w:r>
              <w:rPr>
                <w:rFonts w:cs="Arial"/>
                <w:b/>
                <w:bCs/>
                <w:color w:val="0F1115"/>
                <w:sz w:val="18"/>
                <w:szCs w:val="18"/>
              </w:rPr>
              <w:t xml:space="preserve">Objetivo </w:t>
            </w:r>
          </w:p>
        </w:tc>
      </w:tr>
      <w:tr>
        <w:trPr/>
        <w:tc>
          <w:tcPr>
            <w:tcW w:w="1047" w:type="dxa"/>
            <w:tcBorders/>
            <w:shd w:fill="auto" w:val="clear"/>
          </w:tcPr>
          <w:p>
            <w:pPr>
              <w:pStyle w:val="Normal"/>
              <w:spacing w:lineRule="atLeast" w:line="375"/>
              <w:jc w:val="left"/>
              <w:rPr>
                <w:rFonts w:cs="Arial"/>
                <w:color w:val="0F1115"/>
                <w:sz w:val="18"/>
                <w:szCs w:val="18"/>
              </w:rPr>
            </w:pPr>
            <w:r>
              <w:rPr>
                <w:rFonts w:cs="Arial"/>
                <w:b/>
                <w:bCs/>
                <w:color w:val="0F1115"/>
                <w:sz w:val="18"/>
                <w:szCs w:val="18"/>
              </w:rPr>
              <w:t>Proceso</w:t>
            </w:r>
          </w:p>
        </w:tc>
        <w:tc>
          <w:tcPr>
            <w:tcW w:w="1763" w:type="dxa"/>
            <w:tcBorders/>
            <w:shd w:fill="auto" w:val="clear"/>
          </w:tcPr>
          <w:p>
            <w:pPr>
              <w:pStyle w:val="Normal"/>
              <w:spacing w:lineRule="atLeast" w:line="375"/>
              <w:jc w:val="left"/>
              <w:rPr>
                <w:rFonts w:cs="Arial"/>
                <w:color w:val="0F1115"/>
                <w:sz w:val="18"/>
                <w:szCs w:val="18"/>
              </w:rPr>
            </w:pPr>
            <w:r>
              <w:rPr>
                <w:rFonts w:cs="Arial"/>
                <w:color w:val="0F1115"/>
                <w:sz w:val="18"/>
                <w:szCs w:val="18"/>
              </w:rPr>
              <w:t>Productividad Semanal</w:t>
            </w:r>
          </w:p>
        </w:tc>
        <w:tc>
          <w:tcPr>
            <w:tcW w:w="2642" w:type="dxa"/>
            <w:tcBorders/>
            <w:shd w:fill="auto" w:val="clear"/>
          </w:tcPr>
          <w:p>
            <w:pPr>
              <w:pStyle w:val="Normal"/>
              <w:spacing w:lineRule="atLeast" w:line="375"/>
              <w:jc w:val="left"/>
              <w:rPr>
                <w:rFonts w:cs="Arial"/>
                <w:color w:val="0F1115"/>
                <w:sz w:val="18"/>
                <w:szCs w:val="18"/>
              </w:rPr>
            </w:pPr>
            <w:r>
              <w:rPr>
                <w:rFonts w:cs="Arial"/>
                <w:color w:val="0F1115"/>
                <w:sz w:val="18"/>
                <w:szCs w:val="18"/>
              </w:rPr>
              <w:t xml:space="preserve">Nº de tareas completadas en el tablero Kanban </w:t>
            </w:r>
          </w:p>
        </w:tc>
        <w:tc>
          <w:tcPr>
            <w:tcW w:w="3042" w:type="dxa"/>
            <w:tcBorders/>
            <w:shd w:fill="auto" w:val="clear"/>
          </w:tcPr>
          <w:p>
            <w:pPr>
              <w:pStyle w:val="Normal"/>
              <w:spacing w:lineRule="atLeast" w:line="375"/>
              <w:jc w:val="left"/>
              <w:rPr>
                <w:rFonts w:cs="Arial"/>
                <w:color w:val="0F1115"/>
                <w:sz w:val="18"/>
                <w:szCs w:val="18"/>
              </w:rPr>
            </w:pPr>
            <w:r>
              <w:rPr>
                <w:rFonts w:cs="Arial"/>
                <w:color w:val="0F1115"/>
                <w:sz w:val="18"/>
                <w:szCs w:val="18"/>
              </w:rPr>
              <w:t>Mantener ritmo constante / aumentar x2 en periodo vacacional de navidad</w:t>
            </w:r>
          </w:p>
        </w:tc>
      </w:tr>
      <w:tr>
        <w:trPr/>
        <w:tc>
          <w:tcPr>
            <w:tcW w:w="1047" w:type="dxa"/>
            <w:tcBorders/>
            <w:shd w:fill="auto" w:val="clear"/>
          </w:tcPr>
          <w:p>
            <w:pPr>
              <w:pStyle w:val="Normal"/>
              <w:spacing w:lineRule="atLeast" w:line="375"/>
              <w:jc w:val="left"/>
              <w:rPr>
                <w:rFonts w:cs="Arial"/>
                <w:color w:val="0F1115"/>
                <w:sz w:val="18"/>
                <w:szCs w:val="18"/>
              </w:rPr>
            </w:pPr>
            <w:r>
              <w:rPr>
                <w:rFonts w:cs="Arial"/>
                <w:b/>
                <w:bCs/>
                <w:color w:val="0F1115"/>
                <w:sz w:val="18"/>
                <w:szCs w:val="18"/>
              </w:rPr>
              <w:t>Proceso</w:t>
            </w:r>
          </w:p>
        </w:tc>
        <w:tc>
          <w:tcPr>
            <w:tcW w:w="1763" w:type="dxa"/>
            <w:tcBorders/>
            <w:shd w:fill="auto" w:val="clear"/>
          </w:tcPr>
          <w:p>
            <w:pPr>
              <w:pStyle w:val="Normal"/>
              <w:spacing w:lineRule="atLeast" w:line="375"/>
              <w:jc w:val="left"/>
              <w:rPr>
                <w:rFonts w:cs="Arial"/>
                <w:color w:val="0F1115"/>
                <w:sz w:val="18"/>
                <w:szCs w:val="18"/>
              </w:rPr>
            </w:pPr>
            <w:r>
              <w:rPr>
                <w:rFonts w:cs="Arial"/>
                <w:color w:val="0F1115"/>
                <w:sz w:val="18"/>
                <w:szCs w:val="18"/>
              </w:rPr>
              <w:t>Cumplimiento del Cronograma</w:t>
            </w:r>
          </w:p>
        </w:tc>
        <w:tc>
          <w:tcPr>
            <w:tcW w:w="2642" w:type="dxa"/>
            <w:tcBorders/>
            <w:shd w:fill="auto" w:val="clear"/>
          </w:tcPr>
          <w:p>
            <w:pPr>
              <w:pStyle w:val="Normal"/>
              <w:spacing w:lineRule="atLeast" w:line="375"/>
              <w:jc w:val="left"/>
              <w:rPr>
                <w:rFonts w:cs="Arial"/>
                <w:color w:val="0F1115"/>
                <w:sz w:val="18"/>
                <w:szCs w:val="18"/>
              </w:rPr>
            </w:pPr>
            <w:r>
              <w:rPr>
                <w:rFonts w:cs="Arial"/>
                <w:color w:val="0F1115"/>
                <w:sz w:val="18"/>
                <w:szCs w:val="18"/>
              </w:rPr>
              <w:t>hitos principales entregados a tiempo.</w:t>
            </w:r>
          </w:p>
        </w:tc>
        <w:tc>
          <w:tcPr>
            <w:tcW w:w="3042" w:type="dxa"/>
            <w:tcBorders/>
            <w:shd w:fill="auto" w:val="clear"/>
          </w:tcPr>
          <w:p>
            <w:pPr>
              <w:pStyle w:val="Normal"/>
              <w:spacing w:lineRule="atLeast" w:line="375"/>
              <w:jc w:val="left"/>
              <w:rPr>
                <w:rFonts w:cs="Arial"/>
                <w:color w:val="0F1115"/>
                <w:sz w:val="18"/>
                <w:szCs w:val="18"/>
              </w:rPr>
            </w:pPr>
            <w:r>
              <w:rPr>
                <w:rFonts w:cs="Arial"/>
                <w:color w:val="0F1115"/>
                <w:sz w:val="18"/>
                <w:szCs w:val="18"/>
              </w:rPr>
              <w:t>PECs entregadas completas en la fecha planificada.</w:t>
            </w:r>
          </w:p>
        </w:tc>
      </w:tr>
      <w:tr>
        <w:trPr/>
        <w:tc>
          <w:tcPr>
            <w:tcW w:w="1047" w:type="dxa"/>
            <w:tcBorders/>
            <w:shd w:fill="auto" w:val="clear"/>
          </w:tcPr>
          <w:p>
            <w:pPr>
              <w:pStyle w:val="Normal"/>
              <w:spacing w:lineRule="atLeast" w:line="375"/>
              <w:jc w:val="left"/>
              <w:rPr>
                <w:rFonts w:cs="Arial"/>
                <w:color w:val="0F1115"/>
                <w:sz w:val="18"/>
                <w:szCs w:val="18"/>
              </w:rPr>
            </w:pPr>
            <w:r>
              <w:rPr>
                <w:rFonts w:cs="Arial"/>
                <w:b/>
                <w:bCs/>
                <w:color w:val="0F1115"/>
                <w:sz w:val="18"/>
                <w:szCs w:val="18"/>
              </w:rPr>
              <w:t>Proceso</w:t>
            </w:r>
          </w:p>
        </w:tc>
        <w:tc>
          <w:tcPr>
            <w:tcW w:w="1763" w:type="dxa"/>
            <w:tcBorders/>
            <w:shd w:fill="auto" w:val="clear"/>
          </w:tcPr>
          <w:p>
            <w:pPr>
              <w:pStyle w:val="Normal"/>
              <w:spacing w:lineRule="atLeast" w:line="375"/>
              <w:jc w:val="left"/>
              <w:rPr>
                <w:rFonts w:cs="Arial"/>
                <w:color w:val="0F1115"/>
                <w:sz w:val="18"/>
                <w:szCs w:val="18"/>
              </w:rPr>
            </w:pPr>
            <w:r>
              <w:rPr>
                <w:rFonts w:cs="Arial"/>
                <w:color w:val="0F1115"/>
                <w:sz w:val="18"/>
                <w:szCs w:val="18"/>
              </w:rPr>
              <w:t>Feedback</w:t>
            </w:r>
          </w:p>
        </w:tc>
        <w:tc>
          <w:tcPr>
            <w:tcW w:w="2642" w:type="dxa"/>
            <w:tcBorders/>
            <w:shd w:fill="auto" w:val="clear"/>
          </w:tcPr>
          <w:p>
            <w:pPr>
              <w:pStyle w:val="Normal"/>
              <w:spacing w:lineRule="atLeast" w:line="375"/>
              <w:jc w:val="left"/>
              <w:rPr>
                <w:rFonts w:cs="Arial"/>
                <w:color w:val="0F1115"/>
                <w:sz w:val="18"/>
                <w:szCs w:val="18"/>
              </w:rPr>
            </w:pPr>
            <w:r>
              <w:rPr>
                <w:rFonts w:cs="Arial"/>
                <w:color w:val="0F1115"/>
                <w:sz w:val="18"/>
                <w:szCs w:val="18"/>
              </w:rPr>
              <w:t>Respuesta ante sugerencias del profesor</w:t>
            </w:r>
          </w:p>
        </w:tc>
        <w:tc>
          <w:tcPr>
            <w:tcW w:w="3042" w:type="dxa"/>
            <w:tcBorders/>
            <w:shd w:fill="auto" w:val="clear"/>
          </w:tcPr>
          <w:p>
            <w:pPr>
              <w:pStyle w:val="Normal"/>
              <w:spacing w:lineRule="atLeast" w:line="375"/>
              <w:jc w:val="left"/>
              <w:rPr>
                <w:rFonts w:cs="Arial"/>
                <w:color w:val="0F1115"/>
                <w:sz w:val="18"/>
                <w:szCs w:val="18"/>
              </w:rPr>
            </w:pPr>
            <w:r>
              <w:rPr>
                <w:rFonts w:cs="Arial"/>
                <w:color w:val="0F1115"/>
                <w:sz w:val="18"/>
                <w:szCs w:val="18"/>
              </w:rPr>
              <w:t>Satisfacer el 100% de las sugerencias</w:t>
            </w:r>
          </w:p>
        </w:tc>
      </w:tr>
      <w:tr>
        <w:trPr/>
        <w:tc>
          <w:tcPr>
            <w:tcW w:w="1047" w:type="dxa"/>
            <w:tcBorders/>
            <w:shd w:fill="auto" w:val="clear"/>
          </w:tcPr>
          <w:p>
            <w:pPr>
              <w:pStyle w:val="Normal"/>
              <w:spacing w:lineRule="atLeast" w:line="375"/>
              <w:jc w:val="left"/>
              <w:rPr>
                <w:rFonts w:cs="Arial"/>
                <w:color w:val="0F1115"/>
                <w:sz w:val="18"/>
                <w:szCs w:val="18"/>
              </w:rPr>
            </w:pPr>
            <w:r>
              <w:rPr>
                <w:rFonts w:cs="Arial"/>
                <w:b/>
                <w:bCs/>
                <w:color w:val="0F1115"/>
                <w:sz w:val="18"/>
                <w:szCs w:val="18"/>
              </w:rPr>
              <w:t>Proceso</w:t>
            </w:r>
          </w:p>
        </w:tc>
        <w:tc>
          <w:tcPr>
            <w:tcW w:w="1763" w:type="dxa"/>
            <w:tcBorders/>
            <w:shd w:fill="auto" w:val="clear"/>
          </w:tcPr>
          <w:p>
            <w:pPr>
              <w:pStyle w:val="Normal"/>
              <w:spacing w:lineRule="atLeast" w:line="375"/>
              <w:jc w:val="left"/>
              <w:rPr>
                <w:rFonts w:cs="Arial"/>
                <w:color w:val="0F1115"/>
                <w:sz w:val="18"/>
                <w:szCs w:val="18"/>
              </w:rPr>
            </w:pPr>
            <w:r>
              <w:rPr>
                <w:rFonts w:cs="Arial"/>
                <w:color w:val="0F1115"/>
                <w:sz w:val="18"/>
                <w:szCs w:val="18"/>
              </w:rPr>
              <w:t>Avance de la Memoria</w:t>
            </w:r>
          </w:p>
        </w:tc>
        <w:tc>
          <w:tcPr>
            <w:tcW w:w="2642" w:type="dxa"/>
            <w:tcBorders/>
            <w:shd w:fill="auto" w:val="clear"/>
          </w:tcPr>
          <w:p>
            <w:pPr>
              <w:pStyle w:val="Normal"/>
              <w:spacing w:lineRule="atLeast" w:line="375"/>
              <w:jc w:val="left"/>
              <w:rPr>
                <w:rFonts w:cs="Arial"/>
                <w:color w:val="0F1115"/>
                <w:sz w:val="18"/>
                <w:szCs w:val="18"/>
              </w:rPr>
            </w:pPr>
            <w:r>
              <w:rPr>
                <w:rFonts w:cs="Arial"/>
                <w:color w:val="0F1115"/>
                <w:sz w:val="18"/>
                <w:szCs w:val="18"/>
              </w:rPr>
              <w:t>% del documento final escrito (por páginas / por apartados)</w:t>
            </w:r>
          </w:p>
        </w:tc>
        <w:tc>
          <w:tcPr>
            <w:tcW w:w="3042" w:type="dxa"/>
            <w:tcBorders/>
            <w:shd w:fill="auto" w:val="clear"/>
          </w:tcPr>
          <w:p>
            <w:pPr>
              <w:pStyle w:val="Normal"/>
              <w:spacing w:lineRule="atLeast" w:line="375"/>
              <w:jc w:val="left"/>
              <w:rPr>
                <w:rFonts w:cs="Arial"/>
                <w:color w:val="0F1115"/>
                <w:sz w:val="18"/>
                <w:szCs w:val="18"/>
              </w:rPr>
            </w:pPr>
            <w:r>
              <w:rPr>
                <w:rFonts w:cs="Arial"/>
                <w:color w:val="0F1115"/>
                <w:sz w:val="18"/>
                <w:szCs w:val="18"/>
              </w:rPr>
              <w:t>Aumentar en un 20% del trabajo escrito en cada PEC. Objetivo 65 páginas totales</w:t>
            </w:r>
          </w:p>
        </w:tc>
      </w:tr>
      <w:tr>
        <w:trPr/>
        <w:tc>
          <w:tcPr>
            <w:tcW w:w="1047" w:type="dxa"/>
            <w:tcBorders/>
            <w:shd w:fill="auto" w:val="clear"/>
          </w:tcPr>
          <w:p>
            <w:pPr>
              <w:pStyle w:val="Normal"/>
              <w:spacing w:lineRule="atLeast" w:line="375"/>
              <w:jc w:val="left"/>
              <w:rPr>
                <w:rFonts w:cs="Arial"/>
                <w:color w:val="0F1115"/>
                <w:sz w:val="18"/>
                <w:szCs w:val="18"/>
              </w:rPr>
            </w:pPr>
            <w:r>
              <w:rPr>
                <w:rFonts w:cs="Arial"/>
                <w:b/>
                <w:bCs/>
                <w:color w:val="0F1115"/>
                <w:sz w:val="18"/>
                <w:szCs w:val="18"/>
              </w:rPr>
              <w:t>Producto</w:t>
            </w:r>
          </w:p>
        </w:tc>
        <w:tc>
          <w:tcPr>
            <w:tcW w:w="1763" w:type="dxa"/>
            <w:tcBorders/>
            <w:shd w:fill="auto" w:val="clear"/>
          </w:tcPr>
          <w:p>
            <w:pPr>
              <w:pStyle w:val="Normal"/>
              <w:spacing w:lineRule="atLeast" w:line="375"/>
              <w:jc w:val="left"/>
              <w:rPr>
                <w:rFonts w:cs="Arial"/>
                <w:color w:val="0F1115"/>
                <w:sz w:val="18"/>
                <w:szCs w:val="18"/>
              </w:rPr>
            </w:pPr>
            <w:r>
              <w:rPr>
                <w:rFonts w:cs="Arial"/>
                <w:color w:val="0F1115"/>
                <w:sz w:val="18"/>
                <w:szCs w:val="18"/>
              </w:rPr>
              <w:t>Conclusiones</w:t>
            </w:r>
          </w:p>
        </w:tc>
        <w:tc>
          <w:tcPr>
            <w:tcW w:w="2642" w:type="dxa"/>
            <w:tcBorders/>
            <w:shd w:fill="auto" w:val="clear"/>
          </w:tcPr>
          <w:p>
            <w:pPr>
              <w:pStyle w:val="Normal"/>
              <w:spacing w:lineRule="atLeast" w:line="375"/>
              <w:jc w:val="left"/>
              <w:rPr>
                <w:rFonts w:cs="Arial"/>
                <w:color w:val="0F1115"/>
                <w:sz w:val="18"/>
                <w:szCs w:val="18"/>
              </w:rPr>
            </w:pPr>
            <w:r>
              <w:rPr>
                <w:rFonts w:cs="Arial"/>
                <w:color w:val="0F1115"/>
                <w:sz w:val="18"/>
                <w:szCs w:val="18"/>
              </w:rPr>
              <w:t>Redacción de todos los documentos comprometidos.</w:t>
            </w:r>
          </w:p>
        </w:tc>
        <w:tc>
          <w:tcPr>
            <w:tcW w:w="3042" w:type="dxa"/>
            <w:tcBorders/>
            <w:shd w:fill="auto" w:val="clear"/>
          </w:tcPr>
          <w:p>
            <w:pPr>
              <w:pStyle w:val="Normal"/>
              <w:spacing w:lineRule="atLeast" w:line="375"/>
              <w:jc w:val="left"/>
              <w:rPr>
                <w:rFonts w:cs="Arial"/>
                <w:color w:val="0F1115"/>
                <w:sz w:val="18"/>
                <w:szCs w:val="18"/>
              </w:rPr>
            </w:pPr>
            <w:r>
              <w:rPr>
                <w:rFonts w:cs="Arial"/>
                <w:color w:val="0F1115"/>
                <w:sz w:val="18"/>
                <w:szCs w:val="18"/>
              </w:rPr>
              <w:t>100% para la entrega final.</w:t>
            </w:r>
          </w:p>
        </w:tc>
      </w:tr>
      <w:tr>
        <w:trPr/>
        <w:tc>
          <w:tcPr>
            <w:tcW w:w="1047" w:type="dxa"/>
            <w:tcBorders/>
            <w:shd w:fill="auto" w:val="clear"/>
          </w:tcPr>
          <w:p>
            <w:pPr>
              <w:pStyle w:val="Normal"/>
              <w:spacing w:lineRule="atLeast" w:line="375"/>
              <w:jc w:val="left"/>
              <w:rPr>
                <w:rFonts w:cs="Arial"/>
                <w:color w:val="0F1115"/>
                <w:sz w:val="18"/>
                <w:szCs w:val="18"/>
              </w:rPr>
            </w:pPr>
            <w:r>
              <w:rPr>
                <w:rFonts w:cs="Arial"/>
                <w:b/>
                <w:bCs/>
                <w:color w:val="0F1115"/>
                <w:sz w:val="18"/>
                <w:szCs w:val="18"/>
              </w:rPr>
              <w:t>Producto</w:t>
            </w:r>
          </w:p>
        </w:tc>
        <w:tc>
          <w:tcPr>
            <w:tcW w:w="1763" w:type="dxa"/>
            <w:tcBorders/>
            <w:shd w:fill="auto" w:val="clear"/>
          </w:tcPr>
          <w:p>
            <w:pPr>
              <w:pStyle w:val="Normal"/>
              <w:spacing w:lineRule="atLeast" w:line="375"/>
              <w:jc w:val="center"/>
              <w:rPr>
                <w:rFonts w:cs="Arial"/>
                <w:color w:val="0F1115"/>
                <w:sz w:val="18"/>
                <w:szCs w:val="18"/>
              </w:rPr>
            </w:pPr>
            <w:r>
              <w:rPr>
                <w:rFonts w:cs="Arial"/>
                <w:color w:val="0F1115"/>
                <w:sz w:val="18"/>
                <w:szCs w:val="18"/>
              </w:rPr>
              <w:t>Cobertura requisititos</w:t>
            </w:r>
          </w:p>
        </w:tc>
        <w:tc>
          <w:tcPr>
            <w:tcW w:w="2642" w:type="dxa"/>
            <w:tcBorders/>
            <w:shd w:fill="auto" w:val="clear"/>
          </w:tcPr>
          <w:p>
            <w:pPr>
              <w:pStyle w:val="Normal"/>
              <w:spacing w:lineRule="atLeast" w:line="375"/>
              <w:jc w:val="left"/>
              <w:rPr>
                <w:rFonts w:cs="Arial"/>
                <w:color w:val="0F1115"/>
                <w:sz w:val="18"/>
                <w:szCs w:val="18"/>
              </w:rPr>
            </w:pPr>
            <w:r>
              <w:rPr>
                <w:rFonts w:cs="Arial"/>
                <w:color w:val="0F1115"/>
                <w:sz w:val="18"/>
                <w:szCs w:val="18"/>
              </w:rPr>
              <w:t>% requisitos que cubre la solución presentada</w:t>
            </w:r>
          </w:p>
        </w:tc>
        <w:tc>
          <w:tcPr>
            <w:tcW w:w="3042" w:type="dxa"/>
            <w:tcBorders/>
            <w:shd w:fill="auto" w:val="clear"/>
          </w:tcPr>
          <w:p>
            <w:pPr>
              <w:pStyle w:val="Normal"/>
              <w:spacing w:lineRule="atLeast" w:line="375"/>
              <w:jc w:val="left"/>
              <w:rPr>
                <w:rFonts w:cs="Arial"/>
                <w:color w:val="0F1115"/>
                <w:sz w:val="18"/>
                <w:szCs w:val="18"/>
              </w:rPr>
            </w:pPr>
            <w:r>
              <w:rPr>
                <w:rFonts w:cs="Arial"/>
                <w:color w:val="0F1115"/>
                <w:sz w:val="18"/>
                <w:szCs w:val="18"/>
              </w:rPr>
              <w:t>100% en la entrega final.</w:t>
            </w:r>
          </w:p>
        </w:tc>
      </w:tr>
      <w:tr>
        <w:trPr/>
        <w:tc>
          <w:tcPr>
            <w:tcW w:w="1047" w:type="dxa"/>
            <w:tcBorders/>
            <w:shd w:fill="auto" w:val="clear"/>
          </w:tcPr>
          <w:p>
            <w:pPr>
              <w:pStyle w:val="Normal"/>
              <w:spacing w:lineRule="atLeast" w:line="375"/>
              <w:jc w:val="left"/>
              <w:rPr>
                <w:rFonts w:cs="Arial"/>
                <w:color w:val="0F1115"/>
                <w:sz w:val="18"/>
                <w:szCs w:val="18"/>
              </w:rPr>
            </w:pPr>
            <w:r>
              <w:rPr>
                <w:rFonts w:cs="Arial"/>
                <w:b/>
                <w:bCs/>
                <w:color w:val="0F1115"/>
                <w:sz w:val="18"/>
                <w:szCs w:val="18"/>
              </w:rPr>
              <w:t>Producto</w:t>
            </w:r>
          </w:p>
        </w:tc>
        <w:tc>
          <w:tcPr>
            <w:tcW w:w="1763" w:type="dxa"/>
            <w:tcBorders/>
            <w:shd w:fill="auto" w:val="clear"/>
          </w:tcPr>
          <w:p>
            <w:pPr>
              <w:pStyle w:val="Normal"/>
              <w:spacing w:lineRule="atLeast" w:line="375"/>
              <w:jc w:val="left"/>
              <w:rPr>
                <w:rFonts w:cs="Arial"/>
                <w:color w:val="0F1115"/>
                <w:sz w:val="18"/>
                <w:szCs w:val="18"/>
              </w:rPr>
            </w:pPr>
            <w:r>
              <w:rPr>
                <w:rFonts w:cs="Arial"/>
                <w:color w:val="0F1115"/>
                <w:sz w:val="18"/>
                <w:szCs w:val="18"/>
              </w:rPr>
              <w:t>Coherencia AHP</w:t>
            </w:r>
          </w:p>
        </w:tc>
        <w:tc>
          <w:tcPr>
            <w:tcW w:w="2642" w:type="dxa"/>
            <w:tcBorders/>
            <w:shd w:fill="auto" w:val="clear"/>
          </w:tcPr>
          <w:p>
            <w:pPr>
              <w:pStyle w:val="Normal"/>
              <w:spacing w:lineRule="atLeast" w:line="375"/>
              <w:jc w:val="left"/>
              <w:rPr>
                <w:rFonts w:cs="Arial"/>
                <w:color w:val="0F1115"/>
                <w:sz w:val="18"/>
                <w:szCs w:val="18"/>
              </w:rPr>
            </w:pPr>
            <w:r>
              <w:rPr>
                <w:rFonts w:cs="Arial"/>
                <w:color w:val="0F1115"/>
                <w:sz w:val="18"/>
                <w:szCs w:val="18"/>
              </w:rPr>
              <w:t>Razón de consistencia de la solución elegida</w:t>
            </w:r>
          </w:p>
        </w:tc>
        <w:tc>
          <w:tcPr>
            <w:tcW w:w="3042" w:type="dxa"/>
            <w:tcBorders/>
            <w:shd w:fill="auto" w:val="clear"/>
          </w:tcPr>
          <w:p>
            <w:pPr>
              <w:pStyle w:val="Normal"/>
              <w:spacing w:lineRule="atLeast" w:line="375"/>
              <w:jc w:val="left"/>
              <w:rPr>
                <w:rFonts w:cs="Arial"/>
                <w:color w:val="0F1115"/>
                <w:sz w:val="18"/>
                <w:szCs w:val="18"/>
              </w:rPr>
            </w:pPr>
            <w:r>
              <w:rPr>
                <w:rFonts w:cs="Arial"/>
                <w:color w:val="0F1115"/>
                <w:sz w:val="18"/>
                <w:szCs w:val="18"/>
              </w:rPr>
              <w:t>CR&lt;0.10</w:t>
            </w:r>
          </w:p>
        </w:tc>
      </w:tr>
    </w:tbl>
    <w:p>
      <w:pPr>
        <w:pStyle w:val="Normal"/>
        <w:rPr>
          <w:rFonts w:eastAsia="Arial"/>
        </w:rPr>
      </w:pPr>
      <w:r>
        <w:rPr>
          <w:rFonts w:eastAsia="Arial"/>
        </w:rPr>
      </w:r>
    </w:p>
    <w:p>
      <w:pPr>
        <w:pStyle w:val="Normal"/>
        <w:rPr>
          <w:rFonts w:eastAsia="Arial"/>
          <w:highlight w:val="yellow"/>
        </w:rPr>
      </w:pPr>
      <w:r>
        <w:rPr>
          <w:rFonts w:eastAsia="Arial"/>
          <w:highlight w:val="yellow"/>
        </w:rPr>
      </w:r>
    </w:p>
    <w:p>
      <w:pPr>
        <w:pStyle w:val="Normal"/>
        <w:rPr>
          <w:rFonts w:eastAsia="Arial"/>
        </w:rPr>
      </w:pPr>
      <w:r>
        <w:rPr>
          <w:rFonts w:eastAsia="Arial"/>
        </w:rPr>
      </w:r>
    </w:p>
    <w:p>
      <w:pPr>
        <w:pStyle w:val="Normal"/>
        <w:rPr/>
      </w:pPr>
      <w:r>
        <w:rPr/>
      </w:r>
    </w:p>
    <w:p>
      <w:pPr>
        <w:pStyle w:val="Ttulo2"/>
        <w:numPr>
          <w:ilvl w:val="1"/>
          <w:numId w:val="15"/>
        </w:numPr>
        <w:rPr>
          <w:rFonts w:eastAsia="Arial"/>
        </w:rPr>
      </w:pPr>
      <w:bookmarkStart w:id="24" w:name="_Toc217595781"/>
      <w:bookmarkStart w:id="25" w:name="_Toc1292611388"/>
      <w:bookmarkStart w:id="26" w:name="_Toc274587989"/>
      <w:bookmarkStart w:id="27" w:name="_Toc855310332"/>
      <w:bookmarkStart w:id="28" w:name="_Toc37411372"/>
      <w:bookmarkStart w:id="29" w:name="_Toc907974726"/>
      <w:bookmarkStart w:id="30" w:name="_Toc24144824"/>
      <w:r>
        <w:rPr>
          <w:rFonts w:eastAsia="Arial"/>
        </w:rPr>
        <w:t>Impacto en sostenibilidad, ético-social y de diversidad</w:t>
      </w:r>
      <w:bookmarkEnd w:id="24"/>
      <w:bookmarkEnd w:id="25"/>
      <w:bookmarkEnd w:id="26"/>
      <w:bookmarkEnd w:id="27"/>
      <w:bookmarkEnd w:id="28"/>
      <w:bookmarkEnd w:id="29"/>
      <w:bookmarkEnd w:id="30"/>
    </w:p>
    <w:p>
      <w:pPr>
        <w:pStyle w:val="Normal"/>
        <w:rPr/>
      </w:pPr>
      <w:r>
        <w:rPr/>
      </w:r>
    </w:p>
    <w:p>
      <w:pPr>
        <w:pStyle w:val="Normal"/>
        <w:rPr>
          <w:rFonts w:eastAsia="Arial"/>
        </w:rPr>
      </w:pPr>
      <w:r>
        <w:rPr>
          <w:rFonts w:eastAsia="Arial"/>
        </w:rPr>
      </w:r>
    </w:p>
    <w:p>
      <w:pPr>
        <w:pStyle w:val="Normal"/>
        <w:rPr>
          <w:rFonts w:eastAsia="Arial"/>
        </w:rPr>
      </w:pPr>
      <w:r>
        <w:rPr>
          <w:rFonts w:eastAsia="Arial"/>
        </w:rPr>
        <w:t>En relación con los impactos recogidos en los Objetivos del Desarrollo Sostenible (ODS) (ONU 2030) este trabajo se atempera con las siguientes recomendaciones [9]:</w:t>
      </w:r>
    </w:p>
    <w:p>
      <w:pPr>
        <w:pStyle w:val="Normal"/>
        <w:rPr>
          <w:rFonts w:eastAsia="Arial"/>
        </w:rPr>
      </w:pPr>
      <w:r>
        <w:rPr>
          <w:rFonts w:eastAsia="Arial"/>
        </w:rPr>
      </w:r>
    </w:p>
    <w:p>
      <w:pPr>
        <w:pStyle w:val="Normal"/>
        <w:numPr>
          <w:ilvl w:val="0"/>
          <w:numId w:val="17"/>
        </w:numPr>
        <w:rPr>
          <w:rFonts w:eastAsia="Arial"/>
        </w:rPr>
      </w:pPr>
      <w:r>
        <w:rPr>
          <w:rFonts w:eastAsia="Arial"/>
        </w:rPr>
        <w:t>Dimensión sostenibilidad: Se espera una reducción del consumo de papel, tóner y fungibles en todas las cadenas de valor gracias a la digitalización de procesos que actualmente se manejan en papel y la mejor gestión de inventario (ODS 12). La puesta en marcha del propio proyecto no requiere especiales consumos de recursos al tratarse de un desarrollo software y en todo caso el balance neto será muy positivo. El consumo energético de la nueva implementación no presenta diferencias respecto del sistema actual, tampoco se prevé ampliación de capacidad de los servidores ni sustitución de equipos electrónicos. Para mitigar la huella de carbono generada por los desplazamientos de colaboradores externos se priorizarán las reuniones telemáticas frente a las presenciales (ODS 13). La actividad del laboratorio también produce impactos tanto positivos, al fin y al cabo, una de las áreas comprende el control de la contaminación ambiental como negativos ya que se utilizan productos químicos contaminantes no obstante dichos impactos no tienen relación directa con el objeto de este trabajo que se circunscribe al empleo de un software específico enfocado en el control de la salud ambiental de la población (ODS 11).</w:t>
      </w:r>
    </w:p>
    <w:p>
      <w:pPr>
        <w:pStyle w:val="Normal"/>
        <w:ind w:left="67" w:hanging="0"/>
        <w:rPr>
          <w:rFonts w:eastAsia="Arial"/>
        </w:rPr>
      </w:pPr>
      <w:r>
        <w:rPr>
          <w:rFonts w:eastAsia="Arial"/>
        </w:rPr>
      </w:r>
    </w:p>
    <w:p>
      <w:pPr>
        <w:pStyle w:val="Normal"/>
        <w:ind w:left="67" w:hanging="0"/>
        <w:rPr>
          <w:rFonts w:eastAsia="Arial"/>
        </w:rPr>
      </w:pPr>
      <w:r>
        <w:rPr>
          <w:rFonts w:eastAsia="Arial"/>
        </w:rPr>
      </w:r>
    </w:p>
    <w:p>
      <w:pPr>
        <w:pStyle w:val="Normal"/>
        <w:numPr>
          <w:ilvl w:val="0"/>
          <w:numId w:val="17"/>
        </w:numPr>
        <w:rPr>
          <w:rFonts w:eastAsia="Arial"/>
        </w:rPr>
      </w:pPr>
      <w:r>
        <w:rPr>
          <w:rFonts w:eastAsia="Arial"/>
        </w:rPr>
        <w:t xml:space="preserve">Dimensión ética y responsabilidad social: A este respecto nuestro proyecto abunda en la consecución de los objetivos marco de la vigilancia y promoción de la salud de la ciudadanía recogidos en el vigente </w:t>
      </w:r>
      <w:r>
        <w:rPr>
          <w:rFonts w:eastAsia="Arial"/>
          <w:i/>
          <w:iCs/>
        </w:rPr>
        <w:t>Plan de Salud</w:t>
      </w:r>
      <w:r>
        <w:rPr>
          <w:rFonts w:eastAsia="Arial"/>
        </w:rPr>
        <w:t xml:space="preserve"> [8]. En materia laboral nuestro proyecto facilita el trabajo de todos los usuarios y coadyuva en la mejora de la imagen de la organización. El proyecto incide directamente en el ODS 6 (clean water and sanitation) por motivos obvios y en el ODS 3 (Good Health and well-being) y no se aprecia impacto negativo alguno en este rubro.</w:t>
      </w:r>
    </w:p>
    <w:p>
      <w:pPr>
        <w:pStyle w:val="Normal"/>
        <w:ind w:left="67" w:hanging="0"/>
        <w:rPr>
          <w:rFonts w:eastAsia="Arial"/>
        </w:rPr>
      </w:pPr>
      <w:r>
        <w:rPr>
          <w:rFonts w:eastAsia="Arial"/>
        </w:rPr>
      </w:r>
    </w:p>
    <w:p>
      <w:pPr>
        <w:pStyle w:val="Normal"/>
        <w:numPr>
          <w:ilvl w:val="0"/>
          <w:numId w:val="17"/>
        </w:numPr>
        <w:rPr/>
      </w:pPr>
      <w:r>
        <w:rPr>
          <w:rFonts w:eastAsia="Arial"/>
        </w:rPr>
        <w:t>Dimensión diversidad, género y derechos humanos: Al tratarse de un software de uso exclusivamente profesional y teniendo en cuenta su finalidad no se atisban impactos en estos epígrafes. La única mención que cabe hacer es la relativa a la interfaz de usuario que debe incrementar las características de accesibilidad y el cumplimiento de las directrices WCAG para garantizar la igualdad de uso a todo el personal y reducirles la carga cognitiva. El sistema debe alinearse con lo dispuesto en la norma UNE-EN ISO 6385 (Ergonomía) y la legislación nacional sobre accesibilidad (Real Decreto 1112/2018).</w:t>
      </w:r>
      <w:r>
        <w:rPr/>
        <w:t xml:space="preserve"> </w:t>
      </w:r>
      <w:r>
        <w:rPr>
          <w:rFonts w:eastAsia="Arial"/>
        </w:rPr>
        <w:t>En materia de seguridad de las personas nuestro sistema reforzará la protección de datos sensibles mediante un estricto control de acceso basado en roles y contratos de confidencialidad previniendo brechas de seguridad que pudieran afectar a clientes o usuarios. A este respecto la comunicación a la prensa de cualquier tipo de información debe ser supervisada por el departamento de relación con la ciudadanía y la información relevante es ofrecida al ciudadano a través de la web en cumplimiento con el principio de transparencia [10].</w:t>
      </w:r>
    </w:p>
    <w:p>
      <w:pPr>
        <w:pStyle w:val="Normal"/>
        <w:ind w:left="67" w:hanging="0"/>
        <w:rPr>
          <w:rFonts w:eastAsia="Arial"/>
        </w:rPr>
      </w:pPr>
      <w:r>
        <w:rPr>
          <w:rFonts w:eastAsia="Arial"/>
        </w:rPr>
      </w:r>
    </w:p>
    <w:p>
      <w:pPr>
        <w:pStyle w:val="Normal"/>
        <w:ind w:left="67" w:hanging="0"/>
        <w:rPr/>
      </w:pPr>
      <w:r>
        <w:rPr/>
      </w:r>
    </w:p>
    <w:p>
      <w:pPr>
        <w:pStyle w:val="Normal"/>
        <w:rPr/>
      </w:pPr>
      <w:r>
        <w:rPr/>
      </w:r>
    </w:p>
    <w:p>
      <w:pPr>
        <w:pStyle w:val="Ttulo2"/>
        <w:numPr>
          <w:ilvl w:val="1"/>
          <w:numId w:val="15"/>
        </w:numPr>
        <w:rPr>
          <w:rFonts w:eastAsia="Arial"/>
        </w:rPr>
      </w:pPr>
      <w:bookmarkStart w:id="31" w:name="_Toc217595782"/>
      <w:bookmarkStart w:id="32" w:name="_Toc795535310"/>
      <w:bookmarkStart w:id="33" w:name="_Toc1807957477"/>
      <w:bookmarkStart w:id="34" w:name="_Toc1870020971"/>
      <w:bookmarkStart w:id="35" w:name="_Toc1722841313"/>
      <w:bookmarkStart w:id="36" w:name="_Toc143316133"/>
      <w:bookmarkStart w:id="37" w:name="_Toc1019407111"/>
      <w:bookmarkStart w:id="38" w:name="_Toc306971762"/>
      <w:r>
        <w:rPr>
          <w:rFonts w:eastAsia="Arial"/>
        </w:rPr>
        <w:t>Enfoque y método seguido</w:t>
      </w:r>
      <w:bookmarkEnd w:id="31"/>
      <w:bookmarkEnd w:id="32"/>
      <w:bookmarkEnd w:id="33"/>
      <w:bookmarkEnd w:id="34"/>
      <w:bookmarkEnd w:id="35"/>
      <w:bookmarkEnd w:id="36"/>
      <w:bookmarkEnd w:id="37"/>
      <w:bookmarkEnd w:id="38"/>
    </w:p>
    <w:p>
      <w:pPr>
        <w:pStyle w:val="Normal"/>
        <w:rPr/>
      </w:pPr>
      <w:r>
        <w:rPr/>
      </w:r>
    </w:p>
    <w:p>
      <w:pPr>
        <w:pStyle w:val="Normal"/>
        <w:rPr>
          <w:rFonts w:eastAsia="Arial"/>
        </w:rPr>
      </w:pPr>
      <w:r>
        <w:rPr>
          <w:rFonts w:eastAsia="Arial"/>
        </w:rPr>
      </w:r>
    </w:p>
    <w:p>
      <w:pPr>
        <w:pStyle w:val="Normal"/>
        <w:rPr>
          <w:rFonts w:eastAsia="Arial"/>
        </w:rPr>
      </w:pPr>
      <w:r>
        <w:rPr>
          <w:rFonts w:eastAsia="Arial"/>
        </w:rPr>
        <w:t>El enfoque del trabajo es en primer lugar seleccionar de entre todas las alternativas del mercado la más adecuada a nuestra organización. Para ello se ha considerado pertinente elegir un método analítico de toma de decisiones de que sea capaz de cuantificar juicios subjetivos de los usuarios junto con criterios más objetivos que ofrezca una justificación transparente y auditada del proceso. El Método AHP nos parece especialmente adecuado para nuestro caso debido a la complejidad del sistema y la necesidad de incorporar muchos criterios subjetivos que pueden ser validados por mor de los índices de consistencia que provee el método. Como fuente de información se espera recabar opiniones de usuarios mediante encuestas, analizar la documentación técnica que proveen los fabricantes, evaluar el estado del arte y revisar los registros históricos generados por el sistema actual.</w:t>
      </w:r>
    </w:p>
    <w:p>
      <w:pPr>
        <w:pStyle w:val="Normal"/>
        <w:rPr>
          <w:rFonts w:eastAsia="Arial"/>
        </w:rPr>
      </w:pPr>
      <w:r>
        <w:rPr>
          <w:rFonts w:eastAsia="Arial"/>
        </w:rPr>
      </w:r>
    </w:p>
    <w:p>
      <w:pPr>
        <w:pStyle w:val="Normal"/>
        <w:rPr>
          <w:rFonts w:eastAsia="Arial"/>
        </w:rPr>
      </w:pPr>
      <w:r>
        <w:rPr>
          <w:rFonts w:eastAsia="Arial"/>
        </w:rPr>
        <w:t>Una vez seleccionado el mejor de los candidatos se justificará su elección frente a un análisis DAFO y se ofrecerá un resumen de los objetivos que será o no capaz de dar respuesta. Para definir los objetivos nos basamos en la idea SMART (specific, measurable, attainable, relevant and time-bound)</w:t>
      </w:r>
    </w:p>
    <w:p>
      <w:pPr>
        <w:pStyle w:val="Normal"/>
        <w:rPr>
          <w:rFonts w:eastAsia="Arial"/>
        </w:rPr>
      </w:pPr>
      <w:r>
        <w:rPr>
          <w:rFonts w:eastAsia="Arial"/>
        </w:rPr>
      </w:r>
    </w:p>
    <w:p>
      <w:pPr>
        <w:pStyle w:val="Normal"/>
        <w:rPr>
          <w:rFonts w:eastAsia="Arial"/>
        </w:rPr>
      </w:pPr>
      <w:r>
        <w:rPr>
          <w:rFonts w:eastAsia="Arial"/>
        </w:rPr>
        <w:t>Una parte del análisis será dedicada a la sistematización de los procesos más importantes y finalmente se propondrá un plan de implementación que necesariamente deberá ser escueto.</w:t>
      </w:r>
    </w:p>
    <w:p>
      <w:pPr>
        <w:pStyle w:val="Normal"/>
        <w:rPr>
          <w:rFonts w:eastAsia="Arial"/>
        </w:rPr>
      </w:pPr>
      <w:r>
        <w:rPr>
          <w:rFonts w:eastAsia="Arial"/>
        </w:rPr>
      </w:r>
    </w:p>
    <w:p>
      <w:pPr>
        <w:pStyle w:val="Normal"/>
        <w:rPr>
          <w:rFonts w:eastAsia="Arial"/>
        </w:rPr>
      </w:pPr>
      <w:r>
        <w:rPr>
          <w:rFonts w:eastAsia="Arial"/>
        </w:rPr>
        <w:t>El trabajo en sí sigue las recomendaciones en cuanto a gestión de proyecto de PMBOK 7 y la filosofía de los métodos ágiles que se materializa en una serie de entregas parciales preestablecidas en la planificación adjunta con un ciclo de control de calidad supervisado por el director del trabajo, sin embargo, no se trata de seguir estrictamente una metodología ágil como Scrum ya que uno de los principios recogidos en el manifiesto ágil “Responding to change over following a plan” sugiere una planificación progresiva y adaptable mientras en este trabajo las fases del mismo están ya bastante establecidas como veremos en el punto siguiente.</w:t>
      </w:r>
    </w:p>
    <w:p>
      <w:pPr>
        <w:pStyle w:val="Normal"/>
        <w:rPr>
          <w:rFonts w:eastAsia="Arial"/>
        </w:rPr>
      </w:pPr>
      <w:r>
        <w:rPr>
          <w:rFonts w:eastAsia="Arial"/>
        </w:rPr>
      </w:r>
    </w:p>
    <w:p>
      <w:pPr>
        <w:pStyle w:val="Normal"/>
        <w:rPr>
          <w:rFonts w:eastAsia="Arial"/>
        </w:rPr>
      </w:pPr>
      <w:r>
        <w:rPr>
          <w:rFonts w:eastAsia="Arial"/>
        </w:rPr>
        <w:t xml:space="preserve">Para llevar a cabo la implementación de las propuestas que se realicen en este trabajo PMBOK nos dará el mapa completo mientras que las metodologías ágiles nos dan el vehículo para transitar la ruta definida. Todo parte de un acta de constitución que define el objetivo, los criterios de aceptación, los supuestos y restricciones, fechas, recursos y riesgos. Una vez planteadas las tareas se crea una lista de todo lo necesario (product backlog) y se planifica su ejecución especificando la gestión del alcance y el cronograma. Para agilizar el trabajo se divide éste en partes cortas (sprints) con entregas parciales y a ser posible completas. Para este propósito es conveniente utilizar herramientas Kanban como puede ser mi aplicación </w:t>
      </w:r>
      <w:hyperlink r:id="rId16">
        <w:r>
          <w:rPr>
            <w:rStyle w:val="EnlacedeInternet"/>
            <w:rFonts w:eastAsia="Arial"/>
          </w:rPr>
          <w:t>aplicación Kanban.</w:t>
        </w:r>
      </w:hyperlink>
      <w:r>
        <w:rPr>
          <w:rFonts w:eastAsia="Arial"/>
        </w:rPr>
        <w:t xml:space="preserve"> En cada ciclo (sprint) se hace una revisión por si hubiera que actualizar los riesgos o modificar el alcance etc.</w:t>
      </w:r>
    </w:p>
    <w:p>
      <w:pPr>
        <w:pStyle w:val="Normal"/>
        <w:rPr>
          <w:rFonts w:eastAsia="Arial"/>
        </w:rPr>
      </w:pPr>
      <w:r>
        <w:rPr>
          <w:rFonts w:eastAsia="Arial"/>
        </w:rPr>
        <w:t>Finalmente se comprobará si existe información confidencial o incluida bajo el paraguas de la protección de datos para anonimizarla convenientemente.</w:t>
      </w:r>
    </w:p>
    <w:p>
      <w:pPr>
        <w:pStyle w:val="Normal"/>
        <w:rPr/>
      </w:pPr>
      <w:r>
        <w:rPr/>
      </w:r>
    </w:p>
    <w:p>
      <w:pPr>
        <w:pStyle w:val="Normal"/>
        <w:rPr/>
      </w:pPr>
      <w:r>
        <w:rPr/>
      </w:r>
    </w:p>
    <w:p>
      <w:pPr>
        <w:pStyle w:val="Ttulo2"/>
        <w:numPr>
          <w:ilvl w:val="1"/>
          <w:numId w:val="15"/>
        </w:numPr>
        <w:rPr>
          <w:rFonts w:eastAsia="Arial"/>
        </w:rPr>
      </w:pPr>
      <w:bookmarkStart w:id="39" w:name="_Toc217595783"/>
      <w:bookmarkStart w:id="40" w:name="_Toc1370370508"/>
      <w:bookmarkStart w:id="41" w:name="_Toc561741832"/>
      <w:bookmarkStart w:id="42" w:name="_Toc779468910"/>
      <w:bookmarkStart w:id="43" w:name="_Toc1929645285"/>
      <w:bookmarkStart w:id="44" w:name="_Toc1686001182"/>
      <w:bookmarkStart w:id="45" w:name="_Toc24846557"/>
      <w:bookmarkStart w:id="46" w:name="_Toc306971763"/>
      <w:r>
        <w:rPr>
          <w:rFonts w:eastAsia="Arial"/>
        </w:rPr>
        <w:t xml:space="preserve">Planificación del </w:t>
      </w:r>
      <w:bookmarkEnd w:id="46"/>
      <w:r>
        <w:rPr>
          <w:rFonts w:eastAsia="Arial"/>
        </w:rPr>
        <w:t>trabajo</w:t>
      </w:r>
      <w:bookmarkEnd w:id="39"/>
      <w:bookmarkEnd w:id="40"/>
      <w:bookmarkEnd w:id="41"/>
      <w:bookmarkEnd w:id="42"/>
      <w:bookmarkEnd w:id="43"/>
      <w:bookmarkEnd w:id="44"/>
      <w:bookmarkEnd w:id="45"/>
    </w:p>
    <w:p>
      <w:pPr>
        <w:pStyle w:val="Normal"/>
        <w:rPr>
          <w:rFonts w:eastAsia="Arial"/>
        </w:rPr>
      </w:pPr>
      <w:r>
        <w:rPr>
          <w:rFonts w:eastAsia="Arial"/>
        </w:rPr>
      </w:r>
    </w:p>
    <w:p>
      <w:pPr>
        <w:pStyle w:val="Normal"/>
        <w:rPr>
          <w:rFonts w:eastAsia="Arial"/>
        </w:rPr>
      </w:pPr>
      <w:r>
        <w:rPr>
          <w:rFonts w:eastAsia="Arial"/>
        </w:rPr>
        <w:t>Partiendo de las fechas claves para las entregas parciales establecidas por la UOC, que son las indicadas en la siguiente tabla se van a definir los recursos necesarios, las tareas a desarrollar junto con los hitos intermedios y la correspondiente secuenciación temporal asociada a cada uno de ellos, como podemos ver se trata de una planificación orientada a los objetivos y los productos (top-down).</w:t>
      </w:r>
    </w:p>
    <w:p>
      <w:pPr>
        <w:pStyle w:val="Normal"/>
        <w:rPr>
          <w:rFonts w:eastAsia="Arial"/>
        </w:rPr>
      </w:pPr>
      <w:r>
        <w:rPr>
          <w:rFonts w:eastAsia="Arial"/>
        </w:rPr>
      </w:r>
    </w:p>
    <w:tbl>
      <w:tblPr>
        <w:tblW w:w="7035" w:type="dxa"/>
        <w:jc w:val="center"/>
        <w:tblInd w:w="0" w:type="dxa"/>
        <w:tblCellMar>
          <w:top w:w="0" w:type="dxa"/>
          <w:left w:w="70" w:type="dxa"/>
          <w:bottom w:w="0" w:type="dxa"/>
          <w:right w:w="70" w:type="dxa"/>
        </w:tblCellMar>
        <w:tblLook w:firstRow="0" w:noVBand="0" w:lastRow="0" w:firstColumn="0" w:lastColumn="0" w:noHBand="0" w:val="0000"/>
      </w:tblPr>
      <w:tblGrid>
        <w:gridCol w:w="2534"/>
        <w:gridCol w:w="1260"/>
        <w:gridCol w:w="1260"/>
        <w:gridCol w:w="1980"/>
      </w:tblGrid>
      <w:tr>
        <w:trPr>
          <w:trHeight w:val="300" w:hRule="atLeast"/>
        </w:trPr>
        <w:tc>
          <w:tcPr>
            <w:tcW w:w="2534" w:type="dxa"/>
            <w:tcBorders>
              <w:top w:val="single" w:sz="4" w:space="0" w:color="000000"/>
              <w:left w:val="single" w:sz="4" w:space="0" w:color="000000"/>
              <w:bottom w:val="single" w:sz="6" w:space="0" w:color="000000"/>
              <w:right w:val="single" w:sz="6" w:space="0" w:color="000000"/>
            </w:tcBorders>
            <w:shd w:fill="auto" w:val="clear"/>
            <w:vAlign w:val="bottom"/>
          </w:tcPr>
          <w:p>
            <w:pPr>
              <w:pStyle w:val="Normal"/>
              <w:jc w:val="center"/>
              <w:rPr>
                <w:rFonts w:cs="Arial"/>
                <w:b/>
                <w:b/>
                <w:color w:val="000000"/>
                <w:sz w:val="22"/>
                <w:szCs w:val="22"/>
              </w:rPr>
            </w:pPr>
            <w:r>
              <w:rPr>
                <w:rFonts w:cs="Arial"/>
                <w:b/>
                <w:color w:val="000000"/>
                <w:sz w:val="22"/>
                <w:szCs w:val="22"/>
              </w:rPr>
              <w:t>Actividad</w:t>
            </w:r>
          </w:p>
        </w:tc>
        <w:tc>
          <w:tcPr>
            <w:tcW w:w="1260" w:type="dxa"/>
            <w:tcBorders>
              <w:top w:val="single" w:sz="4" w:space="0" w:color="000000"/>
              <w:left w:val="single" w:sz="6" w:space="0" w:color="000000"/>
              <w:bottom w:val="single" w:sz="6" w:space="0" w:color="000000"/>
              <w:right w:val="single" w:sz="6" w:space="0" w:color="000000"/>
            </w:tcBorders>
            <w:shd w:fill="auto" w:val="clear"/>
            <w:vAlign w:val="bottom"/>
          </w:tcPr>
          <w:p>
            <w:pPr>
              <w:pStyle w:val="Normal"/>
              <w:jc w:val="center"/>
              <w:rPr>
                <w:rFonts w:cs="Arial"/>
                <w:b/>
                <w:b/>
                <w:color w:val="000000"/>
                <w:sz w:val="22"/>
                <w:szCs w:val="22"/>
              </w:rPr>
            </w:pPr>
            <w:r>
              <w:rPr>
                <w:rFonts w:cs="Arial"/>
                <w:b/>
                <w:color w:val="000000"/>
                <w:sz w:val="22"/>
                <w:szCs w:val="22"/>
              </w:rPr>
              <w:t>Inicio</w:t>
            </w:r>
          </w:p>
        </w:tc>
        <w:tc>
          <w:tcPr>
            <w:tcW w:w="1260" w:type="dxa"/>
            <w:tcBorders>
              <w:top w:val="single" w:sz="4" w:space="0" w:color="000000"/>
              <w:left w:val="single" w:sz="6" w:space="0" w:color="000000"/>
              <w:bottom w:val="single" w:sz="6" w:space="0" w:color="000000"/>
              <w:right w:val="single" w:sz="6" w:space="0" w:color="000000"/>
            </w:tcBorders>
            <w:shd w:fill="auto" w:val="clear"/>
            <w:vAlign w:val="bottom"/>
          </w:tcPr>
          <w:p>
            <w:pPr>
              <w:pStyle w:val="Normal"/>
              <w:jc w:val="center"/>
              <w:rPr>
                <w:rFonts w:cs="Arial"/>
                <w:b/>
                <w:b/>
                <w:color w:val="000000"/>
                <w:sz w:val="22"/>
                <w:szCs w:val="22"/>
              </w:rPr>
            </w:pPr>
            <w:r>
              <w:rPr>
                <w:rFonts w:cs="Arial"/>
                <w:b/>
                <w:color w:val="000000"/>
                <w:sz w:val="22"/>
                <w:szCs w:val="22"/>
              </w:rPr>
              <w:t>Final</w:t>
            </w:r>
          </w:p>
        </w:tc>
        <w:tc>
          <w:tcPr>
            <w:tcW w:w="1980" w:type="dxa"/>
            <w:tcBorders>
              <w:top w:val="single" w:sz="4" w:space="0" w:color="000000"/>
              <w:left w:val="single" w:sz="6" w:space="0" w:color="000000"/>
              <w:bottom w:val="single" w:sz="6" w:space="0" w:color="000000"/>
              <w:right w:val="single" w:sz="4" w:space="0" w:color="000000"/>
            </w:tcBorders>
            <w:shd w:fill="auto" w:val="clear"/>
            <w:vAlign w:val="bottom"/>
          </w:tcPr>
          <w:p>
            <w:pPr>
              <w:pStyle w:val="Normal"/>
              <w:jc w:val="center"/>
              <w:rPr>
                <w:rFonts w:cs="Arial"/>
                <w:b/>
                <w:b/>
                <w:color w:val="000000"/>
                <w:sz w:val="22"/>
                <w:szCs w:val="22"/>
              </w:rPr>
            </w:pPr>
            <w:r>
              <w:rPr>
                <w:rFonts w:cs="Arial"/>
                <w:b/>
                <w:color w:val="000000"/>
                <w:sz w:val="22"/>
                <w:szCs w:val="22"/>
              </w:rPr>
              <w:t>Duración (días)</w:t>
            </w:r>
          </w:p>
        </w:tc>
      </w:tr>
      <w:tr>
        <w:trPr>
          <w:trHeight w:val="300" w:hRule="atLeast"/>
        </w:trPr>
        <w:tc>
          <w:tcPr>
            <w:tcW w:w="2534" w:type="dxa"/>
            <w:tcBorders>
              <w:top w:val="single" w:sz="6" w:space="0" w:color="000000"/>
              <w:left w:val="single" w:sz="4" w:space="0" w:color="000000"/>
              <w:bottom w:val="single" w:sz="6" w:space="0" w:color="000000"/>
              <w:right w:val="single" w:sz="6" w:space="0" w:color="000000"/>
            </w:tcBorders>
            <w:shd w:fill="auto" w:val="clear"/>
            <w:vAlign w:val="bottom"/>
          </w:tcPr>
          <w:p>
            <w:pPr>
              <w:pStyle w:val="Normal"/>
              <w:jc w:val="left"/>
              <w:rPr>
                <w:rFonts w:cs="Arial"/>
                <w:color w:val="000000"/>
                <w:sz w:val="22"/>
                <w:szCs w:val="22"/>
              </w:rPr>
            </w:pPr>
            <w:r>
              <w:rPr>
                <w:rFonts w:cs="Arial"/>
                <w:color w:val="000000"/>
                <w:sz w:val="22"/>
                <w:szCs w:val="22"/>
              </w:rPr>
              <w:t>PEC1  (Plan de Trabajo)</w:t>
            </w:r>
          </w:p>
        </w:tc>
        <w:tc>
          <w:tcPr>
            <w:tcW w:w="1260" w:type="dxa"/>
            <w:tcBorders>
              <w:top w:val="single" w:sz="6" w:space="0" w:color="000000"/>
              <w:left w:val="single" w:sz="6" w:space="0" w:color="000000"/>
              <w:bottom w:val="single" w:sz="6" w:space="0" w:color="000000"/>
              <w:right w:val="single" w:sz="6" w:space="0" w:color="000000"/>
            </w:tcBorders>
            <w:shd w:fill="auto" w:val="clear"/>
            <w:vAlign w:val="bottom"/>
          </w:tcPr>
          <w:p>
            <w:pPr>
              <w:pStyle w:val="Normal"/>
              <w:jc w:val="right"/>
              <w:rPr>
                <w:rFonts w:cs="Arial"/>
                <w:color w:val="000000"/>
                <w:sz w:val="22"/>
                <w:szCs w:val="22"/>
              </w:rPr>
            </w:pPr>
            <w:r>
              <w:rPr>
                <w:rFonts w:cs="Arial"/>
                <w:color w:val="000000"/>
                <w:sz w:val="22"/>
                <w:szCs w:val="22"/>
              </w:rPr>
              <w:t>25-sep</w:t>
            </w:r>
          </w:p>
        </w:tc>
        <w:tc>
          <w:tcPr>
            <w:tcW w:w="1260" w:type="dxa"/>
            <w:tcBorders>
              <w:top w:val="single" w:sz="6" w:space="0" w:color="000000"/>
              <w:left w:val="single" w:sz="6" w:space="0" w:color="000000"/>
              <w:bottom w:val="single" w:sz="6" w:space="0" w:color="000000"/>
              <w:right w:val="single" w:sz="6" w:space="0" w:color="000000"/>
            </w:tcBorders>
            <w:shd w:fill="auto" w:val="clear"/>
            <w:vAlign w:val="bottom"/>
          </w:tcPr>
          <w:p>
            <w:pPr>
              <w:pStyle w:val="Normal"/>
              <w:jc w:val="right"/>
              <w:rPr>
                <w:rFonts w:cs="Arial"/>
                <w:color w:val="000000"/>
                <w:sz w:val="22"/>
                <w:szCs w:val="22"/>
              </w:rPr>
            </w:pPr>
            <w:r>
              <w:rPr>
                <w:rFonts w:cs="Arial"/>
                <w:color w:val="000000"/>
                <w:sz w:val="22"/>
                <w:szCs w:val="22"/>
              </w:rPr>
              <w:t>07-oct</w:t>
            </w:r>
          </w:p>
        </w:tc>
        <w:tc>
          <w:tcPr>
            <w:tcW w:w="1980" w:type="dxa"/>
            <w:tcBorders>
              <w:top w:val="single" w:sz="6" w:space="0" w:color="000000"/>
              <w:left w:val="single" w:sz="6" w:space="0" w:color="000000"/>
              <w:bottom w:val="single" w:sz="6" w:space="0" w:color="000000"/>
              <w:right w:val="single" w:sz="4" w:space="0" w:color="000000"/>
            </w:tcBorders>
            <w:shd w:fill="auto" w:val="clear"/>
            <w:vAlign w:val="bottom"/>
          </w:tcPr>
          <w:p>
            <w:pPr>
              <w:pStyle w:val="Normal"/>
              <w:jc w:val="center"/>
              <w:rPr>
                <w:rFonts w:cs="Arial"/>
                <w:color w:val="000000"/>
                <w:sz w:val="22"/>
                <w:szCs w:val="22"/>
              </w:rPr>
            </w:pPr>
            <w:r>
              <w:rPr>
                <w:rFonts w:cs="Arial"/>
                <w:color w:val="000000"/>
                <w:sz w:val="22"/>
                <w:szCs w:val="22"/>
              </w:rPr>
              <w:t>12</w:t>
            </w:r>
          </w:p>
        </w:tc>
      </w:tr>
      <w:tr>
        <w:trPr>
          <w:trHeight w:val="300" w:hRule="atLeast"/>
        </w:trPr>
        <w:tc>
          <w:tcPr>
            <w:tcW w:w="2534" w:type="dxa"/>
            <w:tcBorders>
              <w:top w:val="single" w:sz="6" w:space="0" w:color="000000"/>
              <w:left w:val="single" w:sz="4" w:space="0" w:color="000000"/>
              <w:bottom w:val="single" w:sz="6" w:space="0" w:color="000000"/>
              <w:right w:val="single" w:sz="6" w:space="0" w:color="000000"/>
            </w:tcBorders>
            <w:shd w:fill="auto" w:val="clear"/>
            <w:vAlign w:val="bottom"/>
          </w:tcPr>
          <w:p>
            <w:pPr>
              <w:pStyle w:val="Normal"/>
              <w:jc w:val="left"/>
              <w:rPr>
                <w:rFonts w:cs="Arial"/>
                <w:color w:val="000000"/>
                <w:sz w:val="22"/>
                <w:szCs w:val="22"/>
              </w:rPr>
            </w:pPr>
            <w:r>
              <w:rPr>
                <w:rFonts w:cs="Arial"/>
                <w:color w:val="000000"/>
                <w:sz w:val="22"/>
                <w:szCs w:val="22"/>
              </w:rPr>
              <w:t>PEC2  (Seguimiento)</w:t>
            </w:r>
          </w:p>
        </w:tc>
        <w:tc>
          <w:tcPr>
            <w:tcW w:w="1260" w:type="dxa"/>
            <w:tcBorders>
              <w:top w:val="single" w:sz="6" w:space="0" w:color="000000"/>
              <w:left w:val="single" w:sz="6" w:space="0" w:color="000000"/>
              <w:bottom w:val="single" w:sz="6" w:space="0" w:color="000000"/>
              <w:right w:val="single" w:sz="6" w:space="0" w:color="000000"/>
            </w:tcBorders>
            <w:shd w:fill="auto" w:val="clear"/>
            <w:vAlign w:val="bottom"/>
          </w:tcPr>
          <w:p>
            <w:pPr>
              <w:pStyle w:val="Normal"/>
              <w:jc w:val="right"/>
              <w:rPr>
                <w:rFonts w:cs="Arial"/>
                <w:color w:val="000000"/>
                <w:sz w:val="22"/>
                <w:szCs w:val="22"/>
              </w:rPr>
            </w:pPr>
            <w:r>
              <w:rPr>
                <w:rFonts w:cs="Arial"/>
                <w:color w:val="000000"/>
                <w:sz w:val="22"/>
                <w:szCs w:val="22"/>
              </w:rPr>
              <w:t>08-oct</w:t>
            </w:r>
          </w:p>
        </w:tc>
        <w:tc>
          <w:tcPr>
            <w:tcW w:w="1260" w:type="dxa"/>
            <w:tcBorders>
              <w:top w:val="single" w:sz="6" w:space="0" w:color="000000"/>
              <w:left w:val="single" w:sz="6" w:space="0" w:color="000000"/>
              <w:bottom w:val="single" w:sz="6" w:space="0" w:color="000000"/>
              <w:right w:val="single" w:sz="6" w:space="0" w:color="000000"/>
            </w:tcBorders>
            <w:shd w:fill="auto" w:val="clear"/>
            <w:vAlign w:val="bottom"/>
          </w:tcPr>
          <w:p>
            <w:pPr>
              <w:pStyle w:val="Normal"/>
              <w:jc w:val="right"/>
              <w:rPr>
                <w:rFonts w:cs="Arial"/>
                <w:color w:val="000000"/>
                <w:sz w:val="22"/>
                <w:szCs w:val="22"/>
              </w:rPr>
            </w:pPr>
            <w:r>
              <w:rPr>
                <w:rFonts w:cs="Arial"/>
                <w:color w:val="000000"/>
                <w:sz w:val="22"/>
                <w:szCs w:val="22"/>
              </w:rPr>
              <w:t>04-nov</w:t>
            </w:r>
          </w:p>
        </w:tc>
        <w:tc>
          <w:tcPr>
            <w:tcW w:w="1980" w:type="dxa"/>
            <w:tcBorders>
              <w:top w:val="single" w:sz="6" w:space="0" w:color="000000"/>
              <w:left w:val="single" w:sz="6" w:space="0" w:color="000000"/>
              <w:bottom w:val="single" w:sz="6" w:space="0" w:color="000000"/>
              <w:right w:val="single" w:sz="4" w:space="0" w:color="000000"/>
            </w:tcBorders>
            <w:shd w:fill="auto" w:val="clear"/>
            <w:vAlign w:val="bottom"/>
          </w:tcPr>
          <w:p>
            <w:pPr>
              <w:pStyle w:val="Normal"/>
              <w:jc w:val="center"/>
              <w:rPr>
                <w:rFonts w:cs="Arial"/>
                <w:color w:val="000000"/>
                <w:sz w:val="22"/>
                <w:szCs w:val="22"/>
              </w:rPr>
            </w:pPr>
            <w:r>
              <w:rPr>
                <w:rFonts w:cs="Arial"/>
                <w:color w:val="000000"/>
                <w:sz w:val="22"/>
                <w:szCs w:val="22"/>
              </w:rPr>
              <w:t>27</w:t>
            </w:r>
          </w:p>
        </w:tc>
      </w:tr>
      <w:tr>
        <w:trPr>
          <w:trHeight w:val="300" w:hRule="atLeast"/>
        </w:trPr>
        <w:tc>
          <w:tcPr>
            <w:tcW w:w="2534" w:type="dxa"/>
            <w:tcBorders>
              <w:top w:val="single" w:sz="6" w:space="0" w:color="000000"/>
              <w:left w:val="single" w:sz="4" w:space="0" w:color="000000"/>
              <w:bottom w:val="single" w:sz="6" w:space="0" w:color="000000"/>
              <w:right w:val="single" w:sz="6" w:space="0" w:color="000000"/>
            </w:tcBorders>
            <w:shd w:fill="auto" w:val="clear"/>
            <w:vAlign w:val="bottom"/>
          </w:tcPr>
          <w:p>
            <w:pPr>
              <w:pStyle w:val="Normal"/>
              <w:jc w:val="left"/>
              <w:rPr>
                <w:rFonts w:cs="Arial"/>
                <w:color w:val="000000"/>
                <w:sz w:val="22"/>
                <w:szCs w:val="22"/>
              </w:rPr>
            </w:pPr>
            <w:r>
              <w:rPr>
                <w:rFonts w:cs="Arial"/>
                <w:color w:val="000000"/>
                <w:sz w:val="22"/>
                <w:szCs w:val="22"/>
              </w:rPr>
              <w:t>PEC3  (Seguimiento)</w:t>
            </w:r>
          </w:p>
        </w:tc>
        <w:tc>
          <w:tcPr>
            <w:tcW w:w="1260" w:type="dxa"/>
            <w:tcBorders>
              <w:top w:val="single" w:sz="6" w:space="0" w:color="000000"/>
              <w:left w:val="single" w:sz="6" w:space="0" w:color="000000"/>
              <w:bottom w:val="single" w:sz="6" w:space="0" w:color="000000"/>
              <w:right w:val="single" w:sz="6" w:space="0" w:color="000000"/>
            </w:tcBorders>
            <w:shd w:fill="auto" w:val="clear"/>
            <w:vAlign w:val="bottom"/>
          </w:tcPr>
          <w:p>
            <w:pPr>
              <w:pStyle w:val="Normal"/>
              <w:jc w:val="right"/>
              <w:rPr>
                <w:rFonts w:cs="Arial"/>
                <w:color w:val="000000"/>
                <w:sz w:val="22"/>
                <w:szCs w:val="22"/>
              </w:rPr>
            </w:pPr>
            <w:r>
              <w:rPr>
                <w:rFonts w:cs="Arial"/>
                <w:color w:val="000000"/>
                <w:sz w:val="22"/>
                <w:szCs w:val="22"/>
              </w:rPr>
              <w:t>05-nov</w:t>
            </w:r>
          </w:p>
        </w:tc>
        <w:tc>
          <w:tcPr>
            <w:tcW w:w="1260" w:type="dxa"/>
            <w:tcBorders>
              <w:top w:val="single" w:sz="6" w:space="0" w:color="000000"/>
              <w:left w:val="single" w:sz="6" w:space="0" w:color="000000"/>
              <w:bottom w:val="single" w:sz="6" w:space="0" w:color="000000"/>
              <w:right w:val="single" w:sz="6" w:space="0" w:color="000000"/>
            </w:tcBorders>
            <w:shd w:fill="auto" w:val="clear"/>
            <w:vAlign w:val="bottom"/>
          </w:tcPr>
          <w:p>
            <w:pPr>
              <w:pStyle w:val="Normal"/>
              <w:jc w:val="right"/>
              <w:rPr>
                <w:rFonts w:cs="Arial"/>
                <w:color w:val="000000"/>
                <w:sz w:val="22"/>
                <w:szCs w:val="22"/>
              </w:rPr>
            </w:pPr>
            <w:r>
              <w:rPr>
                <w:rFonts w:cs="Arial"/>
                <w:color w:val="000000"/>
                <w:sz w:val="22"/>
                <w:szCs w:val="22"/>
              </w:rPr>
              <w:t>02-dic</w:t>
            </w:r>
          </w:p>
        </w:tc>
        <w:tc>
          <w:tcPr>
            <w:tcW w:w="1980" w:type="dxa"/>
            <w:tcBorders>
              <w:top w:val="single" w:sz="6" w:space="0" w:color="000000"/>
              <w:left w:val="single" w:sz="6" w:space="0" w:color="000000"/>
              <w:bottom w:val="single" w:sz="6" w:space="0" w:color="000000"/>
              <w:right w:val="single" w:sz="4" w:space="0" w:color="000000"/>
            </w:tcBorders>
            <w:shd w:fill="auto" w:val="clear"/>
            <w:vAlign w:val="bottom"/>
          </w:tcPr>
          <w:p>
            <w:pPr>
              <w:pStyle w:val="Normal"/>
              <w:jc w:val="center"/>
              <w:rPr>
                <w:rFonts w:cs="Arial"/>
                <w:color w:val="000000"/>
                <w:sz w:val="22"/>
                <w:szCs w:val="22"/>
              </w:rPr>
            </w:pPr>
            <w:r>
              <w:rPr>
                <w:rFonts w:cs="Arial"/>
                <w:color w:val="000000"/>
                <w:sz w:val="22"/>
                <w:szCs w:val="22"/>
              </w:rPr>
              <w:t>27</w:t>
            </w:r>
          </w:p>
        </w:tc>
      </w:tr>
      <w:tr>
        <w:trPr>
          <w:trHeight w:val="300" w:hRule="atLeast"/>
        </w:trPr>
        <w:tc>
          <w:tcPr>
            <w:tcW w:w="2534" w:type="dxa"/>
            <w:tcBorders>
              <w:top w:val="single" w:sz="6" w:space="0" w:color="000000"/>
              <w:left w:val="single" w:sz="4" w:space="0" w:color="000000"/>
              <w:bottom w:val="single" w:sz="6" w:space="0" w:color="000000"/>
              <w:right w:val="single" w:sz="6" w:space="0" w:color="000000"/>
            </w:tcBorders>
            <w:shd w:fill="auto" w:val="clear"/>
            <w:vAlign w:val="bottom"/>
          </w:tcPr>
          <w:p>
            <w:pPr>
              <w:pStyle w:val="Normal"/>
              <w:jc w:val="left"/>
              <w:rPr>
                <w:rFonts w:cs="Arial"/>
                <w:color w:val="000000"/>
                <w:sz w:val="22"/>
                <w:szCs w:val="22"/>
              </w:rPr>
            </w:pPr>
            <w:r>
              <w:rPr>
                <w:rFonts w:cs="Arial"/>
                <w:color w:val="000000"/>
                <w:sz w:val="22"/>
                <w:szCs w:val="22"/>
              </w:rPr>
              <w:t>PEC4  (Seguimiento)</w:t>
            </w:r>
          </w:p>
        </w:tc>
        <w:tc>
          <w:tcPr>
            <w:tcW w:w="1260" w:type="dxa"/>
            <w:tcBorders>
              <w:top w:val="single" w:sz="6" w:space="0" w:color="000000"/>
              <w:left w:val="single" w:sz="6" w:space="0" w:color="000000"/>
              <w:bottom w:val="single" w:sz="6" w:space="0" w:color="000000"/>
              <w:right w:val="single" w:sz="6" w:space="0" w:color="000000"/>
            </w:tcBorders>
            <w:shd w:fill="auto" w:val="clear"/>
            <w:vAlign w:val="bottom"/>
          </w:tcPr>
          <w:p>
            <w:pPr>
              <w:pStyle w:val="Normal"/>
              <w:jc w:val="right"/>
              <w:rPr>
                <w:rFonts w:cs="Arial"/>
                <w:color w:val="000000"/>
                <w:sz w:val="22"/>
                <w:szCs w:val="22"/>
              </w:rPr>
            </w:pPr>
            <w:r>
              <w:rPr>
                <w:rFonts w:cs="Arial"/>
                <w:color w:val="000000"/>
                <w:sz w:val="22"/>
                <w:szCs w:val="22"/>
              </w:rPr>
              <w:t>03-dic</w:t>
            </w:r>
          </w:p>
        </w:tc>
        <w:tc>
          <w:tcPr>
            <w:tcW w:w="1260" w:type="dxa"/>
            <w:tcBorders>
              <w:top w:val="single" w:sz="6" w:space="0" w:color="000000"/>
              <w:left w:val="single" w:sz="6" w:space="0" w:color="000000"/>
              <w:bottom w:val="single" w:sz="6" w:space="0" w:color="000000"/>
              <w:right w:val="single" w:sz="6" w:space="0" w:color="000000"/>
            </w:tcBorders>
            <w:shd w:fill="auto" w:val="clear"/>
            <w:vAlign w:val="bottom"/>
          </w:tcPr>
          <w:p>
            <w:pPr>
              <w:pStyle w:val="Normal"/>
              <w:jc w:val="right"/>
              <w:rPr>
                <w:rFonts w:cs="Arial"/>
                <w:color w:val="000000"/>
                <w:sz w:val="22"/>
                <w:szCs w:val="22"/>
              </w:rPr>
            </w:pPr>
            <w:r>
              <w:rPr>
                <w:rFonts w:cs="Arial"/>
                <w:color w:val="000000"/>
                <w:sz w:val="22"/>
                <w:szCs w:val="22"/>
              </w:rPr>
              <w:t>30-dic</w:t>
            </w:r>
          </w:p>
        </w:tc>
        <w:tc>
          <w:tcPr>
            <w:tcW w:w="1980" w:type="dxa"/>
            <w:tcBorders>
              <w:top w:val="single" w:sz="6" w:space="0" w:color="000000"/>
              <w:left w:val="single" w:sz="6" w:space="0" w:color="000000"/>
              <w:bottom w:val="single" w:sz="6" w:space="0" w:color="000000"/>
              <w:right w:val="single" w:sz="4" w:space="0" w:color="000000"/>
            </w:tcBorders>
            <w:shd w:fill="auto" w:val="clear"/>
            <w:vAlign w:val="bottom"/>
          </w:tcPr>
          <w:p>
            <w:pPr>
              <w:pStyle w:val="Normal"/>
              <w:jc w:val="center"/>
              <w:rPr>
                <w:rFonts w:cs="Arial"/>
                <w:color w:val="000000"/>
                <w:sz w:val="22"/>
                <w:szCs w:val="22"/>
              </w:rPr>
            </w:pPr>
            <w:r>
              <w:rPr>
                <w:rFonts w:cs="Arial"/>
                <w:color w:val="000000"/>
                <w:sz w:val="22"/>
                <w:szCs w:val="22"/>
              </w:rPr>
              <w:t>27</w:t>
            </w:r>
          </w:p>
        </w:tc>
      </w:tr>
      <w:tr>
        <w:trPr>
          <w:trHeight w:val="300" w:hRule="atLeast"/>
        </w:trPr>
        <w:tc>
          <w:tcPr>
            <w:tcW w:w="2534" w:type="dxa"/>
            <w:tcBorders>
              <w:top w:val="single" w:sz="6" w:space="0" w:color="000000"/>
              <w:left w:val="single" w:sz="4" w:space="0" w:color="000000"/>
              <w:bottom w:val="single" w:sz="6" w:space="0" w:color="000000"/>
              <w:right w:val="single" w:sz="6" w:space="0" w:color="000000"/>
            </w:tcBorders>
            <w:shd w:fill="auto" w:val="clear"/>
            <w:vAlign w:val="bottom"/>
          </w:tcPr>
          <w:p>
            <w:pPr>
              <w:pStyle w:val="Normal"/>
              <w:jc w:val="left"/>
              <w:rPr>
                <w:rFonts w:cs="Arial"/>
                <w:color w:val="000000"/>
                <w:sz w:val="22"/>
                <w:szCs w:val="22"/>
              </w:rPr>
            </w:pPr>
            <w:r>
              <w:rPr>
                <w:rFonts w:cs="Arial"/>
                <w:color w:val="000000"/>
                <w:sz w:val="22"/>
                <w:szCs w:val="22"/>
              </w:rPr>
              <w:t>PEC5  (Entrega TFG)</w:t>
            </w:r>
          </w:p>
        </w:tc>
        <w:tc>
          <w:tcPr>
            <w:tcW w:w="1260" w:type="dxa"/>
            <w:tcBorders>
              <w:top w:val="single" w:sz="6" w:space="0" w:color="000000"/>
              <w:left w:val="single" w:sz="6" w:space="0" w:color="000000"/>
              <w:bottom w:val="single" w:sz="6" w:space="0" w:color="000000"/>
              <w:right w:val="single" w:sz="6" w:space="0" w:color="000000"/>
            </w:tcBorders>
            <w:shd w:fill="auto" w:val="clear"/>
            <w:vAlign w:val="bottom"/>
          </w:tcPr>
          <w:p>
            <w:pPr>
              <w:pStyle w:val="Normal"/>
              <w:jc w:val="right"/>
              <w:rPr>
                <w:rFonts w:cs="Arial"/>
                <w:color w:val="000000"/>
                <w:sz w:val="22"/>
                <w:szCs w:val="22"/>
              </w:rPr>
            </w:pPr>
            <w:r>
              <w:rPr>
                <w:rFonts w:cs="Arial"/>
                <w:color w:val="000000"/>
                <w:sz w:val="22"/>
                <w:szCs w:val="22"/>
              </w:rPr>
              <w:t>31-dic</w:t>
            </w:r>
          </w:p>
        </w:tc>
        <w:tc>
          <w:tcPr>
            <w:tcW w:w="1260" w:type="dxa"/>
            <w:tcBorders>
              <w:top w:val="single" w:sz="6" w:space="0" w:color="000000"/>
              <w:left w:val="single" w:sz="6" w:space="0" w:color="000000"/>
              <w:bottom w:val="single" w:sz="6" w:space="0" w:color="000000"/>
              <w:right w:val="single" w:sz="6" w:space="0" w:color="000000"/>
            </w:tcBorders>
            <w:shd w:fill="auto" w:val="clear"/>
            <w:vAlign w:val="bottom"/>
          </w:tcPr>
          <w:p>
            <w:pPr>
              <w:pStyle w:val="Normal"/>
              <w:jc w:val="right"/>
              <w:rPr>
                <w:rFonts w:cs="Arial"/>
                <w:color w:val="000000"/>
                <w:sz w:val="22"/>
                <w:szCs w:val="22"/>
              </w:rPr>
            </w:pPr>
            <w:r>
              <w:rPr>
                <w:rFonts w:cs="Arial"/>
                <w:color w:val="000000"/>
                <w:sz w:val="22"/>
                <w:szCs w:val="22"/>
              </w:rPr>
              <w:t>19-ene</w:t>
            </w:r>
          </w:p>
        </w:tc>
        <w:tc>
          <w:tcPr>
            <w:tcW w:w="1980" w:type="dxa"/>
            <w:tcBorders>
              <w:top w:val="single" w:sz="6" w:space="0" w:color="000000"/>
              <w:left w:val="single" w:sz="6" w:space="0" w:color="000000"/>
              <w:bottom w:val="single" w:sz="6" w:space="0" w:color="000000"/>
              <w:right w:val="single" w:sz="4" w:space="0" w:color="000000"/>
            </w:tcBorders>
            <w:shd w:fill="auto" w:val="clear"/>
            <w:vAlign w:val="bottom"/>
          </w:tcPr>
          <w:p>
            <w:pPr>
              <w:pStyle w:val="Normal"/>
              <w:jc w:val="center"/>
              <w:rPr>
                <w:rFonts w:cs="Arial"/>
                <w:color w:val="000000"/>
                <w:sz w:val="22"/>
                <w:szCs w:val="22"/>
              </w:rPr>
            </w:pPr>
            <w:r>
              <w:rPr>
                <w:rFonts w:cs="Arial"/>
                <w:color w:val="000000"/>
                <w:sz w:val="22"/>
                <w:szCs w:val="22"/>
              </w:rPr>
              <w:t>19</w:t>
            </w:r>
          </w:p>
        </w:tc>
      </w:tr>
      <w:tr>
        <w:trPr>
          <w:trHeight w:val="300" w:hRule="atLeast"/>
        </w:trPr>
        <w:tc>
          <w:tcPr>
            <w:tcW w:w="2534" w:type="dxa"/>
            <w:tcBorders>
              <w:top w:val="single" w:sz="6" w:space="0" w:color="000000"/>
              <w:left w:val="single" w:sz="4" w:space="0" w:color="000000"/>
              <w:bottom w:val="single" w:sz="4" w:space="0" w:color="000000"/>
              <w:right w:val="single" w:sz="6" w:space="0" w:color="000000"/>
            </w:tcBorders>
            <w:shd w:fill="auto" w:val="clear"/>
            <w:vAlign w:val="bottom"/>
          </w:tcPr>
          <w:p>
            <w:pPr>
              <w:pStyle w:val="Normal"/>
              <w:jc w:val="left"/>
              <w:rPr>
                <w:rFonts w:cs="Arial"/>
                <w:color w:val="000000"/>
                <w:sz w:val="22"/>
                <w:szCs w:val="22"/>
              </w:rPr>
            </w:pPr>
            <w:r>
              <w:rPr>
                <w:rFonts w:cs="Arial"/>
                <w:color w:val="000000"/>
                <w:sz w:val="22"/>
                <w:szCs w:val="22"/>
              </w:rPr>
              <w:t>Tribunales y defensa</w:t>
            </w:r>
          </w:p>
        </w:tc>
        <w:tc>
          <w:tcPr>
            <w:tcW w:w="1260" w:type="dxa"/>
            <w:tcBorders>
              <w:top w:val="single" w:sz="6" w:space="0" w:color="000000"/>
              <w:left w:val="single" w:sz="6" w:space="0" w:color="000000"/>
              <w:bottom w:val="single" w:sz="4" w:space="0" w:color="000000"/>
              <w:right w:val="single" w:sz="6" w:space="0" w:color="000000"/>
            </w:tcBorders>
            <w:shd w:fill="auto" w:val="clear"/>
            <w:vAlign w:val="bottom"/>
          </w:tcPr>
          <w:p>
            <w:pPr>
              <w:pStyle w:val="Normal"/>
              <w:jc w:val="right"/>
              <w:rPr>
                <w:rFonts w:cs="Arial"/>
                <w:color w:val="000000"/>
                <w:sz w:val="22"/>
                <w:szCs w:val="22"/>
              </w:rPr>
            </w:pPr>
            <w:r>
              <w:rPr>
                <w:rFonts w:cs="Arial"/>
                <w:color w:val="000000"/>
                <w:sz w:val="22"/>
                <w:szCs w:val="22"/>
              </w:rPr>
              <w:t>20-ene</w:t>
            </w:r>
          </w:p>
        </w:tc>
        <w:tc>
          <w:tcPr>
            <w:tcW w:w="1260" w:type="dxa"/>
            <w:tcBorders>
              <w:top w:val="single" w:sz="6" w:space="0" w:color="000000"/>
              <w:left w:val="single" w:sz="6" w:space="0" w:color="000000"/>
              <w:bottom w:val="single" w:sz="4" w:space="0" w:color="000000"/>
              <w:right w:val="single" w:sz="6" w:space="0" w:color="000000"/>
            </w:tcBorders>
            <w:shd w:fill="auto" w:val="clear"/>
            <w:vAlign w:val="bottom"/>
          </w:tcPr>
          <w:p>
            <w:pPr>
              <w:pStyle w:val="Normal"/>
              <w:jc w:val="right"/>
              <w:rPr>
                <w:rFonts w:cs="Arial"/>
                <w:color w:val="000000"/>
                <w:sz w:val="22"/>
                <w:szCs w:val="22"/>
              </w:rPr>
            </w:pPr>
            <w:r>
              <w:rPr>
                <w:rFonts w:cs="Arial"/>
                <w:color w:val="000000"/>
                <w:sz w:val="22"/>
                <w:szCs w:val="22"/>
              </w:rPr>
              <w:t>27-ene</w:t>
            </w:r>
          </w:p>
        </w:tc>
        <w:tc>
          <w:tcPr>
            <w:tcW w:w="1980" w:type="dxa"/>
            <w:tcBorders>
              <w:top w:val="single" w:sz="6" w:space="0" w:color="000000"/>
              <w:left w:val="single" w:sz="6" w:space="0" w:color="000000"/>
              <w:bottom w:val="single" w:sz="4" w:space="0" w:color="000000"/>
              <w:right w:val="single" w:sz="4" w:space="0" w:color="000000"/>
            </w:tcBorders>
            <w:shd w:fill="auto" w:val="clear"/>
            <w:vAlign w:val="bottom"/>
          </w:tcPr>
          <w:p>
            <w:pPr>
              <w:pStyle w:val="Normal"/>
              <w:jc w:val="center"/>
              <w:rPr>
                <w:rFonts w:cs="Arial"/>
                <w:color w:val="000000"/>
                <w:sz w:val="22"/>
                <w:szCs w:val="22"/>
              </w:rPr>
            </w:pPr>
            <w:r>
              <w:rPr>
                <w:rFonts w:cs="Arial"/>
                <w:color w:val="000000"/>
                <w:sz w:val="22"/>
                <w:szCs w:val="22"/>
              </w:rPr>
              <w:t>7</w:t>
            </w:r>
          </w:p>
        </w:tc>
      </w:tr>
    </w:tbl>
    <w:p>
      <w:pPr>
        <w:pStyle w:val="Normal"/>
        <w:rPr>
          <w:rFonts w:eastAsia="Arial"/>
        </w:rPr>
      </w:pPr>
      <w:r>
        <w:rPr>
          <w:rFonts w:eastAsia="Arial"/>
        </w:rPr>
      </w:r>
    </w:p>
    <w:p>
      <w:pPr>
        <w:pStyle w:val="Normal"/>
        <w:rPr>
          <w:rFonts w:eastAsia="Arial"/>
        </w:rPr>
      </w:pPr>
      <w:r>
        <w:rPr>
          <w:rFonts w:eastAsia="Arial"/>
        </w:rPr>
      </w:r>
    </w:p>
    <w:p>
      <w:pPr>
        <w:pStyle w:val="Normal"/>
        <w:rPr>
          <w:rFonts w:eastAsia="Arial"/>
        </w:rPr>
      </w:pPr>
      <w:r>
        <w:rPr>
          <w:rFonts w:eastAsia="Arial"/>
        </w:rPr>
        <w:t>El trabajo se plantea en forma de proyecto empezando por la propia planificación la cual es el objeto de este apartado seguida de la ejecución dividida en varias fases iterativas con entregas parciales sujetas a seguimiento y control y acabando en la entrega final de los productos y la defensa de la propuesta. Las fechas de los hitos podrán ser modificadas dependiendo de las fechas de vacaciones en las que podré dar un mayor impulso al trabajo. Los hitos se corresponden con las entregas parciales de los apartados del trabajo que se vayan completando.</w:t>
      </w:r>
    </w:p>
    <w:p>
      <w:pPr>
        <w:pStyle w:val="Normal"/>
        <w:rPr>
          <w:rFonts w:eastAsia="Arial"/>
        </w:rPr>
      </w:pPr>
      <w:r>
        <w:rPr>
          <w:rFonts w:eastAsia="Arial"/>
        </w:rPr>
      </w:r>
    </w:p>
    <w:p>
      <w:pPr>
        <w:pStyle w:val="Normal"/>
        <w:rPr>
          <w:rFonts w:eastAsia="Arial"/>
        </w:rPr>
      </w:pPr>
      <w:r>
        <w:rPr>
          <w:rFonts w:eastAsia="Arial"/>
        </w:rPr>
      </w:r>
    </w:p>
    <w:tbl>
      <w:tblPr>
        <w:tblW w:w="8350" w:type="dxa"/>
        <w:jc w:val="center"/>
        <w:tblInd w:w="0" w:type="dxa"/>
        <w:tblCellMar>
          <w:top w:w="0" w:type="dxa"/>
          <w:left w:w="108" w:type="dxa"/>
          <w:bottom w:w="0" w:type="dxa"/>
          <w:right w:w="108" w:type="dxa"/>
        </w:tblCellMar>
        <w:tblLook w:firstRow="1" w:noVBand="1" w:lastRow="0" w:firstColumn="1" w:lastColumn="0" w:noHBand="0" w:val="04a0"/>
      </w:tblPr>
      <w:tblGrid>
        <w:gridCol w:w="921"/>
        <w:gridCol w:w="3402"/>
        <w:gridCol w:w="1416"/>
        <w:gridCol w:w="1276"/>
        <w:gridCol w:w="1335"/>
      </w:tblGrid>
      <w:tr>
        <w:trPr>
          <w:trHeight w:val="305" w:hRule="atLeast"/>
        </w:trPr>
        <w:tc>
          <w:tcPr>
            <w:tcW w:w="921" w:type="dxa"/>
            <w:tcBorders>
              <w:top w:val="single" w:sz="4" w:space="0" w:color="000000"/>
              <w:left w:val="single" w:sz="4" w:space="0" w:color="000000"/>
              <w:bottom w:val="single" w:sz="4" w:space="0" w:color="000000"/>
              <w:right w:val="single" w:sz="4" w:space="0" w:color="000000"/>
            </w:tcBorders>
            <w:shd w:fill="auto" w:val="clear"/>
          </w:tcPr>
          <w:p>
            <w:pPr>
              <w:pStyle w:val="Normal"/>
              <w:jc w:val="center"/>
              <w:rPr>
                <w:rFonts w:cs="Arial"/>
                <w:b/>
                <w:b/>
                <w:color w:val="000000"/>
                <w:sz w:val="20"/>
                <w:szCs w:val="20"/>
              </w:rPr>
            </w:pPr>
            <w:r>
              <w:rPr>
                <w:rFonts w:cs="Arial"/>
                <w:b/>
                <w:color w:val="000000"/>
                <w:sz w:val="20"/>
                <w:szCs w:val="20"/>
              </w:rPr>
              <w:t>hito</w:t>
            </w:r>
          </w:p>
        </w:tc>
        <w:tc>
          <w:tcPr>
            <w:tcW w:w="3402" w:type="dxa"/>
            <w:tcBorders>
              <w:top w:val="single" w:sz="4" w:space="0" w:color="000000"/>
              <w:left w:val="single" w:sz="4" w:space="0" w:color="000000"/>
              <w:bottom w:val="single" w:sz="4" w:space="0" w:color="000000"/>
              <w:right w:val="single" w:sz="4" w:space="0" w:color="000000"/>
            </w:tcBorders>
            <w:shd w:fill="auto" w:val="clear"/>
          </w:tcPr>
          <w:p>
            <w:pPr>
              <w:pStyle w:val="Normal"/>
              <w:jc w:val="center"/>
              <w:rPr>
                <w:rFonts w:cs="Arial"/>
                <w:b/>
                <w:b/>
                <w:color w:val="000000"/>
                <w:sz w:val="20"/>
                <w:szCs w:val="20"/>
              </w:rPr>
            </w:pPr>
            <w:r>
              <w:rPr>
                <w:rFonts w:cs="Arial"/>
                <w:b/>
                <w:color w:val="000000"/>
                <w:sz w:val="20"/>
                <w:szCs w:val="20"/>
              </w:rPr>
              <w:t>Entregables (EDT)</w:t>
            </w:r>
          </w:p>
        </w:tc>
        <w:tc>
          <w:tcPr>
            <w:tcW w:w="1416" w:type="dxa"/>
            <w:tcBorders>
              <w:top w:val="single" w:sz="4" w:space="0" w:color="000000"/>
              <w:left w:val="single" w:sz="4" w:space="0" w:color="000000"/>
              <w:bottom w:val="single" w:sz="4" w:space="0" w:color="000000"/>
              <w:right w:val="single" w:sz="4" w:space="0" w:color="000000"/>
            </w:tcBorders>
            <w:shd w:fill="auto" w:val="clear"/>
          </w:tcPr>
          <w:p>
            <w:pPr>
              <w:pStyle w:val="Normal"/>
              <w:jc w:val="center"/>
              <w:rPr>
                <w:rFonts w:cs="Arial"/>
                <w:b/>
                <w:b/>
                <w:color w:val="000000"/>
                <w:sz w:val="20"/>
                <w:szCs w:val="20"/>
              </w:rPr>
            </w:pPr>
            <w:r>
              <w:rPr>
                <w:rFonts w:cs="Arial"/>
                <w:b/>
                <w:color w:val="000000"/>
                <w:sz w:val="20"/>
                <w:szCs w:val="20"/>
              </w:rPr>
              <w:t>Inicio</w:t>
            </w:r>
          </w:p>
        </w:tc>
        <w:tc>
          <w:tcPr>
            <w:tcW w:w="1276" w:type="dxa"/>
            <w:tcBorders>
              <w:top w:val="single" w:sz="4" w:space="0" w:color="000000"/>
              <w:left w:val="single" w:sz="4" w:space="0" w:color="000000"/>
              <w:bottom w:val="single" w:sz="4" w:space="0" w:color="000000"/>
              <w:right w:val="single" w:sz="4" w:space="0" w:color="000000"/>
            </w:tcBorders>
            <w:shd w:fill="auto" w:val="clear"/>
          </w:tcPr>
          <w:p>
            <w:pPr>
              <w:pStyle w:val="Normal"/>
              <w:jc w:val="center"/>
              <w:rPr>
                <w:rFonts w:cs="Arial"/>
                <w:b/>
                <w:b/>
                <w:color w:val="000000"/>
                <w:sz w:val="20"/>
                <w:szCs w:val="20"/>
              </w:rPr>
            </w:pPr>
            <w:r>
              <w:rPr>
                <w:rFonts w:cs="Arial"/>
                <w:b/>
                <w:color w:val="000000"/>
                <w:sz w:val="20"/>
                <w:szCs w:val="20"/>
              </w:rPr>
              <w:t>Fin</w:t>
            </w:r>
          </w:p>
        </w:tc>
        <w:tc>
          <w:tcPr>
            <w:tcW w:w="1335" w:type="dxa"/>
            <w:tcBorders>
              <w:top w:val="single" w:sz="4" w:space="0" w:color="000000"/>
              <w:left w:val="single" w:sz="4" w:space="0" w:color="000000"/>
              <w:bottom w:val="single" w:sz="4" w:space="0" w:color="000000"/>
              <w:right w:val="single" w:sz="4" w:space="0" w:color="000000"/>
            </w:tcBorders>
            <w:shd w:fill="auto" w:val="clear"/>
          </w:tcPr>
          <w:p>
            <w:pPr>
              <w:pStyle w:val="Normal"/>
              <w:jc w:val="center"/>
              <w:rPr>
                <w:rFonts w:cs="Arial"/>
                <w:b/>
                <w:b/>
                <w:color w:val="000000"/>
                <w:sz w:val="20"/>
                <w:szCs w:val="20"/>
              </w:rPr>
            </w:pPr>
            <w:r>
              <w:rPr>
                <w:rFonts w:cs="Arial"/>
                <w:b/>
                <w:color w:val="000000"/>
                <w:sz w:val="20"/>
                <w:szCs w:val="20"/>
              </w:rPr>
              <w:t>Duración (días)</w:t>
            </w:r>
          </w:p>
        </w:tc>
      </w:tr>
      <w:tr>
        <w:trPr/>
        <w:tc>
          <w:tcPr>
            <w:tcW w:w="921" w:type="dxa"/>
            <w:tcBorders>
              <w:top w:val="single" w:sz="4" w:space="0" w:color="000000"/>
              <w:left w:val="single" w:sz="4" w:space="0" w:color="000000"/>
              <w:bottom w:val="single" w:sz="4" w:space="0" w:color="000000"/>
              <w:right w:val="single" w:sz="4" w:space="0" w:color="000000"/>
            </w:tcBorders>
            <w:shd w:fill="auto" w:val="clear"/>
          </w:tcPr>
          <w:p>
            <w:pPr>
              <w:pStyle w:val="Normal"/>
              <w:jc w:val="left"/>
              <w:rPr>
                <w:rFonts w:cs="Arial"/>
                <w:color w:val="000000"/>
                <w:sz w:val="20"/>
                <w:szCs w:val="20"/>
              </w:rPr>
            </w:pPr>
            <w:r>
              <w:rPr>
                <w:rFonts w:cs="Arial"/>
                <w:color w:val="000000"/>
                <w:sz w:val="20"/>
                <w:szCs w:val="20"/>
              </w:rPr>
            </w:r>
          </w:p>
        </w:tc>
        <w:tc>
          <w:tcPr>
            <w:tcW w:w="3402" w:type="dxa"/>
            <w:tcBorders>
              <w:top w:val="single" w:sz="4" w:space="0" w:color="000000"/>
              <w:left w:val="single" w:sz="4" w:space="0" w:color="000000"/>
              <w:bottom w:val="single" w:sz="4" w:space="0" w:color="000000"/>
              <w:right w:val="single" w:sz="4" w:space="0" w:color="000000"/>
            </w:tcBorders>
            <w:shd w:fill="auto" w:val="clear"/>
          </w:tcPr>
          <w:p>
            <w:pPr>
              <w:pStyle w:val="Normal"/>
              <w:jc w:val="left"/>
              <w:rPr>
                <w:rFonts w:cs="Arial"/>
                <w:color w:val="000000"/>
                <w:sz w:val="20"/>
                <w:szCs w:val="20"/>
              </w:rPr>
            </w:pPr>
            <w:r>
              <w:rPr>
                <w:rFonts w:cs="Arial"/>
                <w:color w:val="000000"/>
                <w:sz w:val="20"/>
                <w:szCs w:val="20"/>
              </w:rPr>
              <w:t>Análisis As is, To be, gap</w:t>
            </w:r>
          </w:p>
        </w:tc>
        <w:tc>
          <w:tcPr>
            <w:tcW w:w="1416" w:type="dxa"/>
            <w:tcBorders>
              <w:top w:val="single" w:sz="4" w:space="0" w:color="000000"/>
              <w:left w:val="single" w:sz="4" w:space="0" w:color="000000"/>
              <w:bottom w:val="single" w:sz="4" w:space="0" w:color="000000"/>
              <w:right w:val="single" w:sz="4" w:space="0" w:color="000000"/>
            </w:tcBorders>
            <w:shd w:fill="auto" w:val="clear"/>
          </w:tcPr>
          <w:p>
            <w:pPr>
              <w:pStyle w:val="Normal"/>
              <w:jc w:val="left"/>
              <w:rPr>
                <w:rFonts w:cs="Arial"/>
                <w:color w:val="000000"/>
                <w:sz w:val="20"/>
                <w:szCs w:val="20"/>
              </w:rPr>
            </w:pPr>
            <w:r>
              <w:rPr>
                <w:rFonts w:cs="Arial"/>
                <w:color w:val="000000"/>
                <w:sz w:val="20"/>
                <w:szCs w:val="20"/>
              </w:rPr>
              <w:t>8-oct</w:t>
            </w:r>
          </w:p>
        </w:tc>
        <w:tc>
          <w:tcPr>
            <w:tcW w:w="1276" w:type="dxa"/>
            <w:tcBorders>
              <w:top w:val="single" w:sz="4" w:space="0" w:color="000000"/>
              <w:left w:val="single" w:sz="4" w:space="0" w:color="000000"/>
              <w:bottom w:val="single" w:sz="4" w:space="0" w:color="000000"/>
              <w:right w:val="single" w:sz="4" w:space="0" w:color="000000"/>
            </w:tcBorders>
            <w:shd w:fill="auto" w:val="clear"/>
          </w:tcPr>
          <w:p>
            <w:pPr>
              <w:pStyle w:val="Normal"/>
              <w:jc w:val="left"/>
              <w:rPr>
                <w:rFonts w:cs="Arial"/>
                <w:color w:val="000000"/>
                <w:sz w:val="20"/>
                <w:szCs w:val="20"/>
              </w:rPr>
            </w:pPr>
            <w:r>
              <w:rPr>
                <w:rFonts w:cs="Arial"/>
                <w:color w:val="000000"/>
                <w:sz w:val="20"/>
                <w:szCs w:val="20"/>
              </w:rPr>
              <w:t>19-oct</w:t>
            </w:r>
          </w:p>
        </w:tc>
        <w:tc>
          <w:tcPr>
            <w:tcW w:w="1335" w:type="dxa"/>
            <w:tcBorders>
              <w:top w:val="single" w:sz="4" w:space="0" w:color="000000"/>
              <w:left w:val="single" w:sz="4" w:space="0" w:color="000000"/>
              <w:bottom w:val="single" w:sz="4" w:space="0" w:color="000000"/>
              <w:right w:val="single" w:sz="4" w:space="0" w:color="000000"/>
            </w:tcBorders>
            <w:shd w:fill="auto" w:val="clear"/>
          </w:tcPr>
          <w:p>
            <w:pPr>
              <w:pStyle w:val="Normal"/>
              <w:jc w:val="left"/>
              <w:rPr>
                <w:rFonts w:cs="Arial"/>
                <w:color w:val="000000"/>
                <w:sz w:val="20"/>
                <w:szCs w:val="20"/>
              </w:rPr>
            </w:pPr>
            <w:r>
              <w:rPr>
                <w:rFonts w:cs="Arial"/>
                <w:color w:val="000000"/>
                <w:sz w:val="20"/>
                <w:szCs w:val="20"/>
              </w:rPr>
              <w:t>12</w:t>
            </w:r>
          </w:p>
        </w:tc>
      </w:tr>
      <w:tr>
        <w:trPr/>
        <w:tc>
          <w:tcPr>
            <w:tcW w:w="921" w:type="dxa"/>
            <w:tcBorders>
              <w:top w:val="single" w:sz="4" w:space="0" w:color="000000"/>
              <w:left w:val="single" w:sz="4" w:space="0" w:color="000000"/>
              <w:bottom w:val="single" w:sz="4" w:space="0" w:color="000000"/>
              <w:right w:val="single" w:sz="4" w:space="0" w:color="000000"/>
            </w:tcBorders>
            <w:shd w:fill="auto" w:val="clear"/>
          </w:tcPr>
          <w:p>
            <w:pPr>
              <w:pStyle w:val="Normal"/>
              <w:jc w:val="left"/>
              <w:rPr>
                <w:rFonts w:cs="Arial"/>
                <w:color w:val="000000"/>
                <w:sz w:val="20"/>
                <w:szCs w:val="20"/>
              </w:rPr>
            </w:pPr>
            <w:r>
              <w:rPr>
                <w:rFonts w:cs="Arial"/>
                <w:color w:val="000000"/>
                <w:sz w:val="20"/>
                <w:szCs w:val="20"/>
              </w:rPr>
              <w:t>PEC2</w:t>
            </w:r>
          </w:p>
        </w:tc>
        <w:tc>
          <w:tcPr>
            <w:tcW w:w="3402" w:type="dxa"/>
            <w:tcBorders>
              <w:top w:val="single" w:sz="4" w:space="0" w:color="000000"/>
              <w:left w:val="single" w:sz="4" w:space="0" w:color="000000"/>
              <w:bottom w:val="single" w:sz="4" w:space="0" w:color="000000"/>
              <w:right w:val="single" w:sz="4" w:space="0" w:color="000000"/>
            </w:tcBorders>
            <w:shd w:fill="auto" w:val="clear"/>
          </w:tcPr>
          <w:p>
            <w:pPr>
              <w:pStyle w:val="Normal"/>
              <w:jc w:val="left"/>
              <w:rPr>
                <w:rFonts w:cs="Arial"/>
                <w:color w:val="000000"/>
                <w:sz w:val="20"/>
                <w:szCs w:val="20"/>
              </w:rPr>
            </w:pPr>
            <w:r>
              <w:rPr>
                <w:rFonts w:cs="Arial"/>
                <w:color w:val="000000"/>
                <w:sz w:val="20"/>
                <w:szCs w:val="20"/>
              </w:rPr>
              <w:t>Análisis de procesos de negocio</w:t>
            </w:r>
          </w:p>
        </w:tc>
        <w:tc>
          <w:tcPr>
            <w:tcW w:w="1416" w:type="dxa"/>
            <w:tcBorders>
              <w:top w:val="single" w:sz="4" w:space="0" w:color="000000"/>
              <w:left w:val="single" w:sz="4" w:space="0" w:color="000000"/>
              <w:bottom w:val="single" w:sz="4" w:space="0" w:color="000000"/>
              <w:right w:val="single" w:sz="4" w:space="0" w:color="000000"/>
            </w:tcBorders>
            <w:shd w:fill="auto" w:val="clear"/>
          </w:tcPr>
          <w:p>
            <w:pPr>
              <w:pStyle w:val="Normal"/>
              <w:jc w:val="left"/>
              <w:rPr>
                <w:rFonts w:cs="Arial"/>
                <w:color w:val="000000"/>
                <w:sz w:val="20"/>
                <w:szCs w:val="20"/>
              </w:rPr>
            </w:pPr>
            <w:r>
              <w:rPr>
                <w:rFonts w:cs="Arial"/>
                <w:color w:val="000000"/>
                <w:sz w:val="20"/>
                <w:szCs w:val="20"/>
              </w:rPr>
              <w:t>20-oct</w:t>
            </w:r>
          </w:p>
        </w:tc>
        <w:tc>
          <w:tcPr>
            <w:tcW w:w="1276" w:type="dxa"/>
            <w:tcBorders>
              <w:top w:val="single" w:sz="4" w:space="0" w:color="000000"/>
              <w:left w:val="single" w:sz="4" w:space="0" w:color="000000"/>
              <w:bottom w:val="single" w:sz="4" w:space="0" w:color="000000"/>
              <w:right w:val="single" w:sz="4" w:space="0" w:color="000000"/>
            </w:tcBorders>
            <w:shd w:fill="auto" w:val="clear"/>
          </w:tcPr>
          <w:p>
            <w:pPr>
              <w:pStyle w:val="Normal"/>
              <w:jc w:val="left"/>
              <w:rPr>
                <w:rFonts w:cs="Arial"/>
                <w:color w:val="000000"/>
                <w:sz w:val="20"/>
                <w:szCs w:val="20"/>
              </w:rPr>
            </w:pPr>
            <w:r>
              <w:rPr>
                <w:rFonts w:cs="Arial"/>
                <w:color w:val="000000"/>
                <w:sz w:val="20"/>
                <w:szCs w:val="20"/>
              </w:rPr>
              <w:t>4-nov</w:t>
            </w:r>
          </w:p>
        </w:tc>
        <w:tc>
          <w:tcPr>
            <w:tcW w:w="1335" w:type="dxa"/>
            <w:tcBorders>
              <w:top w:val="single" w:sz="4" w:space="0" w:color="000000"/>
              <w:left w:val="single" w:sz="4" w:space="0" w:color="000000"/>
              <w:bottom w:val="single" w:sz="4" w:space="0" w:color="000000"/>
              <w:right w:val="single" w:sz="4" w:space="0" w:color="000000"/>
            </w:tcBorders>
            <w:shd w:fill="auto" w:val="clear"/>
          </w:tcPr>
          <w:p>
            <w:pPr>
              <w:pStyle w:val="Normal"/>
              <w:jc w:val="left"/>
              <w:rPr>
                <w:rFonts w:cs="Arial"/>
                <w:color w:val="000000"/>
                <w:sz w:val="20"/>
                <w:szCs w:val="20"/>
              </w:rPr>
            </w:pPr>
            <w:r>
              <w:rPr>
                <w:rFonts w:cs="Arial"/>
                <w:color w:val="000000"/>
                <w:sz w:val="20"/>
                <w:szCs w:val="20"/>
              </w:rPr>
              <w:t>16</w:t>
            </w:r>
          </w:p>
        </w:tc>
      </w:tr>
      <w:tr>
        <w:trPr/>
        <w:tc>
          <w:tcPr>
            <w:tcW w:w="921" w:type="dxa"/>
            <w:tcBorders>
              <w:top w:val="single" w:sz="4" w:space="0" w:color="000000"/>
              <w:left w:val="single" w:sz="4" w:space="0" w:color="000000"/>
              <w:bottom w:val="single" w:sz="4" w:space="0" w:color="000000"/>
              <w:right w:val="single" w:sz="4" w:space="0" w:color="000000"/>
            </w:tcBorders>
            <w:shd w:fill="auto" w:val="clear"/>
          </w:tcPr>
          <w:p>
            <w:pPr>
              <w:pStyle w:val="Normal"/>
              <w:jc w:val="left"/>
              <w:rPr>
                <w:rFonts w:cs="Arial"/>
                <w:color w:val="000000"/>
                <w:sz w:val="20"/>
                <w:szCs w:val="20"/>
              </w:rPr>
            </w:pPr>
            <w:r>
              <w:rPr>
                <w:rFonts w:cs="Arial"/>
                <w:color w:val="000000"/>
                <w:sz w:val="20"/>
                <w:szCs w:val="20"/>
              </w:rPr>
            </w:r>
          </w:p>
        </w:tc>
        <w:tc>
          <w:tcPr>
            <w:tcW w:w="3402" w:type="dxa"/>
            <w:tcBorders>
              <w:top w:val="single" w:sz="4" w:space="0" w:color="000000"/>
              <w:left w:val="single" w:sz="4" w:space="0" w:color="000000"/>
              <w:bottom w:val="single" w:sz="4" w:space="0" w:color="000000"/>
              <w:right w:val="single" w:sz="4" w:space="0" w:color="000000"/>
            </w:tcBorders>
            <w:shd w:fill="auto" w:val="clear"/>
          </w:tcPr>
          <w:p>
            <w:pPr>
              <w:pStyle w:val="Normal"/>
              <w:jc w:val="left"/>
              <w:rPr>
                <w:rFonts w:cs="Arial"/>
                <w:color w:val="000000"/>
                <w:sz w:val="20"/>
                <w:szCs w:val="20"/>
              </w:rPr>
            </w:pPr>
            <w:r>
              <w:rPr>
                <w:rFonts w:cs="Arial"/>
                <w:color w:val="000000"/>
                <w:sz w:val="20"/>
                <w:szCs w:val="20"/>
              </w:rPr>
              <w:t>Análisis de costes de oportunidad</w:t>
            </w:r>
          </w:p>
        </w:tc>
        <w:tc>
          <w:tcPr>
            <w:tcW w:w="1416" w:type="dxa"/>
            <w:tcBorders>
              <w:top w:val="single" w:sz="4" w:space="0" w:color="000000"/>
              <w:left w:val="single" w:sz="4" w:space="0" w:color="000000"/>
              <w:bottom w:val="single" w:sz="4" w:space="0" w:color="000000"/>
              <w:right w:val="single" w:sz="4" w:space="0" w:color="000000"/>
            </w:tcBorders>
            <w:shd w:fill="auto" w:val="clear"/>
          </w:tcPr>
          <w:p>
            <w:pPr>
              <w:pStyle w:val="Normal"/>
              <w:jc w:val="left"/>
              <w:rPr>
                <w:rFonts w:cs="Arial"/>
                <w:color w:val="000000"/>
                <w:sz w:val="20"/>
                <w:szCs w:val="20"/>
              </w:rPr>
            </w:pPr>
            <w:r>
              <w:rPr>
                <w:rFonts w:cs="Arial"/>
                <w:color w:val="000000"/>
                <w:sz w:val="20"/>
                <w:szCs w:val="20"/>
              </w:rPr>
              <w:t>2-nov</w:t>
            </w:r>
          </w:p>
        </w:tc>
        <w:tc>
          <w:tcPr>
            <w:tcW w:w="1276" w:type="dxa"/>
            <w:tcBorders>
              <w:top w:val="single" w:sz="4" w:space="0" w:color="000000"/>
              <w:left w:val="single" w:sz="4" w:space="0" w:color="000000"/>
              <w:bottom w:val="single" w:sz="4" w:space="0" w:color="000000"/>
              <w:right w:val="single" w:sz="4" w:space="0" w:color="000000"/>
            </w:tcBorders>
            <w:shd w:fill="auto" w:val="clear"/>
          </w:tcPr>
          <w:p>
            <w:pPr>
              <w:pStyle w:val="Normal"/>
              <w:jc w:val="left"/>
              <w:rPr>
                <w:rFonts w:cs="Arial"/>
                <w:color w:val="000000"/>
                <w:sz w:val="20"/>
                <w:szCs w:val="20"/>
              </w:rPr>
            </w:pPr>
            <w:r>
              <w:rPr>
                <w:rFonts w:cs="Arial"/>
                <w:color w:val="000000"/>
                <w:sz w:val="20"/>
                <w:szCs w:val="20"/>
              </w:rPr>
              <w:t>9-nov</w:t>
            </w:r>
          </w:p>
        </w:tc>
        <w:tc>
          <w:tcPr>
            <w:tcW w:w="1335" w:type="dxa"/>
            <w:tcBorders>
              <w:top w:val="single" w:sz="4" w:space="0" w:color="000000"/>
              <w:left w:val="single" w:sz="4" w:space="0" w:color="000000"/>
              <w:bottom w:val="single" w:sz="4" w:space="0" w:color="000000"/>
              <w:right w:val="single" w:sz="4" w:space="0" w:color="000000"/>
            </w:tcBorders>
            <w:shd w:fill="auto" w:val="clear"/>
          </w:tcPr>
          <w:p>
            <w:pPr>
              <w:pStyle w:val="Normal"/>
              <w:jc w:val="left"/>
              <w:rPr>
                <w:rFonts w:cs="Arial"/>
                <w:color w:val="000000"/>
                <w:sz w:val="20"/>
                <w:szCs w:val="20"/>
              </w:rPr>
            </w:pPr>
            <w:r>
              <w:rPr>
                <w:rFonts w:cs="Arial"/>
                <w:color w:val="000000"/>
                <w:sz w:val="20"/>
                <w:szCs w:val="20"/>
              </w:rPr>
              <w:t>8</w:t>
            </w:r>
          </w:p>
        </w:tc>
      </w:tr>
      <w:tr>
        <w:trPr/>
        <w:tc>
          <w:tcPr>
            <w:tcW w:w="921" w:type="dxa"/>
            <w:tcBorders>
              <w:top w:val="single" w:sz="4" w:space="0" w:color="000000"/>
              <w:left w:val="single" w:sz="4" w:space="0" w:color="000000"/>
              <w:bottom w:val="single" w:sz="4" w:space="0" w:color="000000"/>
              <w:right w:val="single" w:sz="4" w:space="0" w:color="000000"/>
            </w:tcBorders>
            <w:shd w:fill="auto" w:val="clear"/>
          </w:tcPr>
          <w:p>
            <w:pPr>
              <w:pStyle w:val="Normal"/>
              <w:jc w:val="left"/>
              <w:rPr>
                <w:rFonts w:cs="Arial"/>
                <w:color w:val="000000"/>
                <w:sz w:val="20"/>
                <w:szCs w:val="20"/>
              </w:rPr>
            </w:pPr>
            <w:r>
              <w:rPr>
                <w:rFonts w:cs="Arial"/>
                <w:color w:val="000000"/>
                <w:sz w:val="20"/>
                <w:szCs w:val="20"/>
              </w:rPr>
              <w:t>PEC3</w:t>
            </w:r>
          </w:p>
        </w:tc>
        <w:tc>
          <w:tcPr>
            <w:tcW w:w="3402" w:type="dxa"/>
            <w:tcBorders>
              <w:top w:val="single" w:sz="4" w:space="0" w:color="000000"/>
              <w:left w:val="single" w:sz="4" w:space="0" w:color="000000"/>
              <w:bottom w:val="single" w:sz="4" w:space="0" w:color="000000"/>
              <w:right w:val="single" w:sz="4" w:space="0" w:color="000000"/>
            </w:tcBorders>
            <w:shd w:fill="auto" w:val="clear"/>
          </w:tcPr>
          <w:p>
            <w:pPr>
              <w:pStyle w:val="Normal"/>
              <w:jc w:val="left"/>
              <w:rPr>
                <w:rFonts w:cs="Arial"/>
                <w:color w:val="000000"/>
                <w:sz w:val="20"/>
                <w:szCs w:val="20"/>
              </w:rPr>
            </w:pPr>
            <w:r>
              <w:rPr>
                <w:rFonts w:cs="Arial"/>
                <w:color w:val="000000"/>
                <w:sz w:val="20"/>
                <w:szCs w:val="20"/>
              </w:rPr>
              <w:t>Especificación de requisitos</w:t>
            </w:r>
          </w:p>
        </w:tc>
        <w:tc>
          <w:tcPr>
            <w:tcW w:w="1416" w:type="dxa"/>
            <w:tcBorders>
              <w:top w:val="single" w:sz="4" w:space="0" w:color="000000"/>
              <w:left w:val="single" w:sz="4" w:space="0" w:color="000000"/>
              <w:bottom w:val="single" w:sz="4" w:space="0" w:color="000000"/>
              <w:right w:val="single" w:sz="4" w:space="0" w:color="000000"/>
            </w:tcBorders>
            <w:shd w:fill="auto" w:val="clear"/>
          </w:tcPr>
          <w:p>
            <w:pPr>
              <w:pStyle w:val="Normal"/>
              <w:jc w:val="left"/>
              <w:rPr>
                <w:rFonts w:cs="Arial"/>
                <w:color w:val="000000"/>
                <w:sz w:val="20"/>
                <w:szCs w:val="20"/>
              </w:rPr>
            </w:pPr>
            <w:r>
              <w:rPr>
                <w:rFonts w:cs="Arial"/>
                <w:color w:val="000000"/>
                <w:sz w:val="20"/>
                <w:szCs w:val="20"/>
              </w:rPr>
              <w:t>10-nov</w:t>
            </w:r>
          </w:p>
        </w:tc>
        <w:tc>
          <w:tcPr>
            <w:tcW w:w="1276" w:type="dxa"/>
            <w:tcBorders>
              <w:top w:val="single" w:sz="4" w:space="0" w:color="000000"/>
              <w:left w:val="single" w:sz="4" w:space="0" w:color="000000"/>
              <w:bottom w:val="single" w:sz="4" w:space="0" w:color="000000"/>
              <w:right w:val="single" w:sz="4" w:space="0" w:color="000000"/>
            </w:tcBorders>
            <w:shd w:fill="auto" w:val="clear"/>
          </w:tcPr>
          <w:p>
            <w:pPr>
              <w:pStyle w:val="Normal"/>
              <w:jc w:val="left"/>
              <w:rPr>
                <w:rFonts w:cs="Arial"/>
                <w:color w:val="000000"/>
                <w:sz w:val="20"/>
                <w:szCs w:val="20"/>
              </w:rPr>
            </w:pPr>
            <w:r>
              <w:rPr>
                <w:rFonts w:cs="Arial"/>
                <w:color w:val="000000"/>
                <w:sz w:val="20"/>
                <w:szCs w:val="20"/>
              </w:rPr>
              <w:t>29-nov</w:t>
            </w:r>
          </w:p>
        </w:tc>
        <w:tc>
          <w:tcPr>
            <w:tcW w:w="1335" w:type="dxa"/>
            <w:tcBorders>
              <w:top w:val="single" w:sz="4" w:space="0" w:color="000000"/>
              <w:left w:val="single" w:sz="4" w:space="0" w:color="000000"/>
              <w:bottom w:val="single" w:sz="4" w:space="0" w:color="000000"/>
              <w:right w:val="single" w:sz="4" w:space="0" w:color="000000"/>
            </w:tcBorders>
            <w:shd w:fill="auto" w:val="clear"/>
          </w:tcPr>
          <w:p>
            <w:pPr>
              <w:pStyle w:val="Normal"/>
              <w:jc w:val="left"/>
              <w:rPr>
                <w:rFonts w:cs="Arial"/>
                <w:color w:val="000000"/>
                <w:sz w:val="20"/>
                <w:szCs w:val="20"/>
              </w:rPr>
            </w:pPr>
            <w:r>
              <w:rPr>
                <w:rFonts w:cs="Arial"/>
                <w:color w:val="000000"/>
                <w:sz w:val="20"/>
                <w:szCs w:val="20"/>
              </w:rPr>
              <w:t>20</w:t>
            </w:r>
          </w:p>
        </w:tc>
      </w:tr>
      <w:tr>
        <w:trPr/>
        <w:tc>
          <w:tcPr>
            <w:tcW w:w="921" w:type="dxa"/>
            <w:tcBorders>
              <w:top w:val="single" w:sz="4" w:space="0" w:color="000000"/>
              <w:left w:val="single" w:sz="4" w:space="0" w:color="000000"/>
              <w:bottom w:val="single" w:sz="4" w:space="0" w:color="000000"/>
              <w:right w:val="single" w:sz="4" w:space="0" w:color="000000"/>
            </w:tcBorders>
            <w:shd w:fill="auto" w:val="clear"/>
          </w:tcPr>
          <w:p>
            <w:pPr>
              <w:pStyle w:val="Normal"/>
              <w:jc w:val="left"/>
              <w:rPr>
                <w:rFonts w:cs="Arial"/>
                <w:color w:val="000000"/>
                <w:sz w:val="20"/>
                <w:szCs w:val="20"/>
              </w:rPr>
            </w:pPr>
            <w:r>
              <w:rPr>
                <w:rFonts w:cs="Arial"/>
                <w:color w:val="000000"/>
                <w:sz w:val="20"/>
                <w:szCs w:val="20"/>
              </w:rPr>
            </w:r>
          </w:p>
        </w:tc>
        <w:tc>
          <w:tcPr>
            <w:tcW w:w="3402" w:type="dxa"/>
            <w:tcBorders>
              <w:top w:val="single" w:sz="4" w:space="0" w:color="000000"/>
              <w:left w:val="single" w:sz="4" w:space="0" w:color="000000"/>
              <w:bottom w:val="single" w:sz="4" w:space="0" w:color="000000"/>
              <w:right w:val="single" w:sz="4" w:space="0" w:color="000000"/>
            </w:tcBorders>
            <w:shd w:fill="auto" w:val="clear"/>
          </w:tcPr>
          <w:p>
            <w:pPr>
              <w:pStyle w:val="Normal"/>
              <w:jc w:val="left"/>
              <w:rPr>
                <w:rFonts w:cs="Arial"/>
                <w:color w:val="000000"/>
                <w:sz w:val="20"/>
                <w:szCs w:val="20"/>
              </w:rPr>
            </w:pPr>
            <w:r>
              <w:rPr>
                <w:rFonts w:cs="Arial"/>
                <w:color w:val="000000"/>
                <w:sz w:val="20"/>
                <w:szCs w:val="20"/>
              </w:rPr>
              <w:t>Evaluación proveedores</w:t>
            </w:r>
          </w:p>
        </w:tc>
        <w:tc>
          <w:tcPr>
            <w:tcW w:w="1416" w:type="dxa"/>
            <w:tcBorders>
              <w:top w:val="single" w:sz="4" w:space="0" w:color="000000"/>
              <w:left w:val="single" w:sz="4" w:space="0" w:color="000000"/>
              <w:bottom w:val="single" w:sz="4" w:space="0" w:color="000000"/>
              <w:right w:val="single" w:sz="4" w:space="0" w:color="000000"/>
            </w:tcBorders>
            <w:shd w:fill="auto" w:val="clear"/>
          </w:tcPr>
          <w:p>
            <w:pPr>
              <w:pStyle w:val="Normal"/>
              <w:jc w:val="left"/>
              <w:rPr>
                <w:rFonts w:cs="Arial"/>
                <w:color w:val="000000"/>
                <w:sz w:val="20"/>
                <w:szCs w:val="20"/>
              </w:rPr>
            </w:pPr>
            <w:r>
              <w:rPr>
                <w:rFonts w:cs="Arial"/>
                <w:color w:val="000000"/>
                <w:sz w:val="20"/>
                <w:szCs w:val="20"/>
              </w:rPr>
              <w:t>28-nov</w:t>
            </w:r>
          </w:p>
        </w:tc>
        <w:tc>
          <w:tcPr>
            <w:tcW w:w="1276" w:type="dxa"/>
            <w:tcBorders>
              <w:top w:val="single" w:sz="4" w:space="0" w:color="000000"/>
              <w:left w:val="single" w:sz="4" w:space="0" w:color="000000"/>
              <w:bottom w:val="single" w:sz="4" w:space="0" w:color="000000"/>
              <w:right w:val="single" w:sz="4" w:space="0" w:color="000000"/>
            </w:tcBorders>
            <w:shd w:fill="auto" w:val="clear"/>
          </w:tcPr>
          <w:p>
            <w:pPr>
              <w:pStyle w:val="Normal"/>
              <w:jc w:val="left"/>
              <w:rPr>
                <w:rFonts w:cs="Arial"/>
                <w:color w:val="000000"/>
                <w:sz w:val="20"/>
                <w:szCs w:val="20"/>
              </w:rPr>
            </w:pPr>
            <w:r>
              <w:rPr>
                <w:rFonts w:cs="Arial"/>
                <w:color w:val="000000"/>
                <w:sz w:val="20"/>
                <w:szCs w:val="20"/>
              </w:rPr>
              <w:t>17-dic</w:t>
            </w:r>
          </w:p>
        </w:tc>
        <w:tc>
          <w:tcPr>
            <w:tcW w:w="1335" w:type="dxa"/>
            <w:tcBorders>
              <w:top w:val="single" w:sz="4" w:space="0" w:color="000000"/>
              <w:left w:val="single" w:sz="4" w:space="0" w:color="000000"/>
              <w:bottom w:val="single" w:sz="4" w:space="0" w:color="000000"/>
              <w:right w:val="single" w:sz="4" w:space="0" w:color="000000"/>
            </w:tcBorders>
            <w:shd w:fill="auto" w:val="clear"/>
          </w:tcPr>
          <w:p>
            <w:pPr>
              <w:pStyle w:val="Normal"/>
              <w:jc w:val="left"/>
              <w:rPr>
                <w:rFonts w:cs="Arial"/>
                <w:color w:val="000000"/>
                <w:sz w:val="20"/>
                <w:szCs w:val="20"/>
              </w:rPr>
            </w:pPr>
            <w:r>
              <w:rPr>
                <w:rFonts w:cs="Arial"/>
                <w:color w:val="000000"/>
                <w:sz w:val="20"/>
                <w:szCs w:val="20"/>
              </w:rPr>
              <w:t>20</w:t>
            </w:r>
          </w:p>
        </w:tc>
      </w:tr>
      <w:tr>
        <w:trPr/>
        <w:tc>
          <w:tcPr>
            <w:tcW w:w="921" w:type="dxa"/>
            <w:tcBorders>
              <w:top w:val="single" w:sz="4" w:space="0" w:color="000000"/>
              <w:left w:val="single" w:sz="4" w:space="0" w:color="000000"/>
              <w:bottom w:val="single" w:sz="4" w:space="0" w:color="000000"/>
              <w:right w:val="single" w:sz="4" w:space="0" w:color="000000"/>
            </w:tcBorders>
            <w:shd w:fill="auto" w:val="clear"/>
          </w:tcPr>
          <w:p>
            <w:pPr>
              <w:pStyle w:val="Normal"/>
              <w:jc w:val="left"/>
              <w:rPr>
                <w:rFonts w:cs="Arial"/>
                <w:color w:val="000000"/>
                <w:sz w:val="20"/>
                <w:szCs w:val="20"/>
              </w:rPr>
            </w:pPr>
            <w:r>
              <w:rPr>
                <w:rFonts w:cs="Arial"/>
                <w:color w:val="000000"/>
                <w:sz w:val="20"/>
                <w:szCs w:val="20"/>
              </w:rPr>
            </w:r>
          </w:p>
        </w:tc>
        <w:tc>
          <w:tcPr>
            <w:tcW w:w="3402" w:type="dxa"/>
            <w:tcBorders>
              <w:top w:val="single" w:sz="4" w:space="0" w:color="000000"/>
              <w:left w:val="single" w:sz="4" w:space="0" w:color="000000"/>
              <w:bottom w:val="single" w:sz="4" w:space="0" w:color="000000"/>
              <w:right w:val="single" w:sz="4" w:space="0" w:color="000000"/>
            </w:tcBorders>
            <w:shd w:fill="auto" w:val="clear"/>
          </w:tcPr>
          <w:p>
            <w:pPr>
              <w:pStyle w:val="Normal"/>
              <w:jc w:val="left"/>
              <w:rPr>
                <w:rFonts w:cs="Arial"/>
                <w:color w:val="000000"/>
                <w:sz w:val="20"/>
                <w:szCs w:val="20"/>
              </w:rPr>
            </w:pPr>
            <w:r>
              <w:rPr>
                <w:rFonts w:cs="Arial"/>
                <w:color w:val="000000"/>
                <w:sz w:val="20"/>
                <w:szCs w:val="20"/>
              </w:rPr>
              <w:t>Justificación inversión</w:t>
            </w:r>
          </w:p>
        </w:tc>
        <w:tc>
          <w:tcPr>
            <w:tcW w:w="1416" w:type="dxa"/>
            <w:tcBorders>
              <w:top w:val="single" w:sz="4" w:space="0" w:color="000000"/>
              <w:left w:val="single" w:sz="4" w:space="0" w:color="000000"/>
              <w:bottom w:val="single" w:sz="4" w:space="0" w:color="000000"/>
              <w:right w:val="single" w:sz="4" w:space="0" w:color="000000"/>
            </w:tcBorders>
            <w:shd w:fill="auto" w:val="clear"/>
          </w:tcPr>
          <w:p>
            <w:pPr>
              <w:pStyle w:val="Normal"/>
              <w:jc w:val="left"/>
              <w:rPr>
                <w:rFonts w:cs="Arial"/>
                <w:color w:val="000000"/>
                <w:sz w:val="20"/>
                <w:szCs w:val="20"/>
              </w:rPr>
            </w:pPr>
            <w:r>
              <w:rPr>
                <w:rFonts w:cs="Arial"/>
                <w:color w:val="000000"/>
                <w:sz w:val="20"/>
                <w:szCs w:val="20"/>
              </w:rPr>
              <w:t>18-dic</w:t>
            </w:r>
          </w:p>
        </w:tc>
        <w:tc>
          <w:tcPr>
            <w:tcW w:w="1276" w:type="dxa"/>
            <w:tcBorders>
              <w:top w:val="single" w:sz="4" w:space="0" w:color="000000"/>
              <w:left w:val="single" w:sz="4" w:space="0" w:color="000000"/>
              <w:bottom w:val="single" w:sz="4" w:space="0" w:color="000000"/>
              <w:right w:val="single" w:sz="4" w:space="0" w:color="000000"/>
            </w:tcBorders>
            <w:shd w:fill="auto" w:val="clear"/>
          </w:tcPr>
          <w:p>
            <w:pPr>
              <w:pStyle w:val="Normal"/>
              <w:jc w:val="left"/>
              <w:rPr>
                <w:rFonts w:cs="Arial"/>
                <w:color w:val="000000"/>
                <w:sz w:val="20"/>
                <w:szCs w:val="20"/>
              </w:rPr>
            </w:pPr>
            <w:r>
              <w:rPr>
                <w:rFonts w:cs="Arial"/>
                <w:color w:val="000000"/>
                <w:sz w:val="20"/>
                <w:szCs w:val="20"/>
              </w:rPr>
              <w:t>21-dic</w:t>
            </w:r>
          </w:p>
        </w:tc>
        <w:tc>
          <w:tcPr>
            <w:tcW w:w="1335" w:type="dxa"/>
            <w:tcBorders>
              <w:top w:val="single" w:sz="4" w:space="0" w:color="000000"/>
              <w:left w:val="single" w:sz="4" w:space="0" w:color="000000"/>
              <w:bottom w:val="single" w:sz="4" w:space="0" w:color="000000"/>
              <w:right w:val="single" w:sz="4" w:space="0" w:color="000000"/>
            </w:tcBorders>
            <w:shd w:fill="auto" w:val="clear"/>
          </w:tcPr>
          <w:p>
            <w:pPr>
              <w:pStyle w:val="Normal"/>
              <w:jc w:val="left"/>
              <w:rPr>
                <w:rFonts w:cs="Arial"/>
                <w:color w:val="000000"/>
                <w:sz w:val="20"/>
                <w:szCs w:val="20"/>
              </w:rPr>
            </w:pPr>
            <w:r>
              <w:rPr>
                <w:rFonts w:cs="Arial"/>
                <w:color w:val="000000"/>
                <w:sz w:val="20"/>
                <w:szCs w:val="20"/>
              </w:rPr>
              <w:t>4</w:t>
            </w:r>
          </w:p>
        </w:tc>
      </w:tr>
      <w:tr>
        <w:trPr/>
        <w:tc>
          <w:tcPr>
            <w:tcW w:w="921" w:type="dxa"/>
            <w:tcBorders>
              <w:top w:val="single" w:sz="4" w:space="0" w:color="000000"/>
              <w:left w:val="single" w:sz="4" w:space="0" w:color="000000"/>
              <w:bottom w:val="single" w:sz="4" w:space="0" w:color="000000"/>
              <w:right w:val="single" w:sz="4" w:space="0" w:color="000000"/>
            </w:tcBorders>
            <w:shd w:fill="auto" w:val="clear"/>
          </w:tcPr>
          <w:p>
            <w:pPr>
              <w:pStyle w:val="Normal"/>
              <w:jc w:val="left"/>
              <w:rPr>
                <w:rFonts w:cs="Arial"/>
                <w:color w:val="000000"/>
                <w:sz w:val="20"/>
                <w:szCs w:val="20"/>
              </w:rPr>
            </w:pPr>
            <w:r>
              <w:rPr>
                <w:rFonts w:cs="Arial"/>
                <w:color w:val="000000"/>
                <w:sz w:val="20"/>
                <w:szCs w:val="20"/>
              </w:rPr>
            </w:r>
          </w:p>
        </w:tc>
        <w:tc>
          <w:tcPr>
            <w:tcW w:w="3402" w:type="dxa"/>
            <w:tcBorders>
              <w:top w:val="single" w:sz="4" w:space="0" w:color="000000"/>
              <w:left w:val="single" w:sz="4" w:space="0" w:color="000000"/>
              <w:bottom w:val="single" w:sz="4" w:space="0" w:color="000000"/>
              <w:right w:val="single" w:sz="4" w:space="0" w:color="000000"/>
            </w:tcBorders>
            <w:shd w:fill="auto" w:val="clear"/>
          </w:tcPr>
          <w:p>
            <w:pPr>
              <w:pStyle w:val="Normal"/>
              <w:jc w:val="left"/>
              <w:rPr>
                <w:rFonts w:cs="Arial"/>
                <w:color w:val="000000"/>
                <w:sz w:val="20"/>
                <w:szCs w:val="20"/>
              </w:rPr>
            </w:pPr>
            <w:r>
              <w:rPr>
                <w:rFonts w:cs="Arial"/>
                <w:color w:val="000000"/>
                <w:sz w:val="20"/>
                <w:szCs w:val="20"/>
              </w:rPr>
              <w:t>Implementación</w:t>
            </w:r>
          </w:p>
        </w:tc>
        <w:tc>
          <w:tcPr>
            <w:tcW w:w="1416" w:type="dxa"/>
            <w:tcBorders>
              <w:top w:val="single" w:sz="4" w:space="0" w:color="000000"/>
              <w:left w:val="single" w:sz="4" w:space="0" w:color="000000"/>
              <w:bottom w:val="single" w:sz="4" w:space="0" w:color="000000"/>
              <w:right w:val="single" w:sz="4" w:space="0" w:color="000000"/>
            </w:tcBorders>
            <w:shd w:fill="auto" w:val="clear"/>
          </w:tcPr>
          <w:p>
            <w:pPr>
              <w:pStyle w:val="Normal"/>
              <w:jc w:val="left"/>
              <w:rPr>
                <w:rFonts w:cs="Arial"/>
                <w:color w:val="000000"/>
                <w:sz w:val="20"/>
                <w:szCs w:val="20"/>
              </w:rPr>
            </w:pPr>
            <w:r>
              <w:rPr>
                <w:rFonts w:cs="Arial"/>
                <w:color w:val="000000"/>
                <w:sz w:val="20"/>
                <w:szCs w:val="20"/>
              </w:rPr>
              <w:t>20-dic</w:t>
            </w:r>
          </w:p>
        </w:tc>
        <w:tc>
          <w:tcPr>
            <w:tcW w:w="1276" w:type="dxa"/>
            <w:tcBorders>
              <w:top w:val="single" w:sz="4" w:space="0" w:color="000000"/>
              <w:left w:val="single" w:sz="4" w:space="0" w:color="000000"/>
              <w:bottom w:val="single" w:sz="4" w:space="0" w:color="000000"/>
              <w:right w:val="single" w:sz="4" w:space="0" w:color="000000"/>
            </w:tcBorders>
            <w:shd w:fill="auto" w:val="clear"/>
          </w:tcPr>
          <w:p>
            <w:pPr>
              <w:pStyle w:val="Normal"/>
              <w:jc w:val="left"/>
              <w:rPr>
                <w:rFonts w:cs="Arial"/>
                <w:color w:val="000000"/>
                <w:sz w:val="20"/>
                <w:szCs w:val="20"/>
              </w:rPr>
            </w:pPr>
            <w:r>
              <w:rPr>
                <w:rFonts w:cs="Arial"/>
                <w:color w:val="000000"/>
                <w:sz w:val="20"/>
                <w:szCs w:val="20"/>
              </w:rPr>
              <w:t>10-ene</w:t>
            </w:r>
          </w:p>
        </w:tc>
        <w:tc>
          <w:tcPr>
            <w:tcW w:w="1335" w:type="dxa"/>
            <w:tcBorders>
              <w:top w:val="single" w:sz="4" w:space="0" w:color="000000"/>
              <w:left w:val="single" w:sz="4" w:space="0" w:color="000000"/>
              <w:bottom w:val="single" w:sz="4" w:space="0" w:color="000000"/>
              <w:right w:val="single" w:sz="4" w:space="0" w:color="000000"/>
            </w:tcBorders>
            <w:shd w:fill="auto" w:val="clear"/>
          </w:tcPr>
          <w:p>
            <w:pPr>
              <w:pStyle w:val="Normal"/>
              <w:jc w:val="left"/>
              <w:rPr>
                <w:rFonts w:cs="Arial"/>
                <w:color w:val="000000"/>
                <w:sz w:val="20"/>
                <w:szCs w:val="20"/>
              </w:rPr>
            </w:pPr>
            <w:r>
              <w:rPr>
                <w:rFonts w:cs="Arial"/>
                <w:color w:val="000000"/>
                <w:sz w:val="20"/>
                <w:szCs w:val="20"/>
              </w:rPr>
              <w:t>21</w:t>
            </w:r>
          </w:p>
        </w:tc>
      </w:tr>
      <w:tr>
        <w:trPr/>
        <w:tc>
          <w:tcPr>
            <w:tcW w:w="921" w:type="dxa"/>
            <w:tcBorders>
              <w:top w:val="single" w:sz="4" w:space="0" w:color="000000"/>
              <w:left w:val="single" w:sz="4" w:space="0" w:color="000000"/>
              <w:bottom w:val="single" w:sz="4" w:space="0" w:color="000000"/>
              <w:right w:val="single" w:sz="4" w:space="0" w:color="000000"/>
            </w:tcBorders>
            <w:shd w:fill="auto" w:val="clear"/>
          </w:tcPr>
          <w:p>
            <w:pPr>
              <w:pStyle w:val="Normal"/>
              <w:jc w:val="left"/>
              <w:rPr>
                <w:rFonts w:cs="Arial"/>
                <w:color w:val="000000"/>
                <w:sz w:val="20"/>
                <w:szCs w:val="20"/>
              </w:rPr>
            </w:pPr>
            <w:r>
              <w:rPr>
                <w:rFonts w:cs="Arial"/>
                <w:color w:val="000000"/>
                <w:sz w:val="20"/>
                <w:szCs w:val="20"/>
              </w:rPr>
              <w:t>PEC4</w:t>
            </w:r>
          </w:p>
        </w:tc>
        <w:tc>
          <w:tcPr>
            <w:tcW w:w="3402" w:type="dxa"/>
            <w:tcBorders>
              <w:top w:val="single" w:sz="4" w:space="0" w:color="000000"/>
              <w:left w:val="single" w:sz="4" w:space="0" w:color="000000"/>
              <w:bottom w:val="single" w:sz="4" w:space="0" w:color="000000"/>
              <w:right w:val="single" w:sz="4" w:space="0" w:color="000000"/>
            </w:tcBorders>
            <w:shd w:fill="auto" w:val="clear"/>
          </w:tcPr>
          <w:p>
            <w:pPr>
              <w:pStyle w:val="Normal"/>
              <w:jc w:val="left"/>
              <w:rPr>
                <w:rFonts w:cs="Arial"/>
                <w:color w:val="000000"/>
                <w:sz w:val="20"/>
                <w:szCs w:val="20"/>
              </w:rPr>
            </w:pPr>
            <w:r>
              <w:rPr>
                <w:rFonts w:cs="Arial"/>
                <w:color w:val="000000"/>
                <w:sz w:val="20"/>
                <w:szCs w:val="20"/>
              </w:rPr>
              <w:t>Gestión cambio</w:t>
            </w:r>
          </w:p>
        </w:tc>
        <w:tc>
          <w:tcPr>
            <w:tcW w:w="1416" w:type="dxa"/>
            <w:tcBorders>
              <w:top w:val="single" w:sz="4" w:space="0" w:color="000000"/>
              <w:left w:val="single" w:sz="4" w:space="0" w:color="000000"/>
              <w:bottom w:val="single" w:sz="4" w:space="0" w:color="000000"/>
              <w:right w:val="single" w:sz="4" w:space="0" w:color="000000"/>
            </w:tcBorders>
            <w:shd w:fill="auto" w:val="clear"/>
          </w:tcPr>
          <w:p>
            <w:pPr>
              <w:pStyle w:val="Normal"/>
              <w:jc w:val="left"/>
              <w:rPr>
                <w:rFonts w:cs="Arial"/>
                <w:color w:val="000000"/>
                <w:sz w:val="20"/>
                <w:szCs w:val="20"/>
              </w:rPr>
            </w:pPr>
            <w:r>
              <w:rPr>
                <w:rFonts w:cs="Arial"/>
                <w:color w:val="000000"/>
                <w:sz w:val="20"/>
                <w:szCs w:val="20"/>
              </w:rPr>
              <w:t>26-dic</w:t>
            </w:r>
          </w:p>
        </w:tc>
        <w:tc>
          <w:tcPr>
            <w:tcW w:w="1276" w:type="dxa"/>
            <w:tcBorders>
              <w:top w:val="single" w:sz="4" w:space="0" w:color="000000"/>
              <w:left w:val="single" w:sz="4" w:space="0" w:color="000000"/>
              <w:bottom w:val="single" w:sz="4" w:space="0" w:color="000000"/>
              <w:right w:val="single" w:sz="4" w:space="0" w:color="000000"/>
            </w:tcBorders>
            <w:shd w:fill="auto" w:val="clear"/>
          </w:tcPr>
          <w:p>
            <w:pPr>
              <w:pStyle w:val="Normal"/>
              <w:jc w:val="left"/>
              <w:rPr>
                <w:rFonts w:cs="Arial"/>
                <w:color w:val="000000"/>
                <w:sz w:val="20"/>
                <w:szCs w:val="20"/>
              </w:rPr>
            </w:pPr>
            <w:r>
              <w:rPr>
                <w:rFonts w:cs="Arial"/>
                <w:color w:val="000000"/>
                <w:sz w:val="20"/>
                <w:szCs w:val="20"/>
              </w:rPr>
              <w:t>10-ene</w:t>
            </w:r>
          </w:p>
        </w:tc>
        <w:tc>
          <w:tcPr>
            <w:tcW w:w="1335" w:type="dxa"/>
            <w:tcBorders>
              <w:top w:val="single" w:sz="4" w:space="0" w:color="000000"/>
              <w:left w:val="single" w:sz="4" w:space="0" w:color="000000"/>
              <w:bottom w:val="single" w:sz="4" w:space="0" w:color="000000"/>
              <w:right w:val="single" w:sz="4" w:space="0" w:color="000000"/>
            </w:tcBorders>
            <w:shd w:fill="auto" w:val="clear"/>
          </w:tcPr>
          <w:p>
            <w:pPr>
              <w:pStyle w:val="Normal"/>
              <w:jc w:val="left"/>
              <w:rPr>
                <w:rFonts w:cs="Arial"/>
                <w:color w:val="000000"/>
                <w:sz w:val="20"/>
                <w:szCs w:val="20"/>
              </w:rPr>
            </w:pPr>
            <w:r>
              <w:rPr>
                <w:rFonts w:cs="Arial"/>
                <w:color w:val="000000"/>
                <w:sz w:val="20"/>
                <w:szCs w:val="20"/>
              </w:rPr>
              <w:t>16</w:t>
            </w:r>
          </w:p>
        </w:tc>
      </w:tr>
      <w:tr>
        <w:trPr/>
        <w:tc>
          <w:tcPr>
            <w:tcW w:w="921" w:type="dxa"/>
            <w:tcBorders>
              <w:top w:val="single" w:sz="4" w:space="0" w:color="000000"/>
              <w:left w:val="single" w:sz="4" w:space="0" w:color="000000"/>
              <w:bottom w:val="single" w:sz="4" w:space="0" w:color="000000"/>
              <w:right w:val="single" w:sz="4" w:space="0" w:color="000000"/>
            </w:tcBorders>
            <w:shd w:fill="auto" w:val="clear"/>
          </w:tcPr>
          <w:p>
            <w:pPr>
              <w:pStyle w:val="Normal"/>
              <w:jc w:val="left"/>
              <w:rPr>
                <w:rFonts w:cs="Arial"/>
                <w:color w:val="000000"/>
                <w:sz w:val="20"/>
                <w:szCs w:val="20"/>
              </w:rPr>
            </w:pPr>
            <w:r>
              <w:rPr>
                <w:rFonts w:cs="Arial"/>
                <w:color w:val="000000"/>
                <w:sz w:val="20"/>
                <w:szCs w:val="20"/>
              </w:rPr>
            </w:r>
          </w:p>
        </w:tc>
        <w:tc>
          <w:tcPr>
            <w:tcW w:w="3402" w:type="dxa"/>
            <w:tcBorders>
              <w:top w:val="single" w:sz="4" w:space="0" w:color="000000"/>
              <w:left w:val="single" w:sz="4" w:space="0" w:color="000000"/>
              <w:bottom w:val="single" w:sz="4" w:space="0" w:color="000000"/>
              <w:right w:val="single" w:sz="4" w:space="0" w:color="000000"/>
            </w:tcBorders>
            <w:shd w:fill="auto" w:val="clear"/>
          </w:tcPr>
          <w:p>
            <w:pPr>
              <w:pStyle w:val="Normal"/>
              <w:jc w:val="left"/>
              <w:rPr>
                <w:rFonts w:cs="Arial"/>
                <w:color w:val="000000"/>
                <w:sz w:val="20"/>
                <w:szCs w:val="20"/>
              </w:rPr>
            </w:pPr>
            <w:r>
              <w:rPr>
                <w:rFonts w:cs="Arial"/>
                <w:color w:val="000000"/>
                <w:sz w:val="20"/>
                <w:szCs w:val="20"/>
              </w:rPr>
              <w:t>Plan formación</w:t>
            </w:r>
          </w:p>
        </w:tc>
        <w:tc>
          <w:tcPr>
            <w:tcW w:w="1416" w:type="dxa"/>
            <w:tcBorders>
              <w:top w:val="single" w:sz="4" w:space="0" w:color="000000"/>
              <w:left w:val="single" w:sz="4" w:space="0" w:color="000000"/>
              <w:bottom w:val="single" w:sz="4" w:space="0" w:color="000000"/>
              <w:right w:val="single" w:sz="4" w:space="0" w:color="000000"/>
            </w:tcBorders>
            <w:shd w:fill="auto" w:val="clear"/>
          </w:tcPr>
          <w:p>
            <w:pPr>
              <w:pStyle w:val="Normal"/>
              <w:jc w:val="left"/>
              <w:rPr>
                <w:rFonts w:cs="Arial"/>
                <w:color w:val="000000"/>
                <w:sz w:val="20"/>
                <w:szCs w:val="20"/>
              </w:rPr>
            </w:pPr>
            <w:r>
              <w:rPr>
                <w:rFonts w:cs="Arial"/>
                <w:color w:val="000000"/>
                <w:sz w:val="20"/>
                <w:szCs w:val="20"/>
              </w:rPr>
              <w:t>6-ene</w:t>
            </w:r>
          </w:p>
        </w:tc>
        <w:tc>
          <w:tcPr>
            <w:tcW w:w="1276" w:type="dxa"/>
            <w:tcBorders>
              <w:top w:val="single" w:sz="4" w:space="0" w:color="000000"/>
              <w:left w:val="single" w:sz="4" w:space="0" w:color="000000"/>
              <w:bottom w:val="single" w:sz="4" w:space="0" w:color="000000"/>
              <w:right w:val="single" w:sz="4" w:space="0" w:color="000000"/>
            </w:tcBorders>
            <w:shd w:fill="auto" w:val="clear"/>
          </w:tcPr>
          <w:p>
            <w:pPr>
              <w:pStyle w:val="Normal"/>
              <w:jc w:val="left"/>
              <w:rPr>
                <w:rFonts w:cs="Arial"/>
                <w:color w:val="000000"/>
                <w:sz w:val="20"/>
                <w:szCs w:val="20"/>
              </w:rPr>
            </w:pPr>
            <w:r>
              <w:rPr>
                <w:rFonts w:cs="Arial"/>
                <w:color w:val="000000"/>
                <w:sz w:val="20"/>
                <w:szCs w:val="20"/>
              </w:rPr>
              <w:t>12-ene</w:t>
            </w:r>
          </w:p>
        </w:tc>
        <w:tc>
          <w:tcPr>
            <w:tcW w:w="1335" w:type="dxa"/>
            <w:tcBorders>
              <w:top w:val="single" w:sz="4" w:space="0" w:color="000000"/>
              <w:left w:val="single" w:sz="4" w:space="0" w:color="000000"/>
              <w:bottom w:val="single" w:sz="4" w:space="0" w:color="000000"/>
              <w:right w:val="single" w:sz="4" w:space="0" w:color="000000"/>
            </w:tcBorders>
            <w:shd w:fill="auto" w:val="clear"/>
          </w:tcPr>
          <w:p>
            <w:pPr>
              <w:pStyle w:val="Normal"/>
              <w:jc w:val="left"/>
              <w:rPr>
                <w:rFonts w:cs="Arial"/>
                <w:color w:val="000000"/>
                <w:sz w:val="20"/>
                <w:szCs w:val="20"/>
              </w:rPr>
            </w:pPr>
            <w:r>
              <w:rPr>
                <w:rFonts w:cs="Arial"/>
                <w:color w:val="000000"/>
                <w:sz w:val="20"/>
                <w:szCs w:val="20"/>
              </w:rPr>
              <w:t>7</w:t>
            </w:r>
          </w:p>
        </w:tc>
      </w:tr>
      <w:tr>
        <w:trPr/>
        <w:tc>
          <w:tcPr>
            <w:tcW w:w="921" w:type="dxa"/>
            <w:tcBorders>
              <w:top w:val="single" w:sz="4" w:space="0" w:color="000000"/>
              <w:left w:val="single" w:sz="4" w:space="0" w:color="000000"/>
              <w:bottom w:val="single" w:sz="4" w:space="0" w:color="000000"/>
              <w:right w:val="single" w:sz="4" w:space="0" w:color="000000"/>
            </w:tcBorders>
            <w:shd w:fill="auto" w:val="clear"/>
          </w:tcPr>
          <w:p>
            <w:pPr>
              <w:pStyle w:val="Normal"/>
              <w:jc w:val="left"/>
              <w:rPr>
                <w:rFonts w:cs="Arial"/>
                <w:color w:val="000000"/>
                <w:sz w:val="20"/>
                <w:szCs w:val="20"/>
              </w:rPr>
            </w:pPr>
            <w:r>
              <w:rPr>
                <w:rFonts w:cs="Arial"/>
                <w:color w:val="000000"/>
                <w:sz w:val="20"/>
                <w:szCs w:val="20"/>
              </w:rPr>
              <w:t>PEC 5</w:t>
            </w:r>
          </w:p>
        </w:tc>
        <w:tc>
          <w:tcPr>
            <w:tcW w:w="3402" w:type="dxa"/>
            <w:tcBorders>
              <w:top w:val="single" w:sz="4" w:space="0" w:color="000000"/>
              <w:left w:val="single" w:sz="4" w:space="0" w:color="000000"/>
              <w:bottom w:val="single" w:sz="4" w:space="0" w:color="000000"/>
              <w:right w:val="single" w:sz="4" w:space="0" w:color="000000"/>
            </w:tcBorders>
            <w:shd w:fill="auto" w:val="clear"/>
          </w:tcPr>
          <w:p>
            <w:pPr>
              <w:pStyle w:val="Normal"/>
              <w:jc w:val="left"/>
              <w:rPr>
                <w:rFonts w:cs="Arial"/>
                <w:color w:val="000000"/>
                <w:sz w:val="20"/>
                <w:szCs w:val="20"/>
              </w:rPr>
            </w:pPr>
            <w:r>
              <w:rPr>
                <w:rFonts w:cs="Arial"/>
                <w:color w:val="000000"/>
                <w:sz w:val="20"/>
                <w:szCs w:val="20"/>
              </w:rPr>
              <w:t>Revisión, parte final y presentación</w:t>
            </w:r>
          </w:p>
        </w:tc>
        <w:tc>
          <w:tcPr>
            <w:tcW w:w="1416" w:type="dxa"/>
            <w:tcBorders>
              <w:top w:val="single" w:sz="4" w:space="0" w:color="000000"/>
              <w:left w:val="single" w:sz="4" w:space="0" w:color="000000"/>
              <w:bottom w:val="single" w:sz="4" w:space="0" w:color="000000"/>
              <w:right w:val="single" w:sz="4" w:space="0" w:color="000000"/>
            </w:tcBorders>
            <w:shd w:fill="auto" w:val="clear"/>
          </w:tcPr>
          <w:p>
            <w:pPr>
              <w:pStyle w:val="Normal"/>
              <w:jc w:val="left"/>
              <w:rPr>
                <w:rFonts w:cs="Arial"/>
                <w:color w:val="000000"/>
                <w:sz w:val="20"/>
                <w:szCs w:val="20"/>
              </w:rPr>
            </w:pPr>
            <w:r>
              <w:rPr>
                <w:rFonts w:cs="Arial"/>
                <w:color w:val="000000"/>
                <w:sz w:val="20"/>
                <w:szCs w:val="20"/>
              </w:rPr>
              <w:t>13-ene</w:t>
            </w:r>
          </w:p>
        </w:tc>
        <w:tc>
          <w:tcPr>
            <w:tcW w:w="1276" w:type="dxa"/>
            <w:tcBorders>
              <w:top w:val="single" w:sz="4" w:space="0" w:color="000000"/>
              <w:left w:val="single" w:sz="4" w:space="0" w:color="000000"/>
              <w:bottom w:val="single" w:sz="4" w:space="0" w:color="000000"/>
              <w:right w:val="single" w:sz="4" w:space="0" w:color="000000"/>
            </w:tcBorders>
            <w:shd w:fill="auto" w:val="clear"/>
          </w:tcPr>
          <w:p>
            <w:pPr>
              <w:pStyle w:val="Normal"/>
              <w:jc w:val="left"/>
              <w:rPr>
                <w:rFonts w:cs="Arial"/>
                <w:color w:val="000000"/>
                <w:sz w:val="20"/>
                <w:szCs w:val="20"/>
              </w:rPr>
            </w:pPr>
            <w:r>
              <w:rPr>
                <w:rFonts w:cs="Arial"/>
                <w:color w:val="000000"/>
                <w:sz w:val="20"/>
                <w:szCs w:val="20"/>
              </w:rPr>
              <w:t>19-ene</w:t>
            </w:r>
          </w:p>
        </w:tc>
        <w:tc>
          <w:tcPr>
            <w:tcW w:w="1335" w:type="dxa"/>
            <w:tcBorders>
              <w:top w:val="single" w:sz="4" w:space="0" w:color="000000"/>
              <w:left w:val="single" w:sz="4" w:space="0" w:color="000000"/>
              <w:bottom w:val="single" w:sz="4" w:space="0" w:color="000000"/>
              <w:right w:val="single" w:sz="4" w:space="0" w:color="000000"/>
            </w:tcBorders>
            <w:shd w:fill="auto" w:val="clear"/>
          </w:tcPr>
          <w:p>
            <w:pPr>
              <w:pStyle w:val="Normal"/>
              <w:jc w:val="left"/>
              <w:rPr>
                <w:rFonts w:cs="Arial"/>
                <w:color w:val="000000"/>
                <w:sz w:val="20"/>
                <w:szCs w:val="20"/>
              </w:rPr>
            </w:pPr>
            <w:r>
              <w:rPr>
                <w:rFonts w:cs="Arial"/>
                <w:color w:val="000000"/>
                <w:sz w:val="20"/>
                <w:szCs w:val="20"/>
              </w:rPr>
              <w:t>7</w:t>
            </w:r>
          </w:p>
        </w:tc>
      </w:tr>
    </w:tbl>
    <w:p>
      <w:pPr>
        <w:pStyle w:val="Normal"/>
        <w:rPr>
          <w:rFonts w:eastAsia="Arial"/>
        </w:rPr>
      </w:pPr>
      <w:r>
        <w:rPr>
          <w:rFonts w:eastAsia="Arial"/>
        </w:rPr>
      </w:r>
    </w:p>
    <w:p>
      <w:pPr>
        <w:pStyle w:val="Normal"/>
        <w:rPr>
          <w:rFonts w:eastAsia="Arial"/>
        </w:rPr>
      </w:pPr>
      <w:r>
        <w:rPr>
          <w:rFonts w:eastAsia="Arial"/>
        </w:rPr>
      </w:r>
    </w:p>
    <w:p>
      <w:pPr>
        <w:pStyle w:val="Normal"/>
        <w:rPr>
          <w:rFonts w:eastAsia="Arial"/>
        </w:rPr>
      </w:pPr>
      <w:r>
        <w:rPr>
          <w:rFonts w:eastAsia="Arial"/>
        </w:rPr>
      </w:r>
    </w:p>
    <w:p>
      <w:pPr>
        <w:pStyle w:val="Normal"/>
        <w:rPr>
          <w:rFonts w:eastAsia="Arial"/>
        </w:rPr>
      </w:pPr>
      <w:r>
        <w:rPr>
          <w:rFonts w:eastAsia="Arial"/>
        </w:rPr>
      </w:r>
    </w:p>
    <w:p>
      <w:pPr>
        <w:pStyle w:val="Normal"/>
        <w:keepNext w:val="true"/>
        <w:rPr/>
      </w:pPr>
      <w:r>
        <w:rPr/>
        <w:drawing>
          <wp:inline distT="0" distB="0" distL="0" distR="0">
            <wp:extent cx="5952490" cy="2124075"/>
            <wp:effectExtent l="0" t="0" r="0" b="0"/>
            <wp:docPr id="11"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2" descr=""/>
                    <pic:cNvPicPr>
                      <a:picLocks noChangeAspect="1" noChangeArrowheads="1"/>
                    </pic:cNvPicPr>
                  </pic:nvPicPr>
                  <pic:blipFill>
                    <a:blip r:embed="rId17"/>
                    <a:stretch>
                      <a:fillRect/>
                    </a:stretch>
                  </pic:blipFill>
                  <pic:spPr bwMode="auto">
                    <a:xfrm>
                      <a:off x="0" y="0"/>
                      <a:ext cx="5952490" cy="2124075"/>
                    </a:xfrm>
                    <a:prstGeom prst="rect">
                      <a:avLst/>
                    </a:prstGeom>
                  </pic:spPr>
                </pic:pic>
              </a:graphicData>
            </a:graphic>
          </wp:inline>
        </w:drawing>
      </w:r>
    </w:p>
    <w:p>
      <w:pPr>
        <w:pStyle w:val="Caption"/>
        <w:rPr/>
      </w:pPr>
      <w:r>
        <w:rPr/>
        <w:t xml:space="preserve">Diagrama de Gantt, elaboración propia </w:t>
      </w:r>
      <w:r>
        <w:rPr/>
        <w:fldChar w:fldCharType="begin"/>
      </w:r>
      <w:r>
        <w:rPr/>
        <w:instrText> SEQ Diagrama_de_Gantt,_elaboración_propia \* ARABIC </w:instrText>
      </w:r>
      <w:r>
        <w:rPr/>
        <w:fldChar w:fldCharType="separate"/>
      </w:r>
      <w:r>
        <w:rPr/>
        <w:t>1</w:t>
      </w:r>
      <w:r>
        <w:rPr/>
        <w:fldChar w:fldCharType="end"/>
      </w:r>
    </w:p>
    <w:p>
      <w:pPr>
        <w:pStyle w:val="Normal"/>
        <w:rPr/>
      </w:pPr>
      <w:r>
        <w:rPr/>
      </w:r>
    </w:p>
    <w:p>
      <w:pPr>
        <w:pStyle w:val="Normal"/>
        <w:rPr/>
      </w:pPr>
      <w:r>
        <w:rPr/>
      </w:r>
    </w:p>
    <w:p>
      <w:pPr>
        <w:pStyle w:val="Ttulo2"/>
        <w:numPr>
          <w:ilvl w:val="1"/>
          <w:numId w:val="15"/>
        </w:numPr>
        <w:rPr>
          <w:rFonts w:eastAsia="Arial"/>
        </w:rPr>
      </w:pPr>
      <w:bookmarkStart w:id="47" w:name="_Toc217595784"/>
      <w:bookmarkStart w:id="48" w:name="_Toc389070116"/>
      <w:bookmarkStart w:id="49" w:name="_Toc1794085688"/>
      <w:bookmarkStart w:id="50" w:name="_Toc1530881622"/>
      <w:bookmarkStart w:id="51" w:name="_Toc1170525491"/>
      <w:bookmarkStart w:id="52" w:name="_Toc120221641"/>
      <w:bookmarkStart w:id="53" w:name="_Toc1088249548"/>
      <w:bookmarkStart w:id="54" w:name="_Toc306971764"/>
      <w:r>
        <w:rPr>
          <w:rFonts w:eastAsia="Arial"/>
        </w:rPr>
        <w:t>Breve sumario de productos obtenidos</w:t>
      </w:r>
      <w:bookmarkEnd w:id="47"/>
      <w:bookmarkEnd w:id="48"/>
      <w:bookmarkEnd w:id="49"/>
      <w:bookmarkEnd w:id="50"/>
      <w:bookmarkEnd w:id="51"/>
      <w:bookmarkEnd w:id="52"/>
      <w:bookmarkEnd w:id="53"/>
      <w:bookmarkEnd w:id="54"/>
    </w:p>
    <w:p>
      <w:pPr>
        <w:pStyle w:val="Normal"/>
        <w:rPr/>
      </w:pPr>
      <w:r>
        <w:rPr/>
      </w:r>
    </w:p>
    <w:p>
      <w:pPr>
        <w:pStyle w:val="Normal"/>
        <w:rPr/>
      </w:pPr>
      <w:r>
        <w:rPr/>
        <w:t>Una vez concluidas todas las fases del presente TFG se esperan elaborar los siguientes productos que sinteticen y den fundamento formal y sustantivo a los objetivos iniciales planteados.</w:t>
      </w:r>
    </w:p>
    <w:p>
      <w:pPr>
        <w:pStyle w:val="Normal"/>
        <w:rPr/>
      </w:pPr>
      <w:r>
        <w:rPr/>
      </w:r>
    </w:p>
    <w:p>
      <w:pPr>
        <w:pStyle w:val="Normal"/>
        <w:numPr>
          <w:ilvl w:val="0"/>
          <w:numId w:val="17"/>
        </w:numPr>
        <w:rPr/>
      </w:pPr>
      <w:r>
        <w:rPr/>
        <w:t xml:space="preserve">Análisis As is, To be, gap </w:t>
      </w:r>
    </w:p>
    <w:p>
      <w:pPr>
        <w:pStyle w:val="Normal"/>
        <w:numPr>
          <w:ilvl w:val="0"/>
          <w:numId w:val="17"/>
        </w:numPr>
        <w:rPr/>
      </w:pPr>
      <w:r>
        <w:rPr/>
        <w:t>Análisis de procesos de negocio</w:t>
      </w:r>
    </w:p>
    <w:p>
      <w:pPr>
        <w:pStyle w:val="Normal"/>
        <w:numPr>
          <w:ilvl w:val="0"/>
          <w:numId w:val="17"/>
        </w:numPr>
        <w:rPr/>
      </w:pPr>
      <w:r>
        <w:rPr/>
        <w:t>Análisis de costes de oportunidad</w:t>
      </w:r>
    </w:p>
    <w:p>
      <w:pPr>
        <w:pStyle w:val="Normal"/>
        <w:numPr>
          <w:ilvl w:val="0"/>
          <w:numId w:val="17"/>
        </w:numPr>
        <w:rPr/>
      </w:pPr>
      <w:r>
        <w:rPr/>
        <w:t>Especificación de requisitos (funcionales, no funcionales y técnicos)</w:t>
      </w:r>
    </w:p>
    <w:p>
      <w:pPr>
        <w:pStyle w:val="Normal"/>
        <w:numPr>
          <w:ilvl w:val="0"/>
          <w:numId w:val="17"/>
        </w:numPr>
        <w:rPr/>
      </w:pPr>
      <w:r>
        <w:rPr>
          <w:sz w:val="24"/>
          <w:szCs w:val="24"/>
          <w:lang w:eastAsia="es-ES"/>
        </w:rPr>
        <w:t>E</w:t>
      </w:r>
      <w:r>
        <w:rPr/>
        <w:t xml:space="preserve">valuación de </w:t>
      </w:r>
      <w:r>
        <w:rPr>
          <w:sz w:val="24"/>
          <w:szCs w:val="24"/>
          <w:lang w:eastAsia="es-ES"/>
        </w:rPr>
        <w:t>mejor alternativa</w:t>
      </w:r>
    </w:p>
    <w:p>
      <w:pPr>
        <w:pStyle w:val="Normal"/>
        <w:numPr>
          <w:ilvl w:val="0"/>
          <w:numId w:val="17"/>
        </w:numPr>
        <w:rPr/>
      </w:pPr>
      <w:r>
        <w:rPr/>
        <w:t>Justificación de la inversión</w:t>
      </w:r>
    </w:p>
    <w:p>
      <w:pPr>
        <w:pStyle w:val="Normal"/>
        <w:numPr>
          <w:ilvl w:val="0"/>
          <w:numId w:val="17"/>
        </w:numPr>
        <w:rPr/>
      </w:pPr>
      <w:r>
        <w:rPr/>
        <w:t>Planificación de la implementación</w:t>
      </w:r>
    </w:p>
    <w:p>
      <w:pPr>
        <w:pStyle w:val="Normal"/>
        <w:numPr>
          <w:ilvl w:val="0"/>
          <w:numId w:val="17"/>
        </w:numPr>
        <w:rPr/>
      </w:pPr>
      <w:r>
        <w:rPr/>
        <w:t>Plan de Gestión del Cambio y migración de datos</w:t>
      </w:r>
    </w:p>
    <w:p>
      <w:pPr>
        <w:pStyle w:val="Normal"/>
        <w:numPr>
          <w:ilvl w:val="0"/>
          <w:numId w:val="17"/>
        </w:numPr>
        <w:rPr/>
      </w:pPr>
      <w:r>
        <w:rPr/>
        <w:t>Plan de formación</w:t>
      </w:r>
    </w:p>
    <w:p>
      <w:pPr>
        <w:pStyle w:val="Normal"/>
        <w:numPr>
          <w:ilvl w:val="0"/>
          <w:numId w:val="17"/>
        </w:numPr>
        <w:rPr/>
      </w:pPr>
      <w:r>
        <w:rPr/>
        <w:t>Presentación ejecutiva (Powerpoint + video)</w:t>
      </w:r>
    </w:p>
    <w:p>
      <w:pPr>
        <w:pStyle w:val="Normal"/>
        <w:numPr>
          <w:ilvl w:val="0"/>
          <w:numId w:val="17"/>
        </w:numPr>
        <w:rPr>
          <w:rFonts w:ascii="Arial" w:hAnsi="Arial"/>
          <w:sz w:val="24"/>
          <w:szCs w:val="24"/>
          <w:lang w:eastAsia="es-ES"/>
        </w:rPr>
      </w:pPr>
      <w:r>
        <w:rPr>
          <w:sz w:val="24"/>
          <w:szCs w:val="24"/>
          <w:lang w:eastAsia="es-ES"/>
        </w:rPr>
        <w:t xml:space="preserve">Documentos complementarios </w:t>
      </w:r>
    </w:p>
    <w:p>
      <w:pPr>
        <w:pStyle w:val="Normal"/>
        <w:ind w:left="427" w:hanging="0"/>
        <w:rPr/>
      </w:pPr>
      <w:r>
        <w:rPr/>
      </w:r>
    </w:p>
    <w:p>
      <w:pPr>
        <w:pStyle w:val="Normal"/>
        <w:rPr/>
      </w:pPr>
      <w:r>
        <w:rPr/>
      </w:r>
    </w:p>
    <w:p>
      <w:pPr>
        <w:pStyle w:val="Ttulo2"/>
        <w:numPr>
          <w:ilvl w:val="1"/>
          <w:numId w:val="15"/>
        </w:numPr>
        <w:rPr>
          <w:rFonts w:eastAsia="Arial"/>
        </w:rPr>
      </w:pPr>
      <w:bookmarkStart w:id="55" w:name="_Toc217595785"/>
      <w:bookmarkStart w:id="56" w:name="_Toc2099053631"/>
      <w:bookmarkStart w:id="57" w:name="_Toc763475415"/>
      <w:bookmarkStart w:id="58" w:name="_Toc2063556660"/>
      <w:bookmarkStart w:id="59" w:name="_Toc1599002900"/>
      <w:bookmarkStart w:id="60" w:name="_Toc969975832"/>
      <w:bookmarkStart w:id="61" w:name="_Toc1318498936"/>
      <w:bookmarkStart w:id="62" w:name="_Toc306971765"/>
      <w:r>
        <w:rPr>
          <w:rFonts w:eastAsia="Arial"/>
        </w:rPr>
        <w:t>Breve descripción de los otros capítulos de la memoria</w:t>
      </w:r>
      <w:bookmarkEnd w:id="55"/>
      <w:bookmarkEnd w:id="56"/>
      <w:bookmarkEnd w:id="57"/>
      <w:bookmarkEnd w:id="58"/>
      <w:bookmarkEnd w:id="59"/>
      <w:bookmarkEnd w:id="60"/>
      <w:bookmarkEnd w:id="61"/>
      <w:bookmarkEnd w:id="62"/>
    </w:p>
    <w:p>
      <w:pPr>
        <w:pStyle w:val="Normal"/>
        <w:rPr/>
      </w:pPr>
      <w:r>
        <w:rPr/>
      </w:r>
    </w:p>
    <w:p>
      <w:pPr>
        <w:pStyle w:val="Normal"/>
        <w:rPr/>
      </w:pPr>
      <w:r>
        <w:rPr>
          <w:rFonts w:eastAsia="Arial"/>
        </w:rPr>
        <w:t>En la introducción se presenta el contexto del problema que motiva el trabajo y a continuación se definen los objetivos y sus indicadores de seguimiento tanto del trabajo final como del propio trabajo como proyecto. La elaboración de este trabajo tiene a su vez una planificación detallana el un gráfico de Gantt que se muestra en apdo 1.5 y posteriormente se detalla un análisis de riesgos tanto del trabajo com proyecto como del problema planteado en el supuesto práctico objeto del trabajo.</w:t>
      </w:r>
    </w:p>
    <w:p>
      <w:pPr>
        <w:pStyle w:val="Normal"/>
        <w:rPr>
          <w:rFonts w:eastAsia="Arial"/>
        </w:rPr>
      </w:pPr>
      <w:r>
        <w:rPr/>
      </w:r>
    </w:p>
    <w:p>
      <w:pPr>
        <w:pStyle w:val="Normal"/>
        <w:rPr/>
      </w:pPr>
      <w:r>
        <w:rPr>
          <w:rFonts w:eastAsia="Arial"/>
        </w:rPr>
        <w:t xml:space="preserve">El capítulo 2 desarrolla la parte central que consta del análisis </w:t>
      </w:r>
      <w:r>
        <w:rPr>
          <w:rFonts w:eastAsia="Arial"/>
          <w:i/>
          <w:iCs/>
        </w:rPr>
        <w:t>as-is, to-be y gap</w:t>
      </w:r>
      <w:r>
        <w:rPr>
          <w:rFonts w:eastAsia="Arial"/>
        </w:rPr>
        <w:t xml:space="preserve">  del supuesto práctico. Las herramientas conceptuales utilizadas en esta fase son el DAFO, el establecimiento de KPIs de seguimiento, la descripción de los principales procesos operativos como cadena de valor </w:t>
      </w:r>
      <w:r>
        <w:rPr>
          <w:rFonts w:eastAsia="Arial"/>
        </w:rPr>
        <w:t xml:space="preserve">y la presentación de las distintas alternativas de software que ofrece el mercado de las cuales habrá que seleccionar la más adecuada a nuestros requerimientos. El método empleado para seleccionar el mejor candidato será </w:t>
      </w:r>
      <w:r>
        <w:rPr>
          <w:rFonts w:eastAsia="Arial"/>
          <w:sz w:val="24"/>
          <w:szCs w:val="24"/>
          <w:lang w:eastAsia="es-ES"/>
        </w:rPr>
        <w:t>las evaluaciones por pares, primero de los propios criterios de selección para establecer los pesos de cada criterio y luego entre todos los candidatos.</w:t>
      </w:r>
    </w:p>
    <w:p>
      <w:pPr>
        <w:pStyle w:val="Normal"/>
        <w:rPr>
          <w:rFonts w:ascii="Arial" w:hAnsi="Arial" w:eastAsia="Arial"/>
          <w:sz w:val="24"/>
          <w:szCs w:val="24"/>
          <w:lang w:eastAsia="es-ES"/>
        </w:rPr>
      </w:pPr>
      <w:r>
        <w:rPr/>
      </w:r>
    </w:p>
    <w:p>
      <w:pPr>
        <w:pStyle w:val="Normal"/>
        <w:rPr/>
      </w:pPr>
      <w:r>
        <w:rPr>
          <w:rFonts w:eastAsia="Arial"/>
          <w:sz w:val="24"/>
          <w:szCs w:val="24"/>
          <w:lang w:eastAsia="es-ES"/>
        </w:rPr>
        <w:t>El capítulo 3 comienza analizando la solidez de la decisión tomada aplicando la metodología AHP y continua describiendo las fases que comporta la implementación final del software. El apartado de implementación  no se detalla de forma exhaustiva para no hacer demasiado extenso el trabajo que está más centrado en la selección de alternativas. Asimismo se prefiere no incorporar  en  exceso conceptos de química y microbiología o detalles muy particulares que no aportarían nada a un trabajo del ámbito de los sistemas de información pero que serán necesarios cuando tengamos que acometer el proyecto en la realidad.</w:t>
      </w:r>
    </w:p>
    <w:p>
      <w:pPr>
        <w:pStyle w:val="Normal"/>
        <w:rPr/>
      </w:pPr>
      <w:r>
        <w:rPr/>
      </w:r>
    </w:p>
    <w:p>
      <w:pPr>
        <w:pStyle w:val="Normal"/>
        <w:rPr/>
      </w:pPr>
      <w:r>
        <w:rPr/>
      </w:r>
    </w:p>
    <w:p>
      <w:pPr>
        <w:pStyle w:val="Ttulo2"/>
        <w:rPr/>
      </w:pPr>
      <w:bookmarkStart w:id="63" w:name="_Toc217595786"/>
      <w:bookmarkStart w:id="64" w:name="_Toc633383360"/>
      <w:bookmarkStart w:id="65" w:name="_Toc1844813741"/>
      <w:bookmarkStart w:id="66" w:name="_Toc2100734625"/>
      <w:bookmarkStart w:id="67" w:name="_Toc101342578"/>
      <w:bookmarkStart w:id="68" w:name="_Toc1098382627"/>
      <w:bookmarkStart w:id="69" w:name="_Toc330660384"/>
      <w:r>
        <w:rPr/>
        <w:t>1.8.  Análisis de riesgos del propio TFG</w:t>
      </w:r>
      <w:bookmarkEnd w:id="63"/>
      <w:bookmarkEnd w:id="64"/>
      <w:bookmarkEnd w:id="65"/>
      <w:bookmarkEnd w:id="66"/>
      <w:bookmarkEnd w:id="67"/>
      <w:bookmarkEnd w:id="68"/>
      <w:bookmarkEnd w:id="69"/>
    </w:p>
    <w:p>
      <w:pPr>
        <w:pStyle w:val="Normal"/>
        <w:rPr/>
      </w:pPr>
      <w:r>
        <w:rPr/>
      </w:r>
    </w:p>
    <w:p>
      <w:pPr>
        <w:pStyle w:val="Normal"/>
        <w:rPr/>
      </w:pPr>
      <w:r>
        <w:rPr/>
        <w:t>A continuación, se expone la matriz de riesgo para este trabajo de la cual se extraen las siguientes recomendaciones estratégicas: Las acciones inmediatas son el Backup sistemático de los avances, la validación metodológica frecuente contrastando con otros trabajos y con el director del proyecto, así como documentar requisitos y expectativas por escrito. Como acciones preventivas se considera planificar investigación para evitar información técnica insuficiente y establecer hitos contra bloqueos y definir alcance claro desde el inicio.</w:t>
      </w:r>
    </w:p>
    <w:p>
      <w:pPr>
        <w:pStyle w:val="Normal"/>
        <w:rPr/>
      </w:pPr>
      <w:r>
        <w:rPr/>
      </w:r>
    </w:p>
    <w:p>
      <w:pPr>
        <w:pStyle w:val="Normal"/>
        <w:rPr/>
      </w:pPr>
      <w:r>
        <w:rPr/>
      </w:r>
    </w:p>
    <w:p>
      <w:pPr>
        <w:pStyle w:val="Normal"/>
        <w:rPr>
          <w:rFonts w:cs="Arial"/>
        </w:rPr>
      </w:pPr>
      <w:r>
        <w:rPr>
          <w:rFonts w:cs="Arial"/>
        </w:rPr>
      </w:r>
    </w:p>
    <w:tbl>
      <w:tblPr>
        <w:tblW w:w="7681" w:type="dxa"/>
        <w:jc w:val="left"/>
        <w:tblInd w:w="0" w:type="dxa"/>
        <w:tblCellMar>
          <w:top w:w="15" w:type="dxa"/>
          <w:left w:w="15" w:type="dxa"/>
          <w:bottom w:w="0" w:type="dxa"/>
          <w:right w:w="15" w:type="dxa"/>
        </w:tblCellMar>
        <w:tblLook w:firstRow="1" w:noVBand="1" w:lastRow="0" w:firstColumn="1" w:lastColumn="0" w:noHBand="1" w:val="06a0"/>
      </w:tblPr>
      <w:tblGrid>
        <w:gridCol w:w="1480"/>
        <w:gridCol w:w="2027"/>
        <w:gridCol w:w="2168"/>
        <w:gridCol w:w="2005"/>
      </w:tblGrid>
      <w:tr>
        <w:trPr>
          <w:trHeight w:val="300" w:hRule="atLeast"/>
        </w:trPr>
        <w:tc>
          <w:tcPr>
            <w:tcW w:w="1480" w:type="dxa"/>
            <w:tcBorders/>
            <w:shd w:fill="auto" w:val="clear"/>
            <w:vAlign w:val="center"/>
          </w:tcPr>
          <w:p>
            <w:pPr>
              <w:pStyle w:val="Normal"/>
              <w:jc w:val="center"/>
              <w:rPr>
                <w:rFonts w:cs="Arial"/>
              </w:rPr>
            </w:pPr>
            <w:r>
              <w:rPr>
                <w:rFonts w:eastAsia="Calibri" w:cs="Arial"/>
                <w:b/>
                <w:bCs/>
                <w:color w:val="000000" w:themeColor="text1"/>
                <w:sz w:val="22"/>
                <w:szCs w:val="22"/>
              </w:rPr>
              <w:t>Impacto</w:t>
            </w:r>
          </w:p>
        </w:tc>
        <w:tc>
          <w:tcPr>
            <w:tcW w:w="2027" w:type="dxa"/>
            <w:tcBorders/>
            <w:shd w:fill="auto" w:val="clear"/>
            <w:vAlign w:val="bottom"/>
          </w:tcPr>
          <w:p>
            <w:pPr>
              <w:pStyle w:val="Normal"/>
              <w:rPr>
                <w:rFonts w:cs="Arial"/>
              </w:rPr>
            </w:pPr>
            <w:r>
              <w:rPr>
                <w:rFonts w:cs="Arial"/>
              </w:rPr>
            </w:r>
          </w:p>
        </w:tc>
        <w:tc>
          <w:tcPr>
            <w:tcW w:w="2168" w:type="dxa"/>
            <w:tcBorders/>
            <w:shd w:fill="auto" w:val="clear"/>
            <w:vAlign w:val="bottom"/>
          </w:tcPr>
          <w:p>
            <w:pPr>
              <w:pStyle w:val="Normal"/>
              <w:rPr>
                <w:rFonts w:cs="Arial"/>
              </w:rPr>
            </w:pPr>
            <w:r>
              <w:rPr>
                <w:rFonts w:cs="Arial"/>
              </w:rPr>
            </w:r>
          </w:p>
        </w:tc>
        <w:tc>
          <w:tcPr>
            <w:tcW w:w="2005" w:type="dxa"/>
            <w:tcBorders/>
            <w:shd w:fill="auto" w:val="clear"/>
            <w:vAlign w:val="bottom"/>
          </w:tcPr>
          <w:p>
            <w:pPr>
              <w:pStyle w:val="Normal"/>
              <w:rPr>
                <w:rFonts w:cs="Arial"/>
              </w:rPr>
            </w:pPr>
            <w:r>
              <w:rPr>
                <w:rFonts w:cs="Arial"/>
              </w:rPr>
            </w:r>
          </w:p>
        </w:tc>
      </w:tr>
      <w:tr>
        <w:trPr>
          <w:trHeight w:val="300" w:hRule="atLeast"/>
        </w:trPr>
        <w:tc>
          <w:tcPr>
            <w:tcW w:w="1480" w:type="dxa"/>
            <w:tcBorders/>
            <w:shd w:fill="auto" w:val="clear"/>
            <w:vAlign w:val="center"/>
          </w:tcPr>
          <w:p>
            <w:pPr>
              <w:pStyle w:val="Normal"/>
              <w:jc w:val="center"/>
              <w:rPr>
                <w:rFonts w:eastAsia="Calibri" w:cs="Arial"/>
                <w:color w:val="000000" w:themeColor="text1"/>
                <w:sz w:val="22"/>
                <w:szCs w:val="22"/>
              </w:rPr>
            </w:pPr>
            <w:r>
              <w:rPr>
                <w:rFonts w:eastAsia="Calibri" w:cs="Arial"/>
                <w:color w:val="000000" w:themeColor="text1"/>
                <w:sz w:val="22"/>
                <w:szCs w:val="22"/>
              </w:rPr>
              <w:t>Alta(3)</w:t>
            </w:r>
          </w:p>
        </w:tc>
        <w:tc>
          <w:tcPr>
            <w:tcW w:w="2027" w:type="dxa"/>
            <w:tcBorders/>
            <w:shd w:color="auto" w:fill="FFC000" w:themeFill="accent4" w:val="clear"/>
            <w:vAlign w:val="center"/>
          </w:tcPr>
          <w:p>
            <w:pPr>
              <w:pStyle w:val="Normal"/>
              <w:jc w:val="center"/>
              <w:rPr>
                <w:rFonts w:cs="Arial"/>
              </w:rPr>
            </w:pPr>
            <w:r>
              <w:rPr>
                <w:rFonts w:eastAsia="Calibri" w:cs="Arial"/>
                <w:b/>
                <w:bCs/>
                <w:color w:val="000000" w:themeColor="text1"/>
                <w:sz w:val="22"/>
                <w:szCs w:val="22"/>
              </w:rPr>
              <w:t>Considerar</w:t>
            </w:r>
          </w:p>
        </w:tc>
        <w:tc>
          <w:tcPr>
            <w:tcW w:w="2168" w:type="dxa"/>
            <w:tcBorders/>
            <w:shd w:color="auto" w:fill="FF0000" w:val="clear"/>
            <w:vAlign w:val="center"/>
          </w:tcPr>
          <w:p>
            <w:pPr>
              <w:pStyle w:val="Normal"/>
              <w:jc w:val="center"/>
              <w:rPr>
                <w:rFonts w:cs="Arial"/>
              </w:rPr>
            </w:pPr>
            <w:r>
              <w:rPr>
                <w:rFonts w:eastAsia="Calibri" w:cs="Arial"/>
                <w:b/>
                <w:bCs/>
                <w:color w:val="000000" w:themeColor="text1"/>
                <w:sz w:val="22"/>
                <w:szCs w:val="22"/>
              </w:rPr>
              <w:t>Actuar</w:t>
            </w:r>
          </w:p>
        </w:tc>
        <w:tc>
          <w:tcPr>
            <w:tcW w:w="2005" w:type="dxa"/>
            <w:tcBorders/>
            <w:shd w:color="auto" w:fill="FF0000" w:val="clear"/>
            <w:vAlign w:val="center"/>
          </w:tcPr>
          <w:p>
            <w:pPr>
              <w:pStyle w:val="Normal"/>
              <w:jc w:val="center"/>
              <w:rPr>
                <w:rFonts w:cs="Arial"/>
              </w:rPr>
            </w:pPr>
            <w:r>
              <w:rPr>
                <w:rFonts w:eastAsia="Calibri" w:cs="Arial"/>
                <w:b/>
                <w:bCs/>
                <w:color w:val="000000" w:themeColor="text1"/>
                <w:sz w:val="22"/>
                <w:szCs w:val="22"/>
              </w:rPr>
              <w:t>Actuar</w:t>
            </w:r>
          </w:p>
        </w:tc>
      </w:tr>
      <w:tr>
        <w:trPr>
          <w:trHeight w:val="300" w:hRule="atLeast"/>
        </w:trPr>
        <w:tc>
          <w:tcPr>
            <w:tcW w:w="1480" w:type="dxa"/>
            <w:tcBorders/>
            <w:shd w:fill="auto" w:val="clear"/>
            <w:vAlign w:val="center"/>
          </w:tcPr>
          <w:p>
            <w:pPr>
              <w:pStyle w:val="Normal"/>
              <w:jc w:val="center"/>
              <w:rPr>
                <w:rFonts w:eastAsia="Calibri" w:cs="Arial"/>
                <w:color w:val="000000" w:themeColor="text1"/>
                <w:sz w:val="22"/>
                <w:szCs w:val="22"/>
              </w:rPr>
            </w:pPr>
            <w:r>
              <w:rPr>
                <w:rFonts w:eastAsia="Calibri" w:cs="Arial"/>
                <w:color w:val="000000" w:themeColor="text1"/>
                <w:sz w:val="22"/>
                <w:szCs w:val="22"/>
              </w:rPr>
              <w:t>Media(2)</w:t>
            </w:r>
          </w:p>
        </w:tc>
        <w:tc>
          <w:tcPr>
            <w:tcW w:w="2027" w:type="dxa"/>
            <w:tcBorders/>
            <w:shd w:color="auto" w:fill="92D050" w:val="clear"/>
            <w:vAlign w:val="center"/>
          </w:tcPr>
          <w:p>
            <w:pPr>
              <w:pStyle w:val="Normal"/>
              <w:jc w:val="center"/>
              <w:rPr>
                <w:rFonts w:cs="Arial"/>
              </w:rPr>
            </w:pPr>
            <w:r>
              <w:rPr>
                <w:rFonts w:eastAsia="Calibri" w:cs="Arial"/>
                <w:b/>
                <w:bCs/>
                <w:color w:val="000000" w:themeColor="text1"/>
                <w:sz w:val="22"/>
                <w:szCs w:val="22"/>
              </w:rPr>
              <w:t>Desatender pero revisar</w:t>
            </w:r>
          </w:p>
        </w:tc>
        <w:tc>
          <w:tcPr>
            <w:tcW w:w="2168" w:type="dxa"/>
            <w:tcBorders/>
            <w:shd w:color="auto" w:fill="FFC000" w:themeFill="accent4" w:val="clear"/>
            <w:vAlign w:val="center"/>
          </w:tcPr>
          <w:p>
            <w:pPr>
              <w:pStyle w:val="Normal"/>
              <w:jc w:val="center"/>
              <w:rPr>
                <w:rFonts w:cs="Arial"/>
              </w:rPr>
            </w:pPr>
            <w:r>
              <w:rPr>
                <w:rFonts w:eastAsia="Calibri" w:cs="Arial"/>
                <w:b/>
                <w:bCs/>
                <w:color w:val="000000" w:themeColor="text1"/>
                <w:sz w:val="22"/>
                <w:szCs w:val="22"/>
              </w:rPr>
              <w:t>Considerar</w:t>
            </w:r>
          </w:p>
        </w:tc>
        <w:tc>
          <w:tcPr>
            <w:tcW w:w="2005" w:type="dxa"/>
            <w:tcBorders/>
            <w:shd w:color="auto" w:fill="FF0000" w:val="clear"/>
            <w:vAlign w:val="center"/>
          </w:tcPr>
          <w:p>
            <w:pPr>
              <w:pStyle w:val="Normal"/>
              <w:jc w:val="center"/>
              <w:rPr>
                <w:rFonts w:cs="Arial"/>
              </w:rPr>
            </w:pPr>
            <w:r>
              <w:rPr>
                <w:rFonts w:eastAsia="Calibri" w:cs="Arial"/>
                <w:b/>
                <w:bCs/>
                <w:color w:val="000000" w:themeColor="text1"/>
                <w:sz w:val="22"/>
                <w:szCs w:val="22"/>
              </w:rPr>
              <w:t>Actuar</w:t>
            </w:r>
          </w:p>
        </w:tc>
      </w:tr>
      <w:tr>
        <w:trPr>
          <w:trHeight w:val="300" w:hRule="atLeast"/>
        </w:trPr>
        <w:tc>
          <w:tcPr>
            <w:tcW w:w="1480" w:type="dxa"/>
            <w:tcBorders/>
            <w:shd w:fill="auto" w:val="clear"/>
            <w:vAlign w:val="center"/>
          </w:tcPr>
          <w:p>
            <w:pPr>
              <w:pStyle w:val="Normal"/>
              <w:jc w:val="center"/>
              <w:rPr>
                <w:rFonts w:eastAsia="Calibri" w:cs="Arial"/>
                <w:color w:val="000000" w:themeColor="text1"/>
                <w:sz w:val="22"/>
                <w:szCs w:val="22"/>
              </w:rPr>
            </w:pPr>
            <w:r>
              <w:rPr>
                <w:rFonts w:eastAsia="Calibri" w:cs="Arial"/>
                <w:color w:val="000000" w:themeColor="text1"/>
                <w:sz w:val="22"/>
                <w:szCs w:val="22"/>
              </w:rPr>
              <w:t>Baja(1)</w:t>
            </w:r>
          </w:p>
        </w:tc>
        <w:tc>
          <w:tcPr>
            <w:tcW w:w="2027" w:type="dxa"/>
            <w:tcBorders/>
            <w:shd w:color="auto" w:fill="92D050" w:val="clear"/>
            <w:vAlign w:val="center"/>
          </w:tcPr>
          <w:p>
            <w:pPr>
              <w:pStyle w:val="Normal"/>
              <w:jc w:val="center"/>
              <w:rPr>
                <w:rFonts w:cs="Arial"/>
              </w:rPr>
            </w:pPr>
            <w:r>
              <w:rPr>
                <w:rFonts w:eastAsia="Calibri" w:cs="Arial"/>
                <w:b/>
                <w:bCs/>
                <w:color w:val="000000" w:themeColor="text1"/>
                <w:sz w:val="22"/>
                <w:szCs w:val="22"/>
              </w:rPr>
              <w:t>Desatender pero revisar</w:t>
            </w:r>
          </w:p>
        </w:tc>
        <w:tc>
          <w:tcPr>
            <w:tcW w:w="2168" w:type="dxa"/>
            <w:tcBorders/>
            <w:shd w:color="auto" w:fill="92D050" w:val="clear"/>
            <w:vAlign w:val="center"/>
          </w:tcPr>
          <w:p>
            <w:pPr>
              <w:pStyle w:val="Normal"/>
              <w:jc w:val="center"/>
              <w:rPr>
                <w:rFonts w:cs="Arial"/>
              </w:rPr>
            </w:pPr>
            <w:r>
              <w:rPr>
                <w:rFonts w:eastAsia="Calibri" w:cs="Arial"/>
                <w:b/>
                <w:bCs/>
                <w:color w:val="000000" w:themeColor="text1"/>
                <w:sz w:val="22"/>
                <w:szCs w:val="22"/>
              </w:rPr>
              <w:t>Desatender pero revisar</w:t>
            </w:r>
          </w:p>
        </w:tc>
        <w:tc>
          <w:tcPr>
            <w:tcW w:w="2005" w:type="dxa"/>
            <w:tcBorders/>
            <w:shd w:color="auto" w:fill="FFC000" w:themeFill="accent4" w:val="clear"/>
            <w:vAlign w:val="center"/>
          </w:tcPr>
          <w:p>
            <w:pPr>
              <w:pStyle w:val="Normal"/>
              <w:jc w:val="center"/>
              <w:rPr>
                <w:rFonts w:cs="Arial"/>
              </w:rPr>
            </w:pPr>
            <w:r>
              <w:rPr>
                <w:rFonts w:eastAsia="Calibri" w:cs="Arial"/>
                <w:b/>
                <w:bCs/>
                <w:color w:val="000000" w:themeColor="text1"/>
                <w:sz w:val="22"/>
                <w:szCs w:val="22"/>
              </w:rPr>
              <w:t>Considerar</w:t>
            </w:r>
          </w:p>
        </w:tc>
      </w:tr>
      <w:tr>
        <w:trPr>
          <w:trHeight w:val="300" w:hRule="atLeast"/>
        </w:trPr>
        <w:tc>
          <w:tcPr>
            <w:tcW w:w="1480" w:type="dxa"/>
            <w:tcBorders/>
            <w:shd w:fill="auto" w:val="clear"/>
            <w:vAlign w:val="center"/>
          </w:tcPr>
          <w:p>
            <w:pPr>
              <w:pStyle w:val="Normal"/>
              <w:rPr>
                <w:rFonts w:cs="Arial"/>
              </w:rPr>
            </w:pPr>
            <w:r>
              <w:rPr>
                <w:rFonts w:cs="Arial"/>
              </w:rPr>
            </w:r>
          </w:p>
        </w:tc>
        <w:tc>
          <w:tcPr>
            <w:tcW w:w="2027" w:type="dxa"/>
            <w:tcBorders/>
            <w:shd w:fill="auto" w:val="clear"/>
            <w:vAlign w:val="center"/>
          </w:tcPr>
          <w:p>
            <w:pPr>
              <w:pStyle w:val="Normal"/>
              <w:jc w:val="center"/>
              <w:rPr>
                <w:rFonts w:eastAsia="Calibri" w:cs="Arial"/>
                <w:color w:val="000000" w:themeColor="text1"/>
                <w:sz w:val="22"/>
                <w:szCs w:val="22"/>
              </w:rPr>
            </w:pPr>
            <w:r>
              <w:rPr>
                <w:rFonts w:eastAsia="Calibri" w:cs="Arial"/>
                <w:color w:val="000000" w:themeColor="text1"/>
                <w:sz w:val="22"/>
                <w:szCs w:val="22"/>
              </w:rPr>
              <w:t>Baja(1)</w:t>
            </w:r>
          </w:p>
        </w:tc>
        <w:tc>
          <w:tcPr>
            <w:tcW w:w="2168" w:type="dxa"/>
            <w:tcBorders/>
            <w:shd w:fill="auto" w:val="clear"/>
            <w:vAlign w:val="center"/>
          </w:tcPr>
          <w:p>
            <w:pPr>
              <w:pStyle w:val="Normal"/>
              <w:jc w:val="center"/>
              <w:rPr>
                <w:rFonts w:eastAsia="Calibri" w:cs="Arial"/>
                <w:color w:val="000000" w:themeColor="text1"/>
                <w:sz w:val="22"/>
                <w:szCs w:val="22"/>
              </w:rPr>
            </w:pPr>
            <w:r>
              <w:rPr>
                <w:rFonts w:eastAsia="Calibri" w:cs="Arial"/>
                <w:color w:val="000000" w:themeColor="text1"/>
                <w:sz w:val="22"/>
                <w:szCs w:val="22"/>
              </w:rPr>
              <w:t>Media(2)</w:t>
            </w:r>
          </w:p>
        </w:tc>
        <w:tc>
          <w:tcPr>
            <w:tcW w:w="2005" w:type="dxa"/>
            <w:tcBorders/>
            <w:shd w:fill="auto" w:val="clear"/>
            <w:vAlign w:val="center"/>
          </w:tcPr>
          <w:p>
            <w:pPr>
              <w:pStyle w:val="Normal"/>
              <w:jc w:val="center"/>
              <w:rPr>
                <w:rFonts w:cs="Arial"/>
              </w:rPr>
            </w:pPr>
            <w:r>
              <w:rPr>
                <w:rFonts w:eastAsia="Calibri" w:cs="Arial"/>
                <w:color w:val="000000" w:themeColor="text1"/>
                <w:sz w:val="22"/>
                <w:szCs w:val="22"/>
              </w:rPr>
              <w:t>Alta(3)</w:t>
            </w:r>
          </w:p>
        </w:tc>
      </w:tr>
      <w:tr>
        <w:trPr>
          <w:trHeight w:val="300" w:hRule="atLeast"/>
        </w:trPr>
        <w:tc>
          <w:tcPr>
            <w:tcW w:w="1480" w:type="dxa"/>
            <w:tcBorders/>
            <w:shd w:fill="auto" w:val="clear"/>
            <w:vAlign w:val="bottom"/>
          </w:tcPr>
          <w:p>
            <w:pPr>
              <w:pStyle w:val="Normal"/>
              <w:rPr>
                <w:rFonts w:cs="Arial"/>
              </w:rPr>
            </w:pPr>
            <w:r>
              <w:rPr>
                <w:rFonts w:cs="Arial"/>
              </w:rPr>
            </w:r>
          </w:p>
        </w:tc>
        <w:tc>
          <w:tcPr>
            <w:tcW w:w="2027" w:type="dxa"/>
            <w:tcBorders/>
            <w:shd w:fill="auto" w:val="clear"/>
            <w:vAlign w:val="bottom"/>
          </w:tcPr>
          <w:p>
            <w:pPr>
              <w:pStyle w:val="Normal"/>
              <w:rPr>
                <w:rFonts w:cs="Arial"/>
              </w:rPr>
            </w:pPr>
            <w:r>
              <w:rPr>
                <w:rFonts w:cs="Arial"/>
              </w:rPr>
            </w:r>
          </w:p>
        </w:tc>
        <w:tc>
          <w:tcPr>
            <w:tcW w:w="2168" w:type="dxa"/>
            <w:tcBorders/>
            <w:shd w:fill="auto" w:val="clear"/>
            <w:vAlign w:val="center"/>
          </w:tcPr>
          <w:p>
            <w:pPr>
              <w:pStyle w:val="Normal"/>
              <w:jc w:val="center"/>
              <w:rPr>
                <w:rFonts w:cs="Arial"/>
              </w:rPr>
            </w:pPr>
            <w:r>
              <w:rPr>
                <w:rFonts w:eastAsia="Calibri" w:cs="Arial"/>
                <w:b/>
                <w:bCs/>
                <w:color w:val="000000" w:themeColor="text1"/>
                <w:sz w:val="22"/>
                <w:szCs w:val="22"/>
              </w:rPr>
              <w:t>Probabilidad</w:t>
            </w:r>
          </w:p>
        </w:tc>
        <w:tc>
          <w:tcPr>
            <w:tcW w:w="2005" w:type="dxa"/>
            <w:tcBorders/>
            <w:shd w:fill="auto" w:val="clear"/>
            <w:vAlign w:val="bottom"/>
          </w:tcPr>
          <w:p>
            <w:pPr>
              <w:pStyle w:val="Normal"/>
              <w:rPr>
                <w:rFonts w:cs="Arial"/>
              </w:rPr>
            </w:pPr>
            <w:r>
              <w:rPr>
                <w:rFonts w:cs="Arial"/>
              </w:rPr>
            </w:r>
          </w:p>
        </w:tc>
      </w:tr>
    </w:tbl>
    <w:p>
      <w:pPr>
        <w:pStyle w:val="Normal"/>
        <w:rPr>
          <w:rFonts w:eastAsia="Arial"/>
          <w:highlight w:val="yellow"/>
        </w:rPr>
      </w:pPr>
      <w:r>
        <w:rPr>
          <w:rFonts w:eastAsia="Arial"/>
          <w:highlight w:val="yellow"/>
        </w:rPr>
      </w:r>
    </w:p>
    <w:p>
      <w:pPr>
        <w:pStyle w:val="Normal"/>
        <w:rPr>
          <w:rFonts w:eastAsia="Arial"/>
          <w:highlight w:val="yellow"/>
        </w:rPr>
      </w:pPr>
      <w:r>
        <w:rPr>
          <w:rFonts w:eastAsia="Arial"/>
          <w:highlight w:val="yellow"/>
        </w:rPr>
      </w:r>
    </w:p>
    <w:p>
      <w:pPr>
        <w:pStyle w:val="Normal"/>
        <w:rPr>
          <w:rFonts w:eastAsia="Arial"/>
          <w:highlight w:val="yellow"/>
        </w:rPr>
      </w:pPr>
      <w:r>
        <w:rPr>
          <w:rFonts w:eastAsia="Arial"/>
          <w:highlight w:val="yellow"/>
        </w:rPr>
      </w:r>
    </w:p>
    <w:p>
      <w:pPr>
        <w:pStyle w:val="Normal"/>
        <w:rPr>
          <w:rFonts w:eastAsia="Arial"/>
          <w:highlight w:val="yellow"/>
        </w:rPr>
      </w:pPr>
      <w:r>
        <w:rPr>
          <w:rFonts w:eastAsia="Arial"/>
          <w:highlight w:val="yellow"/>
        </w:rPr>
      </w:r>
    </w:p>
    <w:tbl>
      <w:tblPr>
        <w:tblStyle w:val="Tablaconcuadrcula"/>
        <w:tblW w:w="8343" w:type="dxa"/>
        <w:jc w:val="left"/>
        <w:tblInd w:w="0" w:type="dxa"/>
        <w:tblCellMar>
          <w:top w:w="0" w:type="dxa"/>
          <w:left w:w="108" w:type="dxa"/>
          <w:bottom w:w="0" w:type="dxa"/>
          <w:right w:w="108" w:type="dxa"/>
        </w:tblCellMar>
        <w:tblLook w:firstRow="1" w:noVBand="1" w:lastRow="0" w:firstColumn="1" w:lastColumn="0" w:noHBand="1" w:val="06a0"/>
      </w:tblPr>
      <w:tblGrid>
        <w:gridCol w:w="4410"/>
        <w:gridCol w:w="1470"/>
        <w:gridCol w:w="1098"/>
        <w:gridCol w:w="1364"/>
      </w:tblGrid>
      <w:tr>
        <w:trPr>
          <w:trHeight w:val="300" w:hRule="atLeast"/>
        </w:trPr>
        <w:tc>
          <w:tcPr>
            <w:tcW w:w="4410" w:type="dxa"/>
            <w:tcBorders/>
            <w:shd w:fill="auto" w:val="clear"/>
          </w:tcPr>
          <w:p>
            <w:pPr>
              <w:pStyle w:val="Normal"/>
              <w:jc w:val="both"/>
              <w:rPr>
                <w:highlight w:val="yellow"/>
              </w:rPr>
            </w:pPr>
            <w:r>
              <w:rPr>
                <w:highlight w:val="yellow"/>
              </w:rPr>
            </w:r>
          </w:p>
        </w:tc>
        <w:tc>
          <w:tcPr>
            <w:tcW w:w="1470" w:type="dxa"/>
            <w:tcBorders/>
            <w:shd w:fill="auto" w:val="clear"/>
          </w:tcPr>
          <w:p>
            <w:pPr>
              <w:pStyle w:val="Normal"/>
              <w:jc w:val="both"/>
              <w:rPr>
                <w:sz w:val="20"/>
                <w:szCs w:val="20"/>
              </w:rPr>
            </w:pPr>
            <w:r>
              <w:rPr>
                <w:sz w:val="20"/>
                <w:szCs w:val="20"/>
              </w:rPr>
              <w:t>Probabilidad</w:t>
            </w:r>
          </w:p>
        </w:tc>
        <w:tc>
          <w:tcPr>
            <w:tcW w:w="1098" w:type="dxa"/>
            <w:tcBorders/>
            <w:shd w:fill="auto" w:val="clear"/>
          </w:tcPr>
          <w:p>
            <w:pPr>
              <w:pStyle w:val="Normal"/>
              <w:jc w:val="both"/>
              <w:rPr>
                <w:sz w:val="20"/>
                <w:szCs w:val="20"/>
              </w:rPr>
            </w:pPr>
            <w:r>
              <w:rPr>
                <w:sz w:val="20"/>
                <w:szCs w:val="20"/>
              </w:rPr>
              <w:t>Impacto</w:t>
            </w:r>
          </w:p>
        </w:tc>
        <w:tc>
          <w:tcPr>
            <w:tcW w:w="1364" w:type="dxa"/>
            <w:tcBorders/>
            <w:shd w:fill="auto" w:val="clear"/>
          </w:tcPr>
          <w:p>
            <w:pPr>
              <w:pStyle w:val="Normal"/>
              <w:jc w:val="both"/>
              <w:rPr>
                <w:sz w:val="20"/>
                <w:szCs w:val="20"/>
              </w:rPr>
            </w:pPr>
            <w:r>
              <w:rPr>
                <w:sz w:val="20"/>
                <w:szCs w:val="20"/>
              </w:rPr>
              <w:t>Risk score</w:t>
            </w:r>
          </w:p>
        </w:tc>
      </w:tr>
      <w:tr>
        <w:trPr>
          <w:trHeight w:val="300" w:hRule="atLeast"/>
        </w:trPr>
        <w:tc>
          <w:tcPr>
            <w:tcW w:w="4410" w:type="dxa"/>
            <w:tcBorders/>
            <w:shd w:fill="auto" w:val="clear"/>
          </w:tcPr>
          <w:p>
            <w:pPr>
              <w:pStyle w:val="Normal"/>
              <w:spacing w:lineRule="auto" w:line="259"/>
              <w:jc w:val="both"/>
              <w:rPr>
                <w:sz w:val="20"/>
                <w:szCs w:val="20"/>
              </w:rPr>
            </w:pPr>
            <w:r>
              <w:rPr>
                <w:sz w:val="20"/>
                <w:szCs w:val="20"/>
              </w:rPr>
              <w:t>1-Excesiva amplitud (Scope screep)</w:t>
            </w:r>
          </w:p>
        </w:tc>
        <w:tc>
          <w:tcPr>
            <w:tcW w:w="1470" w:type="dxa"/>
            <w:tcBorders/>
            <w:shd w:fill="auto" w:val="clear"/>
          </w:tcPr>
          <w:p>
            <w:pPr>
              <w:pStyle w:val="Normal"/>
              <w:spacing w:lineRule="auto" w:line="259"/>
              <w:jc w:val="both"/>
              <w:rPr>
                <w:sz w:val="20"/>
                <w:szCs w:val="20"/>
              </w:rPr>
            </w:pPr>
            <w:r>
              <w:rPr>
                <w:sz w:val="20"/>
                <w:szCs w:val="20"/>
              </w:rPr>
              <w:t>2</w:t>
            </w:r>
          </w:p>
        </w:tc>
        <w:tc>
          <w:tcPr>
            <w:tcW w:w="1098" w:type="dxa"/>
            <w:tcBorders/>
            <w:shd w:fill="auto" w:val="clear"/>
          </w:tcPr>
          <w:p>
            <w:pPr>
              <w:pStyle w:val="Normal"/>
              <w:spacing w:lineRule="auto" w:line="259"/>
              <w:jc w:val="both"/>
              <w:rPr>
                <w:sz w:val="20"/>
                <w:szCs w:val="20"/>
              </w:rPr>
            </w:pPr>
            <w:r>
              <w:rPr>
                <w:sz w:val="20"/>
                <w:szCs w:val="20"/>
              </w:rPr>
              <w:t>2</w:t>
            </w:r>
          </w:p>
        </w:tc>
        <w:tc>
          <w:tcPr>
            <w:tcW w:w="1364" w:type="dxa"/>
            <w:tcBorders/>
            <w:shd w:fill="auto" w:val="clear"/>
          </w:tcPr>
          <w:p>
            <w:pPr>
              <w:pStyle w:val="Normal"/>
              <w:spacing w:lineRule="auto" w:line="259"/>
              <w:jc w:val="both"/>
              <w:rPr>
                <w:color w:val="FFC000" w:themeColor="accent4"/>
                <w:sz w:val="20"/>
                <w:szCs w:val="20"/>
              </w:rPr>
            </w:pPr>
            <w:r>
              <w:rPr>
                <w:color w:val="FFC000" w:themeColor="accent4"/>
                <w:sz w:val="20"/>
                <w:szCs w:val="20"/>
              </w:rPr>
              <w:t>4</w:t>
            </w:r>
          </w:p>
        </w:tc>
      </w:tr>
      <w:tr>
        <w:trPr>
          <w:trHeight w:val="300" w:hRule="atLeast"/>
        </w:trPr>
        <w:tc>
          <w:tcPr>
            <w:tcW w:w="4410" w:type="dxa"/>
            <w:tcBorders/>
            <w:shd w:fill="auto" w:val="clear"/>
          </w:tcPr>
          <w:p>
            <w:pPr>
              <w:pStyle w:val="Normal"/>
              <w:spacing w:lineRule="auto" w:line="259"/>
              <w:jc w:val="both"/>
              <w:rPr>
                <w:sz w:val="20"/>
                <w:szCs w:val="20"/>
              </w:rPr>
            </w:pPr>
            <w:r>
              <w:rPr>
                <w:sz w:val="20"/>
                <w:szCs w:val="20"/>
              </w:rPr>
              <w:t>2-Excesiva complejidad</w:t>
            </w:r>
          </w:p>
        </w:tc>
        <w:tc>
          <w:tcPr>
            <w:tcW w:w="1470" w:type="dxa"/>
            <w:tcBorders/>
            <w:shd w:fill="auto" w:val="clear"/>
          </w:tcPr>
          <w:p>
            <w:pPr>
              <w:pStyle w:val="Normal"/>
              <w:spacing w:lineRule="auto" w:line="259"/>
              <w:jc w:val="both"/>
              <w:rPr>
                <w:sz w:val="20"/>
                <w:szCs w:val="20"/>
              </w:rPr>
            </w:pPr>
            <w:r>
              <w:rPr>
                <w:sz w:val="20"/>
                <w:szCs w:val="20"/>
              </w:rPr>
              <w:t>2</w:t>
            </w:r>
          </w:p>
        </w:tc>
        <w:tc>
          <w:tcPr>
            <w:tcW w:w="1098" w:type="dxa"/>
            <w:tcBorders/>
            <w:shd w:fill="auto" w:val="clear"/>
          </w:tcPr>
          <w:p>
            <w:pPr>
              <w:pStyle w:val="Normal"/>
              <w:spacing w:lineRule="auto" w:line="259"/>
              <w:jc w:val="both"/>
              <w:rPr>
                <w:sz w:val="20"/>
                <w:szCs w:val="20"/>
              </w:rPr>
            </w:pPr>
            <w:r>
              <w:rPr>
                <w:sz w:val="20"/>
                <w:szCs w:val="20"/>
              </w:rPr>
              <w:t>2</w:t>
            </w:r>
          </w:p>
        </w:tc>
        <w:tc>
          <w:tcPr>
            <w:tcW w:w="1364" w:type="dxa"/>
            <w:tcBorders/>
            <w:shd w:fill="auto" w:val="clear"/>
          </w:tcPr>
          <w:p>
            <w:pPr>
              <w:pStyle w:val="Normal"/>
              <w:spacing w:lineRule="auto" w:line="259"/>
              <w:jc w:val="both"/>
              <w:rPr>
                <w:color w:val="FFC000" w:themeColor="accent4"/>
                <w:sz w:val="20"/>
                <w:szCs w:val="20"/>
              </w:rPr>
            </w:pPr>
            <w:r>
              <w:rPr>
                <w:color w:val="FFC000" w:themeColor="accent4"/>
                <w:sz w:val="20"/>
                <w:szCs w:val="20"/>
              </w:rPr>
              <w:t>4</w:t>
            </w:r>
          </w:p>
        </w:tc>
      </w:tr>
      <w:tr>
        <w:trPr>
          <w:trHeight w:val="300" w:hRule="atLeast"/>
        </w:trPr>
        <w:tc>
          <w:tcPr>
            <w:tcW w:w="4410" w:type="dxa"/>
            <w:tcBorders/>
            <w:shd w:fill="auto" w:val="clear"/>
          </w:tcPr>
          <w:p>
            <w:pPr>
              <w:pStyle w:val="Normal"/>
              <w:spacing w:lineRule="auto" w:line="259"/>
              <w:jc w:val="both"/>
              <w:rPr>
                <w:sz w:val="20"/>
                <w:szCs w:val="20"/>
              </w:rPr>
            </w:pPr>
            <w:r>
              <w:rPr>
                <w:sz w:val="20"/>
                <w:szCs w:val="20"/>
              </w:rPr>
              <w:t>3-Mal planteamiento</w:t>
            </w:r>
          </w:p>
        </w:tc>
        <w:tc>
          <w:tcPr>
            <w:tcW w:w="1470" w:type="dxa"/>
            <w:tcBorders/>
            <w:shd w:fill="auto" w:val="clear"/>
          </w:tcPr>
          <w:p>
            <w:pPr>
              <w:pStyle w:val="Normal"/>
              <w:spacing w:lineRule="auto" w:line="259"/>
              <w:jc w:val="both"/>
              <w:rPr>
                <w:sz w:val="20"/>
                <w:szCs w:val="20"/>
              </w:rPr>
            </w:pPr>
            <w:r>
              <w:rPr>
                <w:sz w:val="20"/>
                <w:szCs w:val="20"/>
              </w:rPr>
              <w:t>1</w:t>
            </w:r>
          </w:p>
        </w:tc>
        <w:tc>
          <w:tcPr>
            <w:tcW w:w="1098" w:type="dxa"/>
            <w:tcBorders/>
            <w:shd w:fill="auto" w:val="clear"/>
          </w:tcPr>
          <w:p>
            <w:pPr>
              <w:pStyle w:val="Normal"/>
              <w:spacing w:lineRule="auto" w:line="259"/>
              <w:jc w:val="both"/>
              <w:rPr>
                <w:sz w:val="20"/>
                <w:szCs w:val="20"/>
              </w:rPr>
            </w:pPr>
            <w:r>
              <w:rPr>
                <w:sz w:val="20"/>
                <w:szCs w:val="20"/>
              </w:rPr>
              <w:t>3</w:t>
            </w:r>
          </w:p>
        </w:tc>
        <w:tc>
          <w:tcPr>
            <w:tcW w:w="1364" w:type="dxa"/>
            <w:tcBorders/>
            <w:shd w:fill="auto" w:val="clear"/>
          </w:tcPr>
          <w:p>
            <w:pPr>
              <w:pStyle w:val="Normal"/>
              <w:spacing w:lineRule="auto" w:line="259"/>
              <w:jc w:val="both"/>
              <w:rPr>
                <w:color w:val="FFC000" w:themeColor="accent4"/>
                <w:sz w:val="20"/>
                <w:szCs w:val="20"/>
              </w:rPr>
            </w:pPr>
            <w:r>
              <w:rPr>
                <w:color w:val="FFC000" w:themeColor="accent4"/>
                <w:sz w:val="20"/>
                <w:szCs w:val="20"/>
              </w:rPr>
              <w:t>3</w:t>
            </w:r>
          </w:p>
        </w:tc>
      </w:tr>
      <w:tr>
        <w:trPr>
          <w:trHeight w:val="300" w:hRule="atLeast"/>
        </w:trPr>
        <w:tc>
          <w:tcPr>
            <w:tcW w:w="4410" w:type="dxa"/>
            <w:tcBorders/>
            <w:shd w:fill="auto" w:val="clear"/>
          </w:tcPr>
          <w:p>
            <w:pPr>
              <w:pStyle w:val="Normal"/>
              <w:spacing w:lineRule="auto" w:line="259"/>
              <w:jc w:val="both"/>
              <w:rPr>
                <w:sz w:val="20"/>
                <w:szCs w:val="20"/>
              </w:rPr>
            </w:pPr>
            <w:r>
              <w:rPr>
                <w:sz w:val="20"/>
                <w:szCs w:val="20"/>
              </w:rPr>
              <w:t>4-Metodología inadecuada</w:t>
            </w:r>
          </w:p>
        </w:tc>
        <w:tc>
          <w:tcPr>
            <w:tcW w:w="1470" w:type="dxa"/>
            <w:tcBorders/>
            <w:shd w:fill="auto" w:val="clear"/>
          </w:tcPr>
          <w:p>
            <w:pPr>
              <w:pStyle w:val="Normal"/>
              <w:spacing w:lineRule="auto" w:line="259"/>
              <w:jc w:val="both"/>
              <w:rPr>
                <w:sz w:val="20"/>
                <w:szCs w:val="20"/>
              </w:rPr>
            </w:pPr>
            <w:r>
              <w:rPr>
                <w:sz w:val="20"/>
                <w:szCs w:val="20"/>
              </w:rPr>
              <w:t>2</w:t>
            </w:r>
          </w:p>
        </w:tc>
        <w:tc>
          <w:tcPr>
            <w:tcW w:w="1098" w:type="dxa"/>
            <w:tcBorders/>
            <w:shd w:fill="auto" w:val="clear"/>
          </w:tcPr>
          <w:p>
            <w:pPr>
              <w:pStyle w:val="Normal"/>
              <w:spacing w:lineRule="auto" w:line="259"/>
              <w:jc w:val="both"/>
              <w:rPr>
                <w:sz w:val="20"/>
                <w:szCs w:val="20"/>
              </w:rPr>
            </w:pPr>
            <w:r>
              <w:rPr>
                <w:sz w:val="20"/>
                <w:szCs w:val="20"/>
              </w:rPr>
              <w:t>3</w:t>
            </w:r>
          </w:p>
        </w:tc>
        <w:tc>
          <w:tcPr>
            <w:tcW w:w="1364" w:type="dxa"/>
            <w:tcBorders/>
            <w:shd w:fill="auto" w:val="clear"/>
          </w:tcPr>
          <w:p>
            <w:pPr>
              <w:pStyle w:val="Normal"/>
              <w:spacing w:lineRule="auto" w:line="259"/>
              <w:jc w:val="both"/>
              <w:rPr>
                <w:color w:val="FF0000"/>
                <w:sz w:val="20"/>
                <w:szCs w:val="20"/>
              </w:rPr>
            </w:pPr>
            <w:r>
              <w:rPr>
                <w:color w:val="FF0000"/>
                <w:sz w:val="20"/>
                <w:szCs w:val="20"/>
              </w:rPr>
              <w:t>6</w:t>
            </w:r>
          </w:p>
        </w:tc>
      </w:tr>
      <w:tr>
        <w:trPr>
          <w:trHeight w:val="300" w:hRule="atLeast"/>
        </w:trPr>
        <w:tc>
          <w:tcPr>
            <w:tcW w:w="4410" w:type="dxa"/>
            <w:tcBorders/>
            <w:shd w:fill="auto" w:val="clear"/>
          </w:tcPr>
          <w:p>
            <w:pPr>
              <w:pStyle w:val="Normal"/>
              <w:spacing w:lineRule="auto" w:line="259"/>
              <w:jc w:val="both"/>
              <w:rPr>
                <w:sz w:val="20"/>
                <w:szCs w:val="20"/>
              </w:rPr>
            </w:pPr>
            <w:r>
              <w:rPr>
                <w:sz w:val="20"/>
                <w:szCs w:val="20"/>
              </w:rPr>
              <w:t>5-Falta de originalidad</w:t>
            </w:r>
          </w:p>
        </w:tc>
        <w:tc>
          <w:tcPr>
            <w:tcW w:w="1470" w:type="dxa"/>
            <w:tcBorders/>
            <w:shd w:fill="auto" w:val="clear"/>
          </w:tcPr>
          <w:p>
            <w:pPr>
              <w:pStyle w:val="Normal"/>
              <w:spacing w:lineRule="auto" w:line="259"/>
              <w:jc w:val="both"/>
              <w:rPr>
                <w:sz w:val="20"/>
                <w:szCs w:val="20"/>
              </w:rPr>
            </w:pPr>
            <w:r>
              <w:rPr>
                <w:sz w:val="20"/>
                <w:szCs w:val="20"/>
              </w:rPr>
              <w:t>2</w:t>
            </w:r>
          </w:p>
        </w:tc>
        <w:tc>
          <w:tcPr>
            <w:tcW w:w="1098" w:type="dxa"/>
            <w:tcBorders/>
            <w:shd w:fill="auto" w:val="clear"/>
          </w:tcPr>
          <w:p>
            <w:pPr>
              <w:pStyle w:val="Normal"/>
              <w:spacing w:lineRule="auto" w:line="259"/>
              <w:jc w:val="both"/>
              <w:rPr>
                <w:sz w:val="20"/>
                <w:szCs w:val="20"/>
              </w:rPr>
            </w:pPr>
            <w:r>
              <w:rPr>
                <w:sz w:val="20"/>
                <w:szCs w:val="20"/>
              </w:rPr>
              <w:t>1</w:t>
            </w:r>
          </w:p>
        </w:tc>
        <w:tc>
          <w:tcPr>
            <w:tcW w:w="1364" w:type="dxa"/>
            <w:tcBorders/>
            <w:shd w:fill="auto" w:val="clear"/>
          </w:tcPr>
          <w:p>
            <w:pPr>
              <w:pStyle w:val="Normal"/>
              <w:spacing w:lineRule="auto" w:line="259"/>
              <w:jc w:val="both"/>
              <w:rPr>
                <w:sz w:val="20"/>
                <w:szCs w:val="20"/>
              </w:rPr>
            </w:pPr>
            <w:r>
              <w:rPr>
                <w:sz w:val="20"/>
                <w:szCs w:val="20"/>
              </w:rPr>
              <w:t>2</w:t>
            </w:r>
          </w:p>
        </w:tc>
      </w:tr>
      <w:tr>
        <w:trPr>
          <w:trHeight w:val="300" w:hRule="atLeast"/>
        </w:trPr>
        <w:tc>
          <w:tcPr>
            <w:tcW w:w="4410" w:type="dxa"/>
            <w:tcBorders/>
            <w:shd w:fill="auto" w:val="clear"/>
          </w:tcPr>
          <w:p>
            <w:pPr>
              <w:pStyle w:val="Normal"/>
              <w:spacing w:lineRule="auto" w:line="259"/>
              <w:jc w:val="both"/>
              <w:rPr>
                <w:sz w:val="20"/>
                <w:szCs w:val="20"/>
              </w:rPr>
            </w:pPr>
            <w:r>
              <w:rPr>
                <w:sz w:val="20"/>
                <w:szCs w:val="20"/>
              </w:rPr>
              <w:t>6-Sobrecarga, enfermedad o motivos person.</w:t>
            </w:r>
          </w:p>
        </w:tc>
        <w:tc>
          <w:tcPr>
            <w:tcW w:w="1470" w:type="dxa"/>
            <w:tcBorders/>
            <w:shd w:fill="auto" w:val="clear"/>
          </w:tcPr>
          <w:p>
            <w:pPr>
              <w:pStyle w:val="Normal"/>
              <w:spacing w:lineRule="auto" w:line="259"/>
              <w:jc w:val="both"/>
              <w:rPr>
                <w:sz w:val="20"/>
                <w:szCs w:val="20"/>
              </w:rPr>
            </w:pPr>
            <w:r>
              <w:rPr>
                <w:sz w:val="20"/>
                <w:szCs w:val="20"/>
              </w:rPr>
              <w:t>1</w:t>
            </w:r>
          </w:p>
        </w:tc>
        <w:tc>
          <w:tcPr>
            <w:tcW w:w="1098" w:type="dxa"/>
            <w:tcBorders/>
            <w:shd w:fill="auto" w:val="clear"/>
          </w:tcPr>
          <w:p>
            <w:pPr>
              <w:pStyle w:val="Normal"/>
              <w:spacing w:lineRule="auto" w:line="259"/>
              <w:jc w:val="both"/>
              <w:rPr>
                <w:sz w:val="20"/>
                <w:szCs w:val="20"/>
              </w:rPr>
            </w:pPr>
            <w:r>
              <w:rPr>
                <w:sz w:val="20"/>
                <w:szCs w:val="20"/>
              </w:rPr>
              <w:t>2</w:t>
            </w:r>
          </w:p>
        </w:tc>
        <w:tc>
          <w:tcPr>
            <w:tcW w:w="1364" w:type="dxa"/>
            <w:tcBorders/>
            <w:shd w:fill="auto" w:val="clear"/>
          </w:tcPr>
          <w:p>
            <w:pPr>
              <w:pStyle w:val="Normal"/>
              <w:spacing w:lineRule="auto" w:line="259"/>
              <w:jc w:val="both"/>
              <w:rPr>
                <w:sz w:val="20"/>
                <w:szCs w:val="20"/>
              </w:rPr>
            </w:pPr>
            <w:r>
              <w:rPr>
                <w:sz w:val="20"/>
                <w:szCs w:val="20"/>
              </w:rPr>
              <w:t>2</w:t>
            </w:r>
          </w:p>
        </w:tc>
      </w:tr>
      <w:tr>
        <w:trPr>
          <w:trHeight w:val="300" w:hRule="atLeast"/>
        </w:trPr>
        <w:tc>
          <w:tcPr>
            <w:tcW w:w="4410" w:type="dxa"/>
            <w:tcBorders/>
            <w:shd w:fill="auto" w:val="clear"/>
          </w:tcPr>
          <w:p>
            <w:pPr>
              <w:pStyle w:val="Normal"/>
              <w:spacing w:lineRule="auto" w:line="259"/>
              <w:jc w:val="both"/>
              <w:rPr>
                <w:sz w:val="20"/>
                <w:szCs w:val="20"/>
              </w:rPr>
            </w:pPr>
            <w:r>
              <w:rPr>
                <w:sz w:val="20"/>
                <w:szCs w:val="20"/>
              </w:rPr>
              <w:t>7-Falta de tiempo o indisponibilidad</w:t>
            </w:r>
          </w:p>
        </w:tc>
        <w:tc>
          <w:tcPr>
            <w:tcW w:w="1470" w:type="dxa"/>
            <w:tcBorders/>
            <w:shd w:fill="auto" w:val="clear"/>
          </w:tcPr>
          <w:p>
            <w:pPr>
              <w:pStyle w:val="Normal"/>
              <w:spacing w:lineRule="auto" w:line="259"/>
              <w:jc w:val="both"/>
              <w:rPr>
                <w:sz w:val="20"/>
                <w:szCs w:val="20"/>
              </w:rPr>
            </w:pPr>
            <w:r>
              <w:rPr>
                <w:sz w:val="20"/>
                <w:szCs w:val="20"/>
              </w:rPr>
              <w:t>1</w:t>
            </w:r>
          </w:p>
        </w:tc>
        <w:tc>
          <w:tcPr>
            <w:tcW w:w="1098" w:type="dxa"/>
            <w:tcBorders/>
            <w:shd w:fill="auto" w:val="clear"/>
          </w:tcPr>
          <w:p>
            <w:pPr>
              <w:pStyle w:val="Normal"/>
              <w:spacing w:lineRule="auto" w:line="259"/>
              <w:jc w:val="both"/>
              <w:rPr>
                <w:sz w:val="20"/>
                <w:szCs w:val="20"/>
              </w:rPr>
            </w:pPr>
            <w:r>
              <w:rPr>
                <w:sz w:val="20"/>
                <w:szCs w:val="20"/>
              </w:rPr>
              <w:t>2</w:t>
            </w:r>
          </w:p>
        </w:tc>
        <w:tc>
          <w:tcPr>
            <w:tcW w:w="1364" w:type="dxa"/>
            <w:tcBorders/>
            <w:shd w:fill="auto" w:val="clear"/>
          </w:tcPr>
          <w:p>
            <w:pPr>
              <w:pStyle w:val="Normal"/>
              <w:spacing w:lineRule="auto" w:line="259"/>
              <w:jc w:val="both"/>
              <w:rPr>
                <w:sz w:val="20"/>
                <w:szCs w:val="20"/>
              </w:rPr>
            </w:pPr>
            <w:r>
              <w:rPr>
                <w:sz w:val="20"/>
                <w:szCs w:val="20"/>
              </w:rPr>
              <w:t>2</w:t>
            </w:r>
          </w:p>
        </w:tc>
      </w:tr>
      <w:tr>
        <w:trPr>
          <w:trHeight w:val="300" w:hRule="atLeast"/>
        </w:trPr>
        <w:tc>
          <w:tcPr>
            <w:tcW w:w="4410" w:type="dxa"/>
            <w:tcBorders/>
            <w:shd w:fill="auto" w:val="clear"/>
          </w:tcPr>
          <w:p>
            <w:pPr>
              <w:pStyle w:val="Normal"/>
              <w:spacing w:lineRule="auto" w:line="259"/>
              <w:jc w:val="both"/>
              <w:rPr>
                <w:sz w:val="20"/>
                <w:szCs w:val="20"/>
              </w:rPr>
            </w:pPr>
            <w:r>
              <w:rPr>
                <w:sz w:val="20"/>
                <w:szCs w:val="20"/>
              </w:rPr>
              <w:t>8-Información técnica insuficiente</w:t>
            </w:r>
          </w:p>
        </w:tc>
        <w:tc>
          <w:tcPr>
            <w:tcW w:w="1470" w:type="dxa"/>
            <w:tcBorders/>
            <w:shd w:fill="auto" w:val="clear"/>
          </w:tcPr>
          <w:p>
            <w:pPr>
              <w:pStyle w:val="Normal"/>
              <w:spacing w:lineRule="auto" w:line="259"/>
              <w:jc w:val="both"/>
              <w:rPr>
                <w:sz w:val="20"/>
                <w:szCs w:val="20"/>
              </w:rPr>
            </w:pPr>
            <w:r>
              <w:rPr>
                <w:sz w:val="20"/>
                <w:szCs w:val="20"/>
              </w:rPr>
              <w:t>3</w:t>
            </w:r>
          </w:p>
        </w:tc>
        <w:tc>
          <w:tcPr>
            <w:tcW w:w="1098" w:type="dxa"/>
            <w:tcBorders/>
            <w:shd w:fill="auto" w:val="clear"/>
          </w:tcPr>
          <w:p>
            <w:pPr>
              <w:pStyle w:val="Normal"/>
              <w:spacing w:lineRule="auto" w:line="259"/>
              <w:jc w:val="both"/>
              <w:rPr>
                <w:sz w:val="20"/>
                <w:szCs w:val="20"/>
              </w:rPr>
            </w:pPr>
            <w:r>
              <w:rPr>
                <w:sz w:val="20"/>
                <w:szCs w:val="20"/>
              </w:rPr>
              <w:t>2</w:t>
            </w:r>
          </w:p>
        </w:tc>
        <w:tc>
          <w:tcPr>
            <w:tcW w:w="1364" w:type="dxa"/>
            <w:tcBorders/>
            <w:shd w:fill="auto" w:val="clear"/>
          </w:tcPr>
          <w:p>
            <w:pPr>
              <w:pStyle w:val="Normal"/>
              <w:spacing w:lineRule="auto" w:line="259"/>
              <w:jc w:val="both"/>
              <w:rPr>
                <w:color w:val="FF0000"/>
                <w:sz w:val="20"/>
                <w:szCs w:val="20"/>
              </w:rPr>
            </w:pPr>
            <w:r>
              <w:rPr>
                <w:color w:val="FF0000"/>
                <w:sz w:val="20"/>
                <w:szCs w:val="20"/>
              </w:rPr>
              <w:t>6</w:t>
            </w:r>
          </w:p>
        </w:tc>
      </w:tr>
      <w:tr>
        <w:trPr>
          <w:trHeight w:val="300" w:hRule="atLeast"/>
        </w:trPr>
        <w:tc>
          <w:tcPr>
            <w:tcW w:w="4410" w:type="dxa"/>
            <w:tcBorders/>
            <w:shd w:fill="auto" w:val="clear"/>
          </w:tcPr>
          <w:p>
            <w:pPr>
              <w:pStyle w:val="Normal"/>
              <w:spacing w:lineRule="auto" w:line="259"/>
              <w:jc w:val="both"/>
              <w:rPr>
                <w:sz w:val="20"/>
                <w:szCs w:val="20"/>
              </w:rPr>
            </w:pPr>
            <w:r>
              <w:rPr>
                <w:sz w:val="20"/>
                <w:szCs w:val="20"/>
              </w:rPr>
              <w:t>9-Expectativas clientes no satisfechas</w:t>
            </w:r>
          </w:p>
        </w:tc>
        <w:tc>
          <w:tcPr>
            <w:tcW w:w="1470" w:type="dxa"/>
            <w:tcBorders/>
            <w:shd w:fill="auto" w:val="clear"/>
          </w:tcPr>
          <w:p>
            <w:pPr>
              <w:pStyle w:val="Normal"/>
              <w:spacing w:lineRule="auto" w:line="259"/>
              <w:jc w:val="both"/>
              <w:rPr>
                <w:sz w:val="20"/>
                <w:szCs w:val="20"/>
              </w:rPr>
            </w:pPr>
            <w:r>
              <w:rPr>
                <w:sz w:val="20"/>
                <w:szCs w:val="20"/>
              </w:rPr>
              <w:t>1</w:t>
            </w:r>
          </w:p>
        </w:tc>
        <w:tc>
          <w:tcPr>
            <w:tcW w:w="1098" w:type="dxa"/>
            <w:tcBorders/>
            <w:shd w:fill="auto" w:val="clear"/>
          </w:tcPr>
          <w:p>
            <w:pPr>
              <w:pStyle w:val="Normal"/>
              <w:spacing w:lineRule="auto" w:line="259"/>
              <w:jc w:val="both"/>
              <w:rPr>
                <w:sz w:val="20"/>
                <w:szCs w:val="20"/>
              </w:rPr>
            </w:pPr>
            <w:r>
              <w:rPr>
                <w:sz w:val="20"/>
                <w:szCs w:val="20"/>
              </w:rPr>
              <w:t>3</w:t>
            </w:r>
          </w:p>
        </w:tc>
        <w:tc>
          <w:tcPr>
            <w:tcW w:w="1364" w:type="dxa"/>
            <w:tcBorders/>
            <w:shd w:fill="auto" w:val="clear"/>
          </w:tcPr>
          <w:p>
            <w:pPr>
              <w:pStyle w:val="Normal"/>
              <w:spacing w:lineRule="auto" w:line="259"/>
              <w:jc w:val="both"/>
              <w:rPr>
                <w:color w:val="FFC000" w:themeColor="accent4"/>
                <w:sz w:val="20"/>
                <w:szCs w:val="20"/>
              </w:rPr>
            </w:pPr>
            <w:r>
              <w:rPr>
                <w:color w:val="FFC000" w:themeColor="accent4"/>
                <w:sz w:val="20"/>
                <w:szCs w:val="20"/>
              </w:rPr>
              <w:t>3</w:t>
            </w:r>
          </w:p>
        </w:tc>
      </w:tr>
      <w:tr>
        <w:trPr>
          <w:trHeight w:val="300" w:hRule="atLeast"/>
        </w:trPr>
        <w:tc>
          <w:tcPr>
            <w:tcW w:w="4410" w:type="dxa"/>
            <w:tcBorders/>
            <w:shd w:fill="auto" w:val="clear"/>
          </w:tcPr>
          <w:p>
            <w:pPr>
              <w:pStyle w:val="Normal"/>
              <w:spacing w:lineRule="auto" w:line="259"/>
              <w:jc w:val="both"/>
              <w:rPr>
                <w:sz w:val="20"/>
                <w:szCs w:val="20"/>
              </w:rPr>
            </w:pPr>
            <w:r>
              <w:rPr>
                <w:sz w:val="20"/>
                <w:szCs w:val="20"/>
              </w:rPr>
              <w:t>10-Fallos técnicos de archivos o equipos</w:t>
            </w:r>
          </w:p>
        </w:tc>
        <w:tc>
          <w:tcPr>
            <w:tcW w:w="1470" w:type="dxa"/>
            <w:tcBorders/>
            <w:shd w:fill="auto" w:val="clear"/>
          </w:tcPr>
          <w:p>
            <w:pPr>
              <w:pStyle w:val="Normal"/>
              <w:spacing w:lineRule="auto" w:line="259"/>
              <w:jc w:val="both"/>
              <w:rPr>
                <w:sz w:val="20"/>
                <w:szCs w:val="20"/>
              </w:rPr>
            </w:pPr>
            <w:r>
              <w:rPr>
                <w:sz w:val="20"/>
                <w:szCs w:val="20"/>
              </w:rPr>
              <w:t>2</w:t>
            </w:r>
          </w:p>
        </w:tc>
        <w:tc>
          <w:tcPr>
            <w:tcW w:w="1098" w:type="dxa"/>
            <w:tcBorders/>
            <w:shd w:fill="auto" w:val="clear"/>
          </w:tcPr>
          <w:p>
            <w:pPr>
              <w:pStyle w:val="Normal"/>
              <w:spacing w:lineRule="auto" w:line="259"/>
              <w:jc w:val="both"/>
              <w:rPr>
                <w:sz w:val="20"/>
                <w:szCs w:val="20"/>
              </w:rPr>
            </w:pPr>
            <w:r>
              <w:rPr>
                <w:sz w:val="20"/>
                <w:szCs w:val="20"/>
              </w:rPr>
              <w:t>3</w:t>
            </w:r>
          </w:p>
        </w:tc>
        <w:tc>
          <w:tcPr>
            <w:tcW w:w="1364" w:type="dxa"/>
            <w:tcBorders/>
            <w:shd w:fill="auto" w:val="clear"/>
          </w:tcPr>
          <w:p>
            <w:pPr>
              <w:pStyle w:val="Normal"/>
              <w:spacing w:lineRule="auto" w:line="259"/>
              <w:jc w:val="both"/>
              <w:rPr>
                <w:color w:val="FF0000"/>
                <w:sz w:val="20"/>
                <w:szCs w:val="20"/>
              </w:rPr>
            </w:pPr>
            <w:r>
              <w:rPr>
                <w:color w:val="FF0000"/>
                <w:sz w:val="20"/>
                <w:szCs w:val="20"/>
              </w:rPr>
              <w:t>6</w:t>
            </w:r>
          </w:p>
        </w:tc>
      </w:tr>
      <w:tr>
        <w:trPr>
          <w:trHeight w:val="300" w:hRule="atLeast"/>
        </w:trPr>
        <w:tc>
          <w:tcPr>
            <w:tcW w:w="4410" w:type="dxa"/>
            <w:tcBorders/>
            <w:shd w:fill="auto" w:val="clear"/>
          </w:tcPr>
          <w:p>
            <w:pPr>
              <w:pStyle w:val="Normal"/>
              <w:spacing w:lineRule="auto" w:line="259"/>
              <w:jc w:val="both"/>
              <w:rPr>
                <w:sz w:val="20"/>
                <w:szCs w:val="20"/>
              </w:rPr>
            </w:pPr>
            <w:r>
              <w:rPr>
                <w:sz w:val="20"/>
                <w:szCs w:val="20"/>
              </w:rPr>
              <w:t>11-Dificultad con herramientas (diseño, software)</w:t>
            </w:r>
          </w:p>
        </w:tc>
        <w:tc>
          <w:tcPr>
            <w:tcW w:w="1470" w:type="dxa"/>
            <w:tcBorders/>
            <w:shd w:fill="auto" w:val="clear"/>
          </w:tcPr>
          <w:p>
            <w:pPr>
              <w:pStyle w:val="Normal"/>
              <w:spacing w:lineRule="auto" w:line="259"/>
              <w:jc w:val="both"/>
              <w:rPr>
                <w:sz w:val="20"/>
                <w:szCs w:val="20"/>
              </w:rPr>
            </w:pPr>
            <w:r>
              <w:rPr>
                <w:sz w:val="20"/>
                <w:szCs w:val="20"/>
              </w:rPr>
              <w:t>2</w:t>
            </w:r>
          </w:p>
        </w:tc>
        <w:tc>
          <w:tcPr>
            <w:tcW w:w="1098" w:type="dxa"/>
            <w:tcBorders/>
            <w:shd w:fill="auto" w:val="clear"/>
          </w:tcPr>
          <w:p>
            <w:pPr>
              <w:pStyle w:val="Normal"/>
              <w:spacing w:lineRule="auto" w:line="259"/>
              <w:jc w:val="both"/>
              <w:rPr>
                <w:sz w:val="20"/>
                <w:szCs w:val="20"/>
              </w:rPr>
            </w:pPr>
            <w:r>
              <w:rPr>
                <w:sz w:val="20"/>
                <w:szCs w:val="20"/>
              </w:rPr>
              <w:t>1</w:t>
            </w:r>
          </w:p>
        </w:tc>
        <w:tc>
          <w:tcPr>
            <w:tcW w:w="1364" w:type="dxa"/>
            <w:tcBorders/>
            <w:shd w:fill="auto" w:val="clear"/>
          </w:tcPr>
          <w:p>
            <w:pPr>
              <w:pStyle w:val="Normal"/>
              <w:spacing w:lineRule="auto" w:line="259"/>
              <w:jc w:val="both"/>
              <w:rPr>
                <w:sz w:val="20"/>
                <w:szCs w:val="20"/>
              </w:rPr>
            </w:pPr>
            <w:r>
              <w:rPr>
                <w:sz w:val="20"/>
                <w:szCs w:val="20"/>
              </w:rPr>
              <w:t>2</w:t>
            </w:r>
          </w:p>
        </w:tc>
      </w:tr>
      <w:tr>
        <w:trPr>
          <w:trHeight w:val="300" w:hRule="atLeast"/>
        </w:trPr>
        <w:tc>
          <w:tcPr>
            <w:tcW w:w="4410" w:type="dxa"/>
            <w:tcBorders/>
            <w:shd w:fill="auto" w:val="clear"/>
          </w:tcPr>
          <w:p>
            <w:pPr>
              <w:pStyle w:val="Normal"/>
              <w:spacing w:lineRule="auto" w:line="259"/>
              <w:jc w:val="both"/>
              <w:rPr>
                <w:sz w:val="20"/>
                <w:szCs w:val="20"/>
              </w:rPr>
            </w:pPr>
            <w:r>
              <w:rPr>
                <w:sz w:val="20"/>
                <w:szCs w:val="20"/>
              </w:rPr>
              <w:t>12-Bloqueos y divagaciones</w:t>
            </w:r>
          </w:p>
        </w:tc>
        <w:tc>
          <w:tcPr>
            <w:tcW w:w="1470" w:type="dxa"/>
            <w:tcBorders/>
            <w:shd w:fill="auto" w:val="clear"/>
          </w:tcPr>
          <w:p>
            <w:pPr>
              <w:pStyle w:val="Normal"/>
              <w:spacing w:lineRule="auto" w:line="259"/>
              <w:jc w:val="both"/>
              <w:rPr>
                <w:sz w:val="20"/>
                <w:szCs w:val="20"/>
              </w:rPr>
            </w:pPr>
            <w:r>
              <w:rPr>
                <w:sz w:val="20"/>
                <w:szCs w:val="20"/>
              </w:rPr>
              <w:t>3</w:t>
            </w:r>
          </w:p>
        </w:tc>
        <w:tc>
          <w:tcPr>
            <w:tcW w:w="1098" w:type="dxa"/>
            <w:tcBorders/>
            <w:shd w:fill="auto" w:val="clear"/>
          </w:tcPr>
          <w:p>
            <w:pPr>
              <w:pStyle w:val="Normal"/>
              <w:spacing w:lineRule="auto" w:line="259"/>
              <w:jc w:val="both"/>
              <w:rPr>
                <w:sz w:val="20"/>
                <w:szCs w:val="20"/>
              </w:rPr>
            </w:pPr>
            <w:r>
              <w:rPr>
                <w:sz w:val="20"/>
                <w:szCs w:val="20"/>
              </w:rPr>
              <w:t>2</w:t>
            </w:r>
          </w:p>
        </w:tc>
        <w:tc>
          <w:tcPr>
            <w:tcW w:w="1364" w:type="dxa"/>
            <w:tcBorders/>
            <w:shd w:fill="auto" w:val="clear"/>
          </w:tcPr>
          <w:p>
            <w:pPr>
              <w:pStyle w:val="Normal"/>
              <w:spacing w:lineRule="auto" w:line="259"/>
              <w:jc w:val="both"/>
              <w:rPr>
                <w:sz w:val="20"/>
                <w:szCs w:val="20"/>
              </w:rPr>
            </w:pPr>
            <w:r>
              <w:rPr>
                <w:color w:val="FF0000"/>
                <w:sz w:val="20"/>
                <w:szCs w:val="20"/>
              </w:rPr>
              <w:t>6</w:t>
            </w:r>
          </w:p>
        </w:tc>
      </w:tr>
      <w:tr>
        <w:trPr>
          <w:trHeight w:val="300" w:hRule="atLeast"/>
        </w:trPr>
        <w:tc>
          <w:tcPr>
            <w:tcW w:w="4410" w:type="dxa"/>
            <w:tcBorders/>
            <w:shd w:fill="auto" w:val="clear"/>
          </w:tcPr>
          <w:p>
            <w:pPr>
              <w:pStyle w:val="Normal"/>
              <w:spacing w:lineRule="auto" w:line="259"/>
              <w:jc w:val="both"/>
              <w:rPr>
                <w:sz w:val="20"/>
                <w:szCs w:val="20"/>
              </w:rPr>
            </w:pPr>
            <w:r>
              <w:rPr>
                <w:sz w:val="20"/>
                <w:szCs w:val="20"/>
              </w:rPr>
              <w:t>13-Formatos incorrectos (citas, estructura…)</w:t>
            </w:r>
          </w:p>
        </w:tc>
        <w:tc>
          <w:tcPr>
            <w:tcW w:w="1470" w:type="dxa"/>
            <w:tcBorders/>
            <w:shd w:fill="auto" w:val="clear"/>
          </w:tcPr>
          <w:p>
            <w:pPr>
              <w:pStyle w:val="Normal"/>
              <w:spacing w:lineRule="auto" w:line="259"/>
              <w:jc w:val="both"/>
              <w:rPr>
                <w:sz w:val="20"/>
                <w:szCs w:val="20"/>
              </w:rPr>
            </w:pPr>
            <w:r>
              <w:rPr>
                <w:sz w:val="20"/>
                <w:szCs w:val="20"/>
              </w:rPr>
              <w:t>1</w:t>
            </w:r>
          </w:p>
        </w:tc>
        <w:tc>
          <w:tcPr>
            <w:tcW w:w="1098" w:type="dxa"/>
            <w:tcBorders/>
            <w:shd w:fill="auto" w:val="clear"/>
          </w:tcPr>
          <w:p>
            <w:pPr>
              <w:pStyle w:val="Normal"/>
              <w:spacing w:lineRule="auto" w:line="259"/>
              <w:jc w:val="both"/>
              <w:rPr>
                <w:sz w:val="20"/>
                <w:szCs w:val="20"/>
              </w:rPr>
            </w:pPr>
            <w:r>
              <w:rPr>
                <w:sz w:val="20"/>
                <w:szCs w:val="20"/>
              </w:rPr>
              <w:t>1</w:t>
            </w:r>
          </w:p>
        </w:tc>
        <w:tc>
          <w:tcPr>
            <w:tcW w:w="1364" w:type="dxa"/>
            <w:tcBorders/>
            <w:shd w:fill="auto" w:val="clear"/>
          </w:tcPr>
          <w:p>
            <w:pPr>
              <w:pStyle w:val="Normal"/>
              <w:spacing w:lineRule="auto" w:line="259"/>
              <w:jc w:val="both"/>
              <w:rPr>
                <w:sz w:val="20"/>
                <w:szCs w:val="20"/>
              </w:rPr>
            </w:pPr>
            <w:r>
              <w:rPr>
                <w:sz w:val="20"/>
                <w:szCs w:val="20"/>
              </w:rPr>
              <w:t>1</w:t>
            </w:r>
          </w:p>
        </w:tc>
      </w:tr>
      <w:tr>
        <w:trPr>
          <w:trHeight w:val="300" w:hRule="atLeast"/>
        </w:trPr>
        <w:tc>
          <w:tcPr>
            <w:tcW w:w="4410" w:type="dxa"/>
            <w:tcBorders/>
            <w:shd w:fill="auto" w:val="clear"/>
          </w:tcPr>
          <w:p>
            <w:pPr>
              <w:pStyle w:val="Normal"/>
              <w:spacing w:lineRule="auto" w:line="259"/>
              <w:jc w:val="both"/>
              <w:rPr>
                <w:sz w:val="20"/>
                <w:szCs w:val="20"/>
              </w:rPr>
            </w:pPr>
            <w:r>
              <w:rPr>
                <w:sz w:val="20"/>
                <w:szCs w:val="20"/>
              </w:rPr>
              <w:t>14-Falta preparación exposición oral</w:t>
            </w:r>
          </w:p>
        </w:tc>
        <w:tc>
          <w:tcPr>
            <w:tcW w:w="1470" w:type="dxa"/>
            <w:tcBorders/>
            <w:shd w:fill="auto" w:val="clear"/>
          </w:tcPr>
          <w:p>
            <w:pPr>
              <w:pStyle w:val="Normal"/>
              <w:spacing w:lineRule="auto" w:line="259"/>
              <w:jc w:val="both"/>
              <w:rPr>
                <w:sz w:val="20"/>
                <w:szCs w:val="20"/>
              </w:rPr>
            </w:pPr>
            <w:r>
              <w:rPr>
                <w:sz w:val="20"/>
                <w:szCs w:val="20"/>
              </w:rPr>
              <w:t>2</w:t>
            </w:r>
          </w:p>
        </w:tc>
        <w:tc>
          <w:tcPr>
            <w:tcW w:w="1098" w:type="dxa"/>
            <w:tcBorders/>
            <w:shd w:fill="auto" w:val="clear"/>
          </w:tcPr>
          <w:p>
            <w:pPr>
              <w:pStyle w:val="Normal"/>
              <w:spacing w:lineRule="auto" w:line="259"/>
              <w:jc w:val="both"/>
              <w:rPr>
                <w:sz w:val="20"/>
                <w:szCs w:val="20"/>
              </w:rPr>
            </w:pPr>
            <w:r>
              <w:rPr>
                <w:sz w:val="20"/>
                <w:szCs w:val="20"/>
              </w:rPr>
              <w:t>2</w:t>
            </w:r>
          </w:p>
        </w:tc>
        <w:tc>
          <w:tcPr>
            <w:tcW w:w="1364" w:type="dxa"/>
            <w:tcBorders/>
            <w:shd w:fill="auto" w:val="clear"/>
          </w:tcPr>
          <w:p>
            <w:pPr>
              <w:pStyle w:val="Normal"/>
              <w:spacing w:lineRule="auto" w:line="259"/>
              <w:jc w:val="both"/>
              <w:rPr>
                <w:color w:val="FFC000" w:themeColor="accent4"/>
                <w:sz w:val="20"/>
                <w:szCs w:val="20"/>
              </w:rPr>
            </w:pPr>
            <w:r>
              <w:rPr>
                <w:color w:val="FFC000" w:themeColor="accent4"/>
                <w:sz w:val="20"/>
                <w:szCs w:val="20"/>
              </w:rPr>
              <w:t>4</w:t>
            </w:r>
          </w:p>
        </w:tc>
      </w:tr>
    </w:tbl>
    <w:p>
      <w:pPr>
        <w:pStyle w:val="Normal"/>
        <w:rPr/>
      </w:pPr>
      <w:r>
        <w:rPr/>
      </w:r>
    </w:p>
    <w:p>
      <w:pPr>
        <w:pStyle w:val="Normal"/>
        <w:rPr>
          <w:rFonts w:eastAsia="Arial"/>
          <w:highlight w:val="yellow"/>
        </w:rPr>
      </w:pPr>
      <w:r>
        <w:rPr>
          <w:rFonts w:eastAsia="Arial"/>
          <w:highlight w:val="yellow"/>
        </w:rPr>
      </w:r>
    </w:p>
    <w:p>
      <w:pPr>
        <w:pStyle w:val="Normal"/>
        <w:rPr>
          <w:rFonts w:eastAsia="Arial"/>
          <w:highlight w:val="yellow"/>
        </w:rPr>
      </w:pPr>
      <w:r>
        <w:rPr>
          <w:rFonts w:eastAsia="Arial"/>
          <w:highlight w:val="yellow"/>
        </w:rPr>
      </w:r>
    </w:p>
    <w:tbl>
      <w:tblPr>
        <w:tblStyle w:val="Tablaconcuadrcula"/>
        <w:tblW w:w="8495" w:type="dxa"/>
        <w:jc w:val="left"/>
        <w:tblInd w:w="0" w:type="dxa"/>
        <w:tblCellMar>
          <w:top w:w="0" w:type="dxa"/>
          <w:left w:w="108" w:type="dxa"/>
          <w:bottom w:w="0" w:type="dxa"/>
          <w:right w:w="108" w:type="dxa"/>
        </w:tblCellMar>
        <w:tblLook w:firstRow="1" w:noVBand="1" w:lastRow="0" w:firstColumn="1" w:lastColumn="0" w:noHBand="0" w:val="04a0"/>
      </w:tblPr>
      <w:tblGrid>
        <w:gridCol w:w="2310"/>
        <w:gridCol w:w="3250"/>
        <w:gridCol w:w="2935"/>
      </w:tblGrid>
      <w:tr>
        <w:trPr/>
        <w:tc>
          <w:tcPr>
            <w:tcW w:w="2310" w:type="dxa"/>
            <w:tcBorders/>
            <w:shd w:fill="auto" w:val="clear"/>
          </w:tcPr>
          <w:p>
            <w:pPr>
              <w:pStyle w:val="Normal"/>
              <w:spacing w:lineRule="atLeast" w:line="375"/>
              <w:jc w:val="left"/>
              <w:rPr>
                <w:rFonts w:cs="Arial"/>
                <w:b/>
                <w:b/>
                <w:bCs/>
                <w:sz w:val="18"/>
                <w:szCs w:val="18"/>
              </w:rPr>
            </w:pPr>
            <w:r>
              <w:rPr>
                <w:rFonts w:cs="Arial"/>
                <w:b/>
                <w:bCs/>
                <w:sz w:val="18"/>
                <w:szCs w:val="18"/>
              </w:rPr>
              <w:t>Riesgo</w:t>
            </w:r>
          </w:p>
        </w:tc>
        <w:tc>
          <w:tcPr>
            <w:tcW w:w="3250" w:type="dxa"/>
            <w:tcBorders/>
            <w:shd w:fill="auto" w:val="clear"/>
          </w:tcPr>
          <w:p>
            <w:pPr>
              <w:pStyle w:val="Normal"/>
              <w:spacing w:lineRule="atLeast" w:line="375"/>
              <w:jc w:val="left"/>
              <w:rPr>
                <w:rFonts w:cs="Arial"/>
                <w:b/>
                <w:b/>
                <w:bCs/>
                <w:sz w:val="18"/>
                <w:szCs w:val="18"/>
              </w:rPr>
            </w:pPr>
            <w:r>
              <w:rPr>
                <w:rFonts w:cs="Arial"/>
                <w:b/>
                <w:bCs/>
                <w:sz w:val="18"/>
                <w:szCs w:val="18"/>
              </w:rPr>
              <w:t>Medidas de Prevención (Acciones Proactivas)</w:t>
            </w:r>
          </w:p>
        </w:tc>
        <w:tc>
          <w:tcPr>
            <w:tcW w:w="2935" w:type="dxa"/>
            <w:tcBorders/>
            <w:shd w:fill="auto" w:val="clear"/>
          </w:tcPr>
          <w:p>
            <w:pPr>
              <w:pStyle w:val="Normal"/>
              <w:spacing w:lineRule="atLeast" w:line="375"/>
              <w:jc w:val="left"/>
              <w:rPr>
                <w:rFonts w:cs="Arial"/>
                <w:b/>
                <w:b/>
                <w:bCs/>
                <w:sz w:val="18"/>
                <w:szCs w:val="18"/>
              </w:rPr>
            </w:pPr>
            <w:r>
              <w:rPr>
                <w:rFonts w:cs="Arial"/>
                <w:b/>
                <w:bCs/>
                <w:sz w:val="18"/>
                <w:szCs w:val="18"/>
              </w:rPr>
              <w:t>Plan de Contingencia (Acciones Reactivas)</w:t>
            </w:r>
          </w:p>
        </w:tc>
      </w:tr>
      <w:tr>
        <w:trPr/>
        <w:tc>
          <w:tcPr>
            <w:tcW w:w="2310" w:type="dxa"/>
            <w:tcBorders/>
            <w:shd w:fill="auto" w:val="clear"/>
          </w:tcPr>
          <w:p>
            <w:pPr>
              <w:pStyle w:val="Normal"/>
              <w:spacing w:lineRule="atLeast" w:line="375"/>
              <w:jc w:val="left"/>
              <w:rPr>
                <w:rFonts w:cs="Arial"/>
                <w:sz w:val="18"/>
                <w:szCs w:val="18"/>
              </w:rPr>
            </w:pPr>
            <w:r>
              <w:rPr>
                <w:rFonts w:cs="Arial"/>
                <w:b/>
                <w:bCs/>
                <w:sz w:val="18"/>
                <w:szCs w:val="18"/>
              </w:rPr>
              <w:t>Excesiva amplitud (Scope Creep)</w:t>
            </w:r>
          </w:p>
        </w:tc>
        <w:tc>
          <w:tcPr>
            <w:tcW w:w="3250" w:type="dxa"/>
            <w:tcBorders/>
            <w:shd w:fill="auto" w:val="clear"/>
          </w:tcPr>
          <w:p>
            <w:pPr>
              <w:pStyle w:val="Normal"/>
              <w:spacing w:lineRule="atLeast" w:line="375"/>
              <w:jc w:val="left"/>
              <w:rPr>
                <w:rFonts w:cs="Arial"/>
                <w:sz w:val="16"/>
                <w:szCs w:val="16"/>
              </w:rPr>
            </w:pPr>
            <w:r>
              <w:rPr>
                <w:rFonts w:cs="Arial"/>
                <w:sz w:val="16"/>
                <w:szCs w:val="16"/>
              </w:rPr>
              <w:t>- Definir un alcance claro y por escrito desde el inicio con el tutor.</w:t>
              <w:br/>
              <w:t>- Crear una lista de requisitos fuera de alcance</w:t>
              <w:br/>
              <w:t>- Validar cualquier nuevo requisito preguntando si es imprescindible para los objetivos mínimos definidos</w:t>
            </w:r>
          </w:p>
        </w:tc>
        <w:tc>
          <w:tcPr>
            <w:tcW w:w="2935" w:type="dxa"/>
            <w:tcBorders/>
            <w:shd w:fill="auto" w:val="clear"/>
          </w:tcPr>
          <w:p>
            <w:pPr>
              <w:pStyle w:val="Normal"/>
              <w:spacing w:lineRule="atLeast" w:line="375"/>
              <w:jc w:val="left"/>
              <w:rPr>
                <w:rFonts w:cs="Arial"/>
                <w:sz w:val="16"/>
                <w:szCs w:val="16"/>
              </w:rPr>
            </w:pPr>
            <w:r>
              <w:rPr>
                <w:rFonts w:cs="Arial"/>
                <w:sz w:val="16"/>
                <w:szCs w:val="16"/>
              </w:rPr>
              <w:t>- Aplicar el principio MVP (Producto Mínimo Viable) priorizando las funcionalidades especificadas</w:t>
              <w:br/>
              <w:t>- Revisar y ajustar alcance con el tutor, eliminando tareas de baja prioridad.</w:t>
            </w:r>
          </w:p>
          <w:p>
            <w:pPr>
              <w:pStyle w:val="Normal"/>
              <w:spacing w:lineRule="atLeast" w:line="375"/>
              <w:jc w:val="left"/>
              <w:rPr>
                <w:rFonts w:cs="Arial"/>
                <w:sz w:val="16"/>
                <w:szCs w:val="16"/>
              </w:rPr>
            </w:pPr>
            <w:r>
              <w:rPr>
                <w:rFonts w:cs="Arial"/>
                <w:sz w:val="16"/>
                <w:szCs w:val="16"/>
              </w:rPr>
              <w:t>- Es natural que sobre la marcha aparezcan nuevos caminos a explorar.</w:t>
            </w:r>
          </w:p>
        </w:tc>
      </w:tr>
      <w:tr>
        <w:trPr/>
        <w:tc>
          <w:tcPr>
            <w:tcW w:w="2310" w:type="dxa"/>
            <w:tcBorders/>
            <w:shd w:fill="auto" w:val="clear"/>
          </w:tcPr>
          <w:p>
            <w:pPr>
              <w:pStyle w:val="Normal"/>
              <w:spacing w:lineRule="atLeast" w:line="375"/>
              <w:jc w:val="left"/>
              <w:rPr>
                <w:rFonts w:cs="Arial"/>
                <w:sz w:val="18"/>
                <w:szCs w:val="18"/>
              </w:rPr>
            </w:pPr>
            <w:r>
              <w:rPr>
                <w:rFonts w:cs="Arial"/>
                <w:b/>
                <w:bCs/>
                <w:sz w:val="18"/>
                <w:szCs w:val="18"/>
              </w:rPr>
              <w:t>Excesiva complejidad</w:t>
            </w:r>
          </w:p>
        </w:tc>
        <w:tc>
          <w:tcPr>
            <w:tcW w:w="3250" w:type="dxa"/>
            <w:tcBorders/>
            <w:shd w:fill="auto" w:val="clear"/>
          </w:tcPr>
          <w:p>
            <w:pPr>
              <w:pStyle w:val="Normal"/>
              <w:spacing w:lineRule="atLeast" w:line="375"/>
              <w:jc w:val="left"/>
              <w:rPr>
                <w:rFonts w:cs="Arial"/>
                <w:sz w:val="16"/>
                <w:szCs w:val="16"/>
              </w:rPr>
            </w:pPr>
            <w:r>
              <w:rPr>
                <w:rFonts w:cs="Arial"/>
                <w:sz w:val="16"/>
                <w:szCs w:val="16"/>
              </w:rPr>
              <w:t>- Realizar esquemas y diagramas.</w:t>
              <w:br/>
              <w:t>- Descomponer el problema en subtareas más pequeñas y manejables.</w:t>
              <w:br/>
              <w:t>- Buscar la solución más simple que cumpla los requisitos</w:t>
            </w:r>
          </w:p>
        </w:tc>
        <w:tc>
          <w:tcPr>
            <w:tcW w:w="2935" w:type="dxa"/>
            <w:tcBorders/>
            <w:shd w:fill="auto" w:val="clear"/>
          </w:tcPr>
          <w:p>
            <w:pPr>
              <w:pStyle w:val="Normal"/>
              <w:spacing w:lineRule="atLeast" w:line="375"/>
              <w:jc w:val="left"/>
              <w:rPr>
                <w:rFonts w:cs="Arial"/>
                <w:sz w:val="16"/>
                <w:szCs w:val="16"/>
              </w:rPr>
            </w:pPr>
            <w:r>
              <w:rPr>
                <w:rFonts w:cs="Arial"/>
                <w:sz w:val="16"/>
                <w:szCs w:val="16"/>
              </w:rPr>
              <w:t>- Simplificar el enfoque o la implementación. Eliminar funcionalidades complejas no esenciales.</w:t>
              <w:br/>
              <w:t>- Consultar con el tutor para encontrar soluciones más sencillas.</w:t>
            </w:r>
          </w:p>
        </w:tc>
      </w:tr>
      <w:tr>
        <w:trPr/>
        <w:tc>
          <w:tcPr>
            <w:tcW w:w="2310" w:type="dxa"/>
            <w:tcBorders/>
            <w:shd w:fill="auto" w:val="clear"/>
          </w:tcPr>
          <w:p>
            <w:pPr>
              <w:pStyle w:val="Normal"/>
              <w:spacing w:lineRule="atLeast" w:line="375"/>
              <w:jc w:val="left"/>
              <w:rPr>
                <w:rFonts w:cs="Arial"/>
                <w:sz w:val="18"/>
                <w:szCs w:val="18"/>
              </w:rPr>
            </w:pPr>
            <w:r>
              <w:rPr>
                <w:rFonts w:cs="Arial"/>
                <w:b/>
                <w:bCs/>
                <w:sz w:val="18"/>
                <w:szCs w:val="18"/>
              </w:rPr>
              <w:t>Mal planteamiento</w:t>
            </w:r>
          </w:p>
        </w:tc>
        <w:tc>
          <w:tcPr>
            <w:tcW w:w="3250" w:type="dxa"/>
            <w:tcBorders/>
            <w:shd w:fill="auto" w:val="clear"/>
          </w:tcPr>
          <w:p>
            <w:pPr>
              <w:pStyle w:val="Normal"/>
              <w:spacing w:lineRule="atLeast" w:line="375"/>
              <w:jc w:val="left"/>
              <w:rPr>
                <w:rFonts w:cs="Arial"/>
                <w:sz w:val="16"/>
                <w:szCs w:val="16"/>
              </w:rPr>
            </w:pPr>
            <w:r>
              <w:rPr>
                <w:rFonts w:cs="Arial"/>
                <w:sz w:val="16"/>
                <w:szCs w:val="16"/>
              </w:rPr>
              <w:t>- Realizar una revisión bibliográfica exhaustiva al inicio de metodología y desde webs de proveedores</w:t>
              <w:br/>
              <w:t>- Esperar feedback del tutor sobre objetivos y métodos.</w:t>
              <w:br/>
              <w:t>- Realizarse preguntas clave ¿Qué problema resuelvo" o ¿Cómo lo voy a validar?</w:t>
            </w:r>
          </w:p>
        </w:tc>
        <w:tc>
          <w:tcPr>
            <w:tcW w:w="2935" w:type="dxa"/>
            <w:tcBorders/>
            <w:shd w:fill="auto" w:val="clear"/>
          </w:tcPr>
          <w:p>
            <w:pPr>
              <w:pStyle w:val="Normal"/>
              <w:spacing w:lineRule="atLeast" w:line="375"/>
              <w:jc w:val="left"/>
              <w:rPr>
                <w:rFonts w:cs="Arial"/>
                <w:sz w:val="16"/>
                <w:szCs w:val="16"/>
              </w:rPr>
            </w:pPr>
            <w:r>
              <w:rPr>
                <w:rFonts w:cs="Arial"/>
                <w:sz w:val="16"/>
                <w:szCs w:val="16"/>
              </w:rPr>
              <w:t>- Replantear los objetivos basándose en los primeros hallazgos.</w:t>
              <w:br/>
              <w:t>- Revisar y corregir el planteamiento con las observaciones del tutor.</w:t>
            </w:r>
          </w:p>
        </w:tc>
      </w:tr>
      <w:tr>
        <w:trPr/>
        <w:tc>
          <w:tcPr>
            <w:tcW w:w="2310" w:type="dxa"/>
            <w:tcBorders/>
            <w:shd w:fill="auto" w:val="clear"/>
          </w:tcPr>
          <w:p>
            <w:pPr>
              <w:pStyle w:val="Normal"/>
              <w:spacing w:lineRule="atLeast" w:line="375"/>
              <w:jc w:val="left"/>
              <w:rPr>
                <w:rFonts w:cs="Arial"/>
                <w:sz w:val="18"/>
                <w:szCs w:val="18"/>
              </w:rPr>
            </w:pPr>
            <w:r>
              <w:rPr>
                <w:rFonts w:cs="Arial"/>
                <w:b/>
                <w:bCs/>
                <w:sz w:val="18"/>
                <w:szCs w:val="18"/>
              </w:rPr>
              <w:t>Metodología inadecuada</w:t>
            </w:r>
          </w:p>
        </w:tc>
        <w:tc>
          <w:tcPr>
            <w:tcW w:w="3250" w:type="dxa"/>
            <w:tcBorders/>
            <w:shd w:fill="auto" w:val="clear"/>
          </w:tcPr>
          <w:p>
            <w:pPr>
              <w:pStyle w:val="Normal"/>
              <w:spacing w:lineRule="atLeast" w:line="375"/>
              <w:jc w:val="left"/>
              <w:rPr>
                <w:rFonts w:cs="Arial"/>
                <w:sz w:val="16"/>
                <w:szCs w:val="16"/>
              </w:rPr>
            </w:pPr>
            <w:r>
              <w:rPr>
                <w:rFonts w:cs="Arial"/>
                <w:sz w:val="16"/>
                <w:szCs w:val="16"/>
              </w:rPr>
              <w:t>- Elegir una metodología acorde al tipo de proyecto</w:t>
              <w:br/>
            </w:r>
          </w:p>
        </w:tc>
        <w:tc>
          <w:tcPr>
            <w:tcW w:w="2935" w:type="dxa"/>
            <w:tcBorders/>
            <w:shd w:fill="auto" w:val="clear"/>
          </w:tcPr>
          <w:p>
            <w:pPr>
              <w:pStyle w:val="Normal"/>
              <w:spacing w:lineRule="atLeast" w:line="375"/>
              <w:jc w:val="left"/>
              <w:rPr>
                <w:rFonts w:cs="Arial"/>
                <w:sz w:val="16"/>
                <w:szCs w:val="16"/>
              </w:rPr>
            </w:pPr>
            <w:r>
              <w:rPr>
                <w:rFonts w:cs="Arial"/>
                <w:sz w:val="16"/>
                <w:szCs w:val="16"/>
              </w:rPr>
              <w:t>- Adaptar la metodología sobre la marcha para ser más flexible o más rígido según se vea.</w:t>
            </w:r>
          </w:p>
        </w:tc>
      </w:tr>
      <w:tr>
        <w:trPr/>
        <w:tc>
          <w:tcPr>
            <w:tcW w:w="2310" w:type="dxa"/>
            <w:tcBorders/>
            <w:shd w:fill="auto" w:val="clear"/>
          </w:tcPr>
          <w:p>
            <w:pPr>
              <w:pStyle w:val="Normal"/>
              <w:spacing w:lineRule="atLeast" w:line="375"/>
              <w:jc w:val="left"/>
              <w:rPr>
                <w:rFonts w:cs="Arial"/>
                <w:sz w:val="18"/>
                <w:szCs w:val="18"/>
              </w:rPr>
            </w:pPr>
            <w:r>
              <w:rPr>
                <w:rFonts w:cs="Arial"/>
                <w:b/>
                <w:bCs/>
                <w:sz w:val="18"/>
                <w:szCs w:val="18"/>
              </w:rPr>
              <w:t>Falta de originalidad</w:t>
            </w:r>
          </w:p>
        </w:tc>
        <w:tc>
          <w:tcPr>
            <w:tcW w:w="3250" w:type="dxa"/>
            <w:tcBorders/>
            <w:shd w:fill="auto" w:val="clear"/>
          </w:tcPr>
          <w:p>
            <w:pPr>
              <w:pStyle w:val="Normal"/>
              <w:spacing w:lineRule="atLeast" w:line="375"/>
              <w:jc w:val="left"/>
              <w:rPr>
                <w:rFonts w:cs="Arial"/>
                <w:sz w:val="16"/>
                <w:szCs w:val="16"/>
              </w:rPr>
            </w:pPr>
            <w:r>
              <w:rPr>
                <w:rFonts w:cs="Arial"/>
                <w:sz w:val="16"/>
                <w:szCs w:val="16"/>
              </w:rPr>
              <w:t>- Realizar una búsqueda bibliográfica y del estado del arte muy completa en las webs de los fabricantes de software.</w:t>
              <w:br/>
              <w:t>- Identificar claves o problema específicos no habituales.</w:t>
            </w:r>
          </w:p>
          <w:p>
            <w:pPr>
              <w:pStyle w:val="Normal"/>
              <w:spacing w:lineRule="atLeast" w:line="375"/>
              <w:jc w:val="left"/>
              <w:rPr>
                <w:rFonts w:cs="Arial"/>
                <w:sz w:val="16"/>
                <w:szCs w:val="16"/>
              </w:rPr>
            </w:pPr>
            <w:r>
              <w:rPr>
                <w:rFonts w:cs="Arial"/>
                <w:sz w:val="16"/>
                <w:szCs w:val="16"/>
              </w:rPr>
              <w:t>- Pensar de forma lateral.</w:t>
              <w:br/>
              <w:t>- Documentar claramente la contribución personal del TFG.</w:t>
            </w:r>
          </w:p>
        </w:tc>
        <w:tc>
          <w:tcPr>
            <w:tcW w:w="2935" w:type="dxa"/>
            <w:tcBorders/>
            <w:shd w:fill="auto" w:val="clear"/>
          </w:tcPr>
          <w:p>
            <w:pPr>
              <w:pStyle w:val="Normal"/>
              <w:spacing w:lineRule="atLeast" w:line="375"/>
              <w:jc w:val="left"/>
              <w:rPr>
                <w:rFonts w:cs="Arial"/>
                <w:sz w:val="16"/>
                <w:szCs w:val="16"/>
              </w:rPr>
            </w:pPr>
            <w:r>
              <w:rPr>
                <w:rFonts w:cs="Arial"/>
                <w:sz w:val="16"/>
                <w:szCs w:val="16"/>
              </w:rPr>
              <w:t>- Reenfocar el trabajo para aportar una perspectiva, aplicación o comparativa novedosa</w:t>
              <w:br/>
              <w:t>- Reforzar el análisis crítico personal</w:t>
            </w:r>
          </w:p>
        </w:tc>
      </w:tr>
      <w:tr>
        <w:trPr/>
        <w:tc>
          <w:tcPr>
            <w:tcW w:w="2310" w:type="dxa"/>
            <w:tcBorders/>
            <w:shd w:fill="auto" w:val="clear"/>
          </w:tcPr>
          <w:p>
            <w:pPr>
              <w:pStyle w:val="Normal"/>
              <w:spacing w:lineRule="atLeast" w:line="375"/>
              <w:jc w:val="left"/>
              <w:rPr>
                <w:rFonts w:cs="Arial"/>
                <w:sz w:val="18"/>
                <w:szCs w:val="18"/>
              </w:rPr>
            </w:pPr>
            <w:r>
              <w:rPr>
                <w:rFonts w:cs="Arial"/>
                <w:b/>
                <w:bCs/>
                <w:sz w:val="18"/>
                <w:szCs w:val="18"/>
              </w:rPr>
              <w:t>Sobrecarga, enfermedad o motivos personales</w:t>
            </w:r>
          </w:p>
        </w:tc>
        <w:tc>
          <w:tcPr>
            <w:tcW w:w="3250" w:type="dxa"/>
            <w:tcBorders/>
            <w:shd w:fill="auto" w:val="clear"/>
          </w:tcPr>
          <w:p>
            <w:pPr>
              <w:pStyle w:val="Normal"/>
              <w:spacing w:lineRule="atLeast" w:line="375"/>
              <w:jc w:val="left"/>
              <w:rPr>
                <w:rFonts w:cs="Arial"/>
                <w:sz w:val="16"/>
                <w:szCs w:val="16"/>
              </w:rPr>
            </w:pPr>
            <w:r>
              <w:rPr>
                <w:rFonts w:cs="Arial"/>
                <w:sz w:val="16"/>
                <w:szCs w:val="16"/>
              </w:rPr>
              <w:t xml:space="preserve">- Establecer un horario realista y sostenible. </w:t>
              <w:br/>
              <w:t>- Incluir un colchón de tiempo en la planificación para imprevistos.</w:t>
              <w:br/>
              <w:t>- Comunicar posibles problemas al tutor.</w:t>
            </w:r>
          </w:p>
        </w:tc>
        <w:tc>
          <w:tcPr>
            <w:tcW w:w="2935" w:type="dxa"/>
            <w:tcBorders/>
            <w:shd w:fill="auto" w:val="clear"/>
          </w:tcPr>
          <w:p>
            <w:pPr>
              <w:pStyle w:val="Normal"/>
              <w:spacing w:lineRule="atLeast" w:line="375"/>
              <w:jc w:val="left"/>
              <w:rPr>
                <w:rFonts w:cs="Arial"/>
                <w:sz w:val="16"/>
                <w:szCs w:val="16"/>
              </w:rPr>
            </w:pPr>
            <w:r>
              <w:rPr>
                <w:rFonts w:cs="Arial"/>
                <w:sz w:val="16"/>
                <w:szCs w:val="16"/>
              </w:rPr>
              <w:t>- Priorizar tareas críticas. En periodos de baja capacidad, enfocarse en tareas ligeras</w:t>
              <w:br/>
              <w:t>- Replanificar las fechas</w:t>
            </w:r>
          </w:p>
        </w:tc>
      </w:tr>
      <w:tr>
        <w:trPr/>
        <w:tc>
          <w:tcPr>
            <w:tcW w:w="2310" w:type="dxa"/>
            <w:tcBorders/>
            <w:shd w:fill="auto" w:val="clear"/>
          </w:tcPr>
          <w:p>
            <w:pPr>
              <w:pStyle w:val="Normal"/>
              <w:spacing w:lineRule="atLeast" w:line="375"/>
              <w:jc w:val="left"/>
              <w:rPr>
                <w:rFonts w:cs="Arial"/>
                <w:sz w:val="18"/>
                <w:szCs w:val="18"/>
              </w:rPr>
            </w:pPr>
            <w:r>
              <w:rPr>
                <w:rFonts w:cs="Arial"/>
                <w:b/>
                <w:bCs/>
                <w:sz w:val="18"/>
                <w:szCs w:val="18"/>
              </w:rPr>
              <w:t>Falta de tiempo o indisponibilidad</w:t>
            </w:r>
          </w:p>
        </w:tc>
        <w:tc>
          <w:tcPr>
            <w:tcW w:w="3250" w:type="dxa"/>
            <w:tcBorders/>
            <w:shd w:fill="auto" w:val="clear"/>
          </w:tcPr>
          <w:p>
            <w:pPr>
              <w:pStyle w:val="Normal"/>
              <w:spacing w:lineRule="atLeast" w:line="375"/>
              <w:jc w:val="left"/>
              <w:rPr>
                <w:rFonts w:cs="Arial"/>
                <w:sz w:val="16"/>
                <w:szCs w:val="16"/>
              </w:rPr>
            </w:pPr>
            <w:r>
              <w:rPr>
                <w:rFonts w:cs="Arial"/>
                <w:sz w:val="16"/>
                <w:szCs w:val="16"/>
              </w:rPr>
              <w:t xml:space="preserve">- Crear un cronograma realista </w:t>
              <w:br/>
              <w:t>- Cumplir con un ritmo de trabajo constante</w:t>
            </w:r>
          </w:p>
          <w:p>
            <w:pPr>
              <w:pStyle w:val="Normal"/>
              <w:spacing w:lineRule="atLeast" w:line="375"/>
              <w:jc w:val="left"/>
              <w:rPr>
                <w:rFonts w:cs="Arial"/>
                <w:sz w:val="16"/>
                <w:szCs w:val="16"/>
              </w:rPr>
            </w:pPr>
            <w:r>
              <w:rPr>
                <w:rFonts w:cs="Arial"/>
                <w:sz w:val="16"/>
                <w:szCs w:val="16"/>
              </w:rPr>
              <w:t xml:space="preserve">- Aplicar Pareto </w:t>
            </w:r>
          </w:p>
        </w:tc>
        <w:tc>
          <w:tcPr>
            <w:tcW w:w="2935" w:type="dxa"/>
            <w:tcBorders/>
            <w:shd w:fill="auto" w:val="clear"/>
          </w:tcPr>
          <w:p>
            <w:pPr>
              <w:pStyle w:val="Normal"/>
              <w:spacing w:lineRule="atLeast" w:line="375"/>
              <w:jc w:val="left"/>
              <w:rPr>
                <w:rFonts w:cs="Arial"/>
                <w:sz w:val="16"/>
                <w:szCs w:val="16"/>
              </w:rPr>
            </w:pPr>
            <w:r>
              <w:rPr>
                <w:rFonts w:cs="Arial"/>
                <w:sz w:val="16"/>
                <w:szCs w:val="16"/>
              </w:rPr>
              <w:t>- Identificar el 20% del trabajo que dará el 80% del resultado.</w:t>
              <w:br/>
              <w:t>- Revisar y ajustar el cronograma, eliminando las tareas menos críticas.</w:t>
            </w:r>
          </w:p>
        </w:tc>
      </w:tr>
      <w:tr>
        <w:trPr/>
        <w:tc>
          <w:tcPr>
            <w:tcW w:w="2310" w:type="dxa"/>
            <w:tcBorders/>
            <w:shd w:fill="auto" w:val="clear"/>
          </w:tcPr>
          <w:p>
            <w:pPr>
              <w:pStyle w:val="Normal"/>
              <w:spacing w:lineRule="atLeast" w:line="375"/>
              <w:jc w:val="left"/>
              <w:rPr>
                <w:rFonts w:cs="Arial"/>
                <w:sz w:val="18"/>
                <w:szCs w:val="18"/>
              </w:rPr>
            </w:pPr>
            <w:r>
              <w:rPr>
                <w:rFonts w:cs="Arial"/>
                <w:b/>
                <w:bCs/>
                <w:sz w:val="18"/>
                <w:szCs w:val="18"/>
              </w:rPr>
              <w:t>Información técnica insuficiente</w:t>
            </w:r>
          </w:p>
        </w:tc>
        <w:tc>
          <w:tcPr>
            <w:tcW w:w="3250" w:type="dxa"/>
            <w:tcBorders/>
            <w:shd w:fill="auto" w:val="clear"/>
          </w:tcPr>
          <w:p>
            <w:pPr>
              <w:pStyle w:val="Normal"/>
              <w:spacing w:lineRule="atLeast" w:line="375"/>
              <w:jc w:val="left"/>
              <w:rPr>
                <w:rFonts w:cs="Arial"/>
                <w:sz w:val="16"/>
                <w:szCs w:val="16"/>
              </w:rPr>
            </w:pPr>
            <w:r>
              <w:rPr>
                <w:rFonts w:cs="Arial"/>
                <w:sz w:val="16"/>
                <w:szCs w:val="16"/>
              </w:rPr>
              <w:t>- Acumular la mayor cantidad posible de fuentes relevantes.</w:t>
            </w:r>
          </w:p>
          <w:p>
            <w:pPr>
              <w:pStyle w:val="Normal"/>
              <w:spacing w:lineRule="atLeast" w:line="375"/>
              <w:jc w:val="left"/>
              <w:rPr>
                <w:rFonts w:cs="Arial"/>
                <w:sz w:val="16"/>
                <w:szCs w:val="16"/>
              </w:rPr>
            </w:pPr>
            <w:r>
              <w:rPr>
                <w:rFonts w:cs="Arial"/>
                <w:sz w:val="16"/>
                <w:szCs w:val="16"/>
              </w:rPr>
              <w:t>- Acudir a fuentes en otros idiomas como Inglés y portugués (uno de los candidatos es de este país)</w:t>
            </w:r>
          </w:p>
        </w:tc>
        <w:tc>
          <w:tcPr>
            <w:tcW w:w="2935" w:type="dxa"/>
            <w:tcBorders/>
            <w:shd w:fill="auto" w:val="clear"/>
          </w:tcPr>
          <w:p>
            <w:pPr>
              <w:pStyle w:val="Normal"/>
              <w:spacing w:lineRule="atLeast" w:line="375"/>
              <w:jc w:val="left"/>
              <w:rPr>
                <w:rFonts w:cs="Arial"/>
                <w:sz w:val="16"/>
                <w:szCs w:val="16"/>
              </w:rPr>
            </w:pPr>
            <w:r>
              <w:rPr>
                <w:rFonts w:cs="Arial"/>
                <w:sz w:val="16"/>
                <w:szCs w:val="16"/>
              </w:rPr>
              <w:t>- Buscar ayuda en las empresas desarrolladoras.</w:t>
              <w:br/>
              <w:t>- Reformular el proyecto o la funcionalidad si no es crítica.</w:t>
            </w:r>
          </w:p>
        </w:tc>
      </w:tr>
      <w:tr>
        <w:trPr/>
        <w:tc>
          <w:tcPr>
            <w:tcW w:w="2310" w:type="dxa"/>
            <w:tcBorders/>
            <w:shd w:fill="auto" w:val="clear"/>
          </w:tcPr>
          <w:p>
            <w:pPr>
              <w:pStyle w:val="Normal"/>
              <w:spacing w:lineRule="atLeast" w:line="375"/>
              <w:jc w:val="left"/>
              <w:rPr>
                <w:rFonts w:cs="Arial"/>
                <w:sz w:val="18"/>
                <w:szCs w:val="18"/>
              </w:rPr>
            </w:pPr>
            <w:r>
              <w:rPr>
                <w:rFonts w:cs="Arial"/>
                <w:b/>
                <w:bCs/>
                <w:sz w:val="18"/>
                <w:szCs w:val="18"/>
              </w:rPr>
              <w:t>Expectativas del cliente/tutor no satisfechas</w:t>
            </w:r>
          </w:p>
        </w:tc>
        <w:tc>
          <w:tcPr>
            <w:tcW w:w="3250" w:type="dxa"/>
            <w:tcBorders/>
            <w:shd w:fill="auto" w:val="clear"/>
          </w:tcPr>
          <w:p>
            <w:pPr>
              <w:pStyle w:val="Normal"/>
              <w:spacing w:lineRule="atLeast" w:line="375"/>
              <w:jc w:val="left"/>
              <w:rPr>
                <w:rFonts w:cs="Arial"/>
                <w:sz w:val="16"/>
                <w:szCs w:val="16"/>
              </w:rPr>
            </w:pPr>
            <w:r>
              <w:rPr>
                <w:rFonts w:cs="Arial"/>
                <w:sz w:val="16"/>
                <w:szCs w:val="16"/>
              </w:rPr>
              <w:t>- Estudiar el feedback del tutor.</w:t>
              <w:br/>
              <w:t>- Establecer claramente los objetivos.</w:t>
            </w:r>
          </w:p>
        </w:tc>
        <w:tc>
          <w:tcPr>
            <w:tcW w:w="2935" w:type="dxa"/>
            <w:tcBorders/>
            <w:shd w:fill="auto" w:val="clear"/>
          </w:tcPr>
          <w:p>
            <w:pPr>
              <w:pStyle w:val="Normal"/>
              <w:spacing w:lineRule="atLeast" w:line="375"/>
              <w:jc w:val="left"/>
              <w:rPr>
                <w:rFonts w:cs="Arial"/>
                <w:sz w:val="16"/>
                <w:szCs w:val="16"/>
              </w:rPr>
            </w:pPr>
            <w:r>
              <w:rPr>
                <w:rFonts w:cs="Arial"/>
                <w:sz w:val="16"/>
                <w:szCs w:val="16"/>
              </w:rPr>
              <w:t>- Aceptar el feedback y priorizar los cambios solicitados.</w:t>
            </w:r>
          </w:p>
        </w:tc>
      </w:tr>
      <w:tr>
        <w:trPr/>
        <w:tc>
          <w:tcPr>
            <w:tcW w:w="2310" w:type="dxa"/>
            <w:tcBorders/>
            <w:shd w:fill="auto" w:val="clear"/>
          </w:tcPr>
          <w:p>
            <w:pPr>
              <w:pStyle w:val="Normal"/>
              <w:spacing w:lineRule="atLeast" w:line="375"/>
              <w:jc w:val="left"/>
              <w:rPr>
                <w:rFonts w:cs="Arial"/>
                <w:sz w:val="18"/>
                <w:szCs w:val="18"/>
              </w:rPr>
            </w:pPr>
            <w:r>
              <w:rPr>
                <w:rFonts w:cs="Arial"/>
                <w:b/>
                <w:bCs/>
                <w:sz w:val="18"/>
                <w:szCs w:val="18"/>
              </w:rPr>
              <w:t>Fallos técnicos de archivos o equipos</w:t>
            </w:r>
          </w:p>
        </w:tc>
        <w:tc>
          <w:tcPr>
            <w:tcW w:w="3250" w:type="dxa"/>
            <w:tcBorders/>
            <w:shd w:fill="auto" w:val="clear"/>
          </w:tcPr>
          <w:p>
            <w:pPr>
              <w:pStyle w:val="Normal"/>
              <w:spacing w:lineRule="atLeast" w:line="375"/>
              <w:jc w:val="left"/>
              <w:rPr>
                <w:rFonts w:cs="Arial"/>
                <w:sz w:val="16"/>
                <w:szCs w:val="16"/>
              </w:rPr>
            </w:pPr>
            <w:r>
              <w:rPr>
                <w:rFonts w:cs="Arial"/>
                <w:sz w:val="16"/>
                <w:szCs w:val="16"/>
              </w:rPr>
              <w:t>- Realizar backups</w:t>
              <w:br/>
              <w:t xml:space="preserve">- Usar control de versiones </w:t>
              <w:br/>
              <w:t>- Mantener el software y drivers actualizados del PC y usar antivirus y medidas de seguridad.</w:t>
            </w:r>
          </w:p>
        </w:tc>
        <w:tc>
          <w:tcPr>
            <w:tcW w:w="2935" w:type="dxa"/>
            <w:tcBorders/>
            <w:shd w:fill="auto" w:val="clear"/>
          </w:tcPr>
          <w:p>
            <w:pPr>
              <w:pStyle w:val="Normal"/>
              <w:spacing w:lineRule="atLeast" w:line="375"/>
              <w:jc w:val="left"/>
              <w:rPr>
                <w:rFonts w:cs="Arial"/>
                <w:sz w:val="16"/>
                <w:szCs w:val="16"/>
              </w:rPr>
            </w:pPr>
            <w:r>
              <w:rPr>
                <w:rFonts w:cs="Arial"/>
                <w:sz w:val="16"/>
                <w:szCs w:val="16"/>
              </w:rPr>
              <w:t>- Restaurar desde la copia de seguridad más reciente.</w:t>
              <w:br/>
              <w:t>- En caso de fallo hardware usar otros equipos.</w:t>
            </w:r>
          </w:p>
        </w:tc>
      </w:tr>
      <w:tr>
        <w:trPr/>
        <w:tc>
          <w:tcPr>
            <w:tcW w:w="2310" w:type="dxa"/>
            <w:tcBorders/>
            <w:shd w:fill="auto" w:val="clear"/>
          </w:tcPr>
          <w:p>
            <w:pPr>
              <w:pStyle w:val="Normal"/>
              <w:spacing w:lineRule="atLeast" w:line="375"/>
              <w:jc w:val="left"/>
              <w:rPr>
                <w:rFonts w:cs="Arial"/>
                <w:sz w:val="18"/>
                <w:szCs w:val="18"/>
              </w:rPr>
            </w:pPr>
            <w:r>
              <w:rPr>
                <w:rFonts w:cs="Arial"/>
                <w:b/>
                <w:bCs/>
                <w:sz w:val="18"/>
                <w:szCs w:val="18"/>
              </w:rPr>
              <w:t>Dificultad con herramientas (diseño, software)</w:t>
            </w:r>
          </w:p>
        </w:tc>
        <w:tc>
          <w:tcPr>
            <w:tcW w:w="3250" w:type="dxa"/>
            <w:tcBorders/>
            <w:shd w:fill="auto" w:val="clear"/>
          </w:tcPr>
          <w:p>
            <w:pPr>
              <w:pStyle w:val="Normal"/>
              <w:spacing w:lineRule="atLeast" w:line="375"/>
              <w:jc w:val="left"/>
              <w:rPr>
                <w:rFonts w:cs="Arial"/>
                <w:sz w:val="16"/>
                <w:szCs w:val="16"/>
              </w:rPr>
            </w:pPr>
            <w:r>
              <w:rPr>
                <w:rFonts w:cs="Arial"/>
                <w:sz w:val="16"/>
                <w:szCs w:val="16"/>
              </w:rPr>
              <w:t>- Dedicar tiempo a seleccionar mejor alternativa.</w:t>
              <w:br/>
              <w:t>- Elegir herramientas con buena documentación y comunidad.</w:t>
            </w:r>
          </w:p>
          <w:p>
            <w:pPr>
              <w:pStyle w:val="Normal"/>
              <w:spacing w:lineRule="atLeast" w:line="375"/>
              <w:jc w:val="left"/>
              <w:rPr>
                <w:rFonts w:cs="Arial"/>
                <w:sz w:val="16"/>
                <w:szCs w:val="16"/>
              </w:rPr>
            </w:pPr>
            <w:r>
              <w:rPr>
                <w:rFonts w:cs="Arial"/>
                <w:sz w:val="16"/>
                <w:szCs w:val="16"/>
              </w:rPr>
              <w:t>-Elegir herramientas on-line para presentaciones o grabar pantalla</w:t>
            </w:r>
          </w:p>
        </w:tc>
        <w:tc>
          <w:tcPr>
            <w:tcW w:w="2935" w:type="dxa"/>
            <w:tcBorders/>
            <w:shd w:fill="auto" w:val="clear"/>
          </w:tcPr>
          <w:p>
            <w:pPr>
              <w:pStyle w:val="Normal"/>
              <w:spacing w:lineRule="atLeast" w:line="375"/>
              <w:jc w:val="left"/>
              <w:rPr>
                <w:rFonts w:cs="Arial"/>
                <w:sz w:val="16"/>
                <w:szCs w:val="16"/>
              </w:rPr>
            </w:pPr>
            <w:r>
              <w:rPr>
                <w:rFonts w:cs="Arial"/>
                <w:sz w:val="16"/>
                <w:szCs w:val="16"/>
              </w:rPr>
              <w:t>- Buscar herramientas alternativas más fáciles de usar</w:t>
            </w:r>
          </w:p>
          <w:p>
            <w:pPr>
              <w:pStyle w:val="Normal"/>
              <w:spacing w:lineRule="atLeast" w:line="375"/>
              <w:jc w:val="left"/>
              <w:rPr>
                <w:rFonts w:cs="Arial"/>
                <w:sz w:val="16"/>
                <w:szCs w:val="16"/>
              </w:rPr>
            </w:pPr>
            <w:r>
              <w:rPr>
                <w:rFonts w:cs="Arial"/>
                <w:sz w:val="16"/>
                <w:szCs w:val="16"/>
              </w:rPr>
              <w:t>- Dedicar tiempo a aprender en profundidad la herramienta o buscar ayuda específica.</w:t>
            </w:r>
          </w:p>
        </w:tc>
      </w:tr>
      <w:tr>
        <w:trPr/>
        <w:tc>
          <w:tcPr>
            <w:tcW w:w="2310" w:type="dxa"/>
            <w:tcBorders/>
            <w:shd w:fill="auto" w:val="clear"/>
          </w:tcPr>
          <w:p>
            <w:pPr>
              <w:pStyle w:val="Normal"/>
              <w:spacing w:lineRule="atLeast" w:line="375"/>
              <w:jc w:val="left"/>
              <w:rPr>
                <w:rFonts w:cs="Arial"/>
                <w:sz w:val="18"/>
                <w:szCs w:val="18"/>
              </w:rPr>
            </w:pPr>
            <w:r>
              <w:rPr>
                <w:rFonts w:cs="Arial"/>
                <w:b/>
                <w:bCs/>
                <w:sz w:val="18"/>
                <w:szCs w:val="18"/>
              </w:rPr>
              <w:t>Bloqueos y divagaciones</w:t>
            </w:r>
          </w:p>
        </w:tc>
        <w:tc>
          <w:tcPr>
            <w:tcW w:w="3250" w:type="dxa"/>
            <w:tcBorders/>
            <w:shd w:fill="auto" w:val="clear"/>
          </w:tcPr>
          <w:p>
            <w:pPr>
              <w:pStyle w:val="Normal"/>
              <w:spacing w:lineRule="atLeast" w:line="375"/>
              <w:jc w:val="left"/>
              <w:rPr>
                <w:rFonts w:cs="Arial"/>
                <w:sz w:val="16"/>
                <w:szCs w:val="16"/>
              </w:rPr>
            </w:pPr>
            <w:r>
              <w:rPr>
                <w:rFonts w:cs="Arial"/>
                <w:sz w:val="16"/>
                <w:szCs w:val="16"/>
              </w:rPr>
              <w:t>- Trabajar con listas de tareas concretas y limitadas</w:t>
              <w:br/>
              <w:t>- Usar la Técnica Pomodoro (trabajar en intervalos de 25 min)</w:t>
              <w:br/>
              <w:t>- Intentar terminar temas concretos en cada jornada</w:t>
            </w:r>
          </w:p>
        </w:tc>
        <w:tc>
          <w:tcPr>
            <w:tcW w:w="2935" w:type="dxa"/>
            <w:tcBorders/>
            <w:shd w:fill="auto" w:val="clear"/>
          </w:tcPr>
          <w:p>
            <w:pPr>
              <w:pStyle w:val="Normal"/>
              <w:spacing w:lineRule="atLeast" w:line="375"/>
              <w:jc w:val="left"/>
              <w:rPr>
                <w:rFonts w:cs="Arial"/>
                <w:sz w:val="16"/>
                <w:szCs w:val="16"/>
              </w:rPr>
            </w:pPr>
            <w:r>
              <w:rPr>
                <w:rFonts w:cs="Arial"/>
                <w:sz w:val="16"/>
                <w:szCs w:val="16"/>
              </w:rPr>
              <w:t xml:space="preserve">- Cambiar tarea si hay bloqueo </w:t>
              <w:br/>
              <w:t>- Realizar una pausa corta o alguna actividad física.</w:t>
              <w:br/>
            </w:r>
          </w:p>
        </w:tc>
      </w:tr>
      <w:tr>
        <w:trPr/>
        <w:tc>
          <w:tcPr>
            <w:tcW w:w="2310" w:type="dxa"/>
            <w:tcBorders/>
            <w:shd w:fill="auto" w:val="clear"/>
          </w:tcPr>
          <w:p>
            <w:pPr>
              <w:pStyle w:val="Normal"/>
              <w:spacing w:lineRule="atLeast" w:line="375"/>
              <w:jc w:val="left"/>
              <w:rPr>
                <w:rFonts w:cs="Arial"/>
                <w:sz w:val="18"/>
                <w:szCs w:val="18"/>
              </w:rPr>
            </w:pPr>
            <w:r>
              <w:rPr>
                <w:rFonts w:cs="Arial"/>
                <w:b/>
                <w:bCs/>
                <w:sz w:val="18"/>
                <w:szCs w:val="18"/>
              </w:rPr>
              <w:t xml:space="preserve">Formatos incorrectos </w:t>
            </w:r>
          </w:p>
        </w:tc>
        <w:tc>
          <w:tcPr>
            <w:tcW w:w="3250" w:type="dxa"/>
            <w:tcBorders/>
            <w:shd w:fill="auto" w:val="clear"/>
          </w:tcPr>
          <w:p>
            <w:pPr>
              <w:pStyle w:val="Normal"/>
              <w:spacing w:lineRule="atLeast" w:line="375"/>
              <w:jc w:val="left"/>
              <w:rPr>
                <w:rFonts w:cs="Arial"/>
                <w:sz w:val="16"/>
                <w:szCs w:val="16"/>
              </w:rPr>
            </w:pPr>
            <w:r>
              <w:rPr>
                <w:rFonts w:cs="Arial"/>
                <w:sz w:val="16"/>
                <w:szCs w:val="16"/>
              </w:rPr>
              <w:t>- Usar una plantilla oficial de la UOC desde el principio.</w:t>
              <w:br/>
              <w:t>- Revisar la guía de estilo y los módulos sobre el TFG de la UOC.</w:t>
            </w:r>
          </w:p>
        </w:tc>
        <w:tc>
          <w:tcPr>
            <w:tcW w:w="2935" w:type="dxa"/>
            <w:tcBorders/>
            <w:shd w:fill="auto" w:val="clear"/>
          </w:tcPr>
          <w:p>
            <w:pPr>
              <w:pStyle w:val="Normal"/>
              <w:spacing w:lineRule="atLeast" w:line="375"/>
              <w:jc w:val="left"/>
              <w:rPr>
                <w:rFonts w:cs="Arial"/>
                <w:sz w:val="16"/>
                <w:szCs w:val="16"/>
              </w:rPr>
            </w:pPr>
            <w:r>
              <w:rPr>
                <w:rFonts w:cs="Arial"/>
                <w:sz w:val="16"/>
                <w:szCs w:val="16"/>
              </w:rPr>
              <w:t>- Revisar este aspecto justo antes de la entrega.</w:t>
              <w:br/>
            </w:r>
          </w:p>
        </w:tc>
      </w:tr>
      <w:tr>
        <w:trPr/>
        <w:tc>
          <w:tcPr>
            <w:tcW w:w="2310" w:type="dxa"/>
            <w:tcBorders/>
            <w:shd w:fill="auto" w:val="clear"/>
          </w:tcPr>
          <w:p>
            <w:pPr>
              <w:pStyle w:val="Normal"/>
              <w:spacing w:lineRule="atLeast" w:line="375"/>
              <w:jc w:val="left"/>
              <w:rPr>
                <w:rFonts w:cs="Arial"/>
                <w:sz w:val="18"/>
                <w:szCs w:val="18"/>
              </w:rPr>
            </w:pPr>
            <w:r>
              <w:rPr>
                <w:rFonts w:cs="Arial"/>
                <w:b/>
                <w:bCs/>
                <w:sz w:val="18"/>
                <w:szCs w:val="18"/>
              </w:rPr>
              <w:t>Falta preparación exposición oral</w:t>
            </w:r>
          </w:p>
        </w:tc>
        <w:tc>
          <w:tcPr>
            <w:tcW w:w="3250" w:type="dxa"/>
            <w:tcBorders/>
            <w:shd w:fill="auto" w:val="clear"/>
          </w:tcPr>
          <w:p>
            <w:pPr>
              <w:pStyle w:val="Normal"/>
              <w:spacing w:lineRule="atLeast" w:line="375"/>
              <w:jc w:val="left"/>
              <w:rPr>
                <w:rFonts w:cs="Arial"/>
                <w:sz w:val="16"/>
                <w:szCs w:val="16"/>
              </w:rPr>
            </w:pPr>
            <w:r>
              <w:rPr>
                <w:rFonts w:cs="Arial"/>
                <w:sz w:val="16"/>
                <w:szCs w:val="16"/>
              </w:rPr>
              <w:t>- Empezar a preparar la presentación y el guion 2-3 semanas antes.</w:t>
              <w:br/>
              <w:t>- Ensayar en voz alta y cronometrar el tiempo.</w:t>
              <w:br/>
              <w:t>- Preparar las diapositivas enfocadas en lo que se va a decir</w:t>
            </w:r>
          </w:p>
        </w:tc>
        <w:tc>
          <w:tcPr>
            <w:tcW w:w="2935" w:type="dxa"/>
            <w:tcBorders/>
            <w:shd w:fill="auto" w:val="clear"/>
          </w:tcPr>
          <w:p>
            <w:pPr>
              <w:pStyle w:val="Normal"/>
              <w:spacing w:lineRule="atLeast" w:line="375"/>
              <w:jc w:val="left"/>
              <w:rPr>
                <w:rFonts w:cs="Arial"/>
                <w:sz w:val="16"/>
                <w:szCs w:val="16"/>
              </w:rPr>
            </w:pPr>
            <w:r>
              <w:rPr>
                <w:rFonts w:cs="Arial"/>
                <w:sz w:val="16"/>
                <w:szCs w:val="16"/>
              </w:rPr>
              <w:t>- Realizar simulacros y grabarlos en video</w:t>
              <w:br/>
              <w:t>- Preparar un resumen con los puntos clave por si hay un bloqueo.</w:t>
            </w:r>
          </w:p>
        </w:tc>
      </w:tr>
    </w:tbl>
    <w:p>
      <w:pPr>
        <w:pStyle w:val="Normal"/>
        <w:rPr>
          <w:rFonts w:eastAsia="Arial"/>
          <w:highlight w:val="yellow"/>
        </w:rPr>
      </w:pPr>
      <w:r>
        <w:rPr>
          <w:rFonts w:eastAsia="Arial"/>
          <w:highlight w:val="yellow"/>
        </w:rPr>
      </w:r>
    </w:p>
    <w:p>
      <w:pPr>
        <w:pStyle w:val="Normal"/>
        <w:rPr>
          <w:rFonts w:eastAsia="Arial"/>
          <w:highlight w:val="yellow"/>
        </w:rPr>
      </w:pPr>
      <w:r>
        <w:rPr>
          <w:rFonts w:eastAsia="Arial"/>
          <w:highlight w:val="yellow"/>
        </w:rPr>
      </w:r>
    </w:p>
    <w:p>
      <w:pPr>
        <w:pStyle w:val="Normal"/>
        <w:ind w:left="708" w:hanging="708"/>
        <w:rPr>
          <w:rFonts w:cs="Arial"/>
          <w:szCs w:val="20"/>
        </w:rPr>
      </w:pPr>
      <w:r>
        <w:rPr>
          <w:rFonts w:cs="Arial"/>
          <w:szCs w:val="20"/>
        </w:rPr>
      </w:r>
      <w:r>
        <w:br w:type="page"/>
      </w:r>
    </w:p>
    <w:p>
      <w:pPr>
        <w:pStyle w:val="Ttulo1"/>
        <w:numPr>
          <w:ilvl w:val="0"/>
          <w:numId w:val="14"/>
        </w:numPr>
        <w:rPr>
          <w:rFonts w:eastAsia="Arial"/>
        </w:rPr>
      </w:pPr>
      <w:bookmarkStart w:id="70" w:name="_Toc217595787"/>
      <w:bookmarkStart w:id="71" w:name="_Toc472543904"/>
      <w:bookmarkStart w:id="72" w:name="_Toc541816823"/>
      <w:bookmarkStart w:id="73" w:name="_Toc1532289942"/>
      <w:bookmarkStart w:id="74" w:name="_Toc1137606040"/>
      <w:bookmarkStart w:id="75" w:name="_Toc789673565"/>
      <w:bookmarkStart w:id="76" w:name="_Toc892325467"/>
      <w:r>
        <w:rPr>
          <w:rFonts w:eastAsia="Arial"/>
        </w:rPr>
        <w:t>Materiales y métodos</w:t>
      </w:r>
      <w:bookmarkEnd w:id="70"/>
      <w:bookmarkEnd w:id="71"/>
      <w:bookmarkEnd w:id="72"/>
      <w:bookmarkEnd w:id="73"/>
      <w:bookmarkEnd w:id="74"/>
      <w:bookmarkEnd w:id="75"/>
      <w:bookmarkEnd w:id="76"/>
    </w:p>
    <w:p>
      <w:pPr>
        <w:pStyle w:val="Normal"/>
        <w:rPr>
          <w:rFonts w:cs="Arial"/>
          <w:szCs w:val="20"/>
        </w:rPr>
      </w:pPr>
      <w:r>
        <w:rPr>
          <w:rFonts w:cs="Arial"/>
          <w:szCs w:val="20"/>
        </w:rPr>
      </w:r>
    </w:p>
    <w:p>
      <w:pPr>
        <w:pStyle w:val="Normal"/>
        <w:rPr>
          <w:rFonts w:eastAsia="Arial"/>
          <w:highlight w:val="yellow"/>
        </w:rPr>
      </w:pPr>
      <w:r>
        <w:rPr>
          <w:rFonts w:eastAsia="Arial"/>
          <w:highlight w:val="yellow"/>
        </w:rPr>
      </w:r>
    </w:p>
    <w:p>
      <w:pPr>
        <w:pStyle w:val="Ttulo2"/>
        <w:rPr>
          <w:rFonts w:eastAsia="Arial"/>
        </w:rPr>
      </w:pPr>
      <w:bookmarkStart w:id="77" w:name="_Toc217595788"/>
      <w:bookmarkStart w:id="78" w:name="_Toc1668562076"/>
      <w:bookmarkStart w:id="79" w:name="_Toc402718514"/>
      <w:bookmarkStart w:id="80" w:name="_Toc2109796715"/>
      <w:bookmarkStart w:id="81" w:name="_Toc1701278935"/>
      <w:bookmarkStart w:id="82" w:name="_Toc18823614"/>
      <w:bookmarkStart w:id="83" w:name="_Toc1949954752"/>
      <w:r>
        <w:rPr>
          <w:rFonts w:eastAsia="Arial"/>
        </w:rPr>
        <w:t>2.1 Análisis del estado actual (As-Is)</w:t>
      </w:r>
      <w:bookmarkEnd w:id="77"/>
      <w:bookmarkEnd w:id="78"/>
      <w:bookmarkEnd w:id="79"/>
      <w:bookmarkEnd w:id="80"/>
      <w:bookmarkEnd w:id="81"/>
      <w:bookmarkEnd w:id="82"/>
      <w:bookmarkEnd w:id="83"/>
    </w:p>
    <w:p>
      <w:pPr>
        <w:pStyle w:val="Normal"/>
        <w:rPr>
          <w:rFonts w:eastAsia="Arial"/>
        </w:rPr>
      </w:pPr>
      <w:r>
        <w:rPr>
          <w:rFonts w:eastAsia="Arial"/>
        </w:rPr>
      </w:r>
    </w:p>
    <w:p>
      <w:pPr>
        <w:pStyle w:val="ListParagraph"/>
        <w:numPr>
          <w:ilvl w:val="0"/>
          <w:numId w:val="13"/>
        </w:numPr>
        <w:rPr>
          <w:rFonts w:eastAsia="Arial"/>
        </w:rPr>
      </w:pPr>
      <w:r>
        <w:rPr>
          <w:rFonts w:eastAsia="Arial"/>
        </w:rPr>
        <w:t>Descripción del sistema hardware actual</w:t>
      </w:r>
    </w:p>
    <w:p>
      <w:pPr>
        <w:pStyle w:val="ListParagraph"/>
        <w:rPr>
          <w:rFonts w:eastAsia="Arial"/>
        </w:rPr>
      </w:pPr>
      <w:r>
        <w:rPr>
          <w:rFonts w:eastAsia="Arial"/>
        </w:rPr>
      </w:r>
    </w:p>
    <w:p>
      <w:pPr>
        <w:pStyle w:val="ListParagraph"/>
        <w:rPr/>
      </w:pPr>
      <w:r>
        <w:rPr>
          <w:rFonts w:eastAsia="Arial"/>
        </w:rPr>
        <w:t>El servidor (actualización 2025) dispone de procesador Intel Xeon 16 cores/12hilos 3.3GHz. Memoria RAM ECC 64Gb 5600MT/s. Controladora de HDD RAID 1 y 5. Discos para sistema operativo: 2 discos tipo SSD SAS de 480 GB para configurar en RAID1, sustituibles en caliente. Discos para almacenamiento: 4 discos de 1 TB HD SAS para configurar en RAID5, sustituibles en caliente. Doble fuente de alimentación redundante, sustituibles en caliente, con estándar de clasificación Titanium. Doble puerto Ethernet 1 GbE. Acceso al procesador de gestión vía un puerto Gigabit Ethernet dedicado "Gestión Fuera de Banda". La herramienta de gestión embebida proporciona una API RESTful de gestión conforme a la especificación Redfish de la Distributed Management Task Force, FIPS (Federal Information Processing Standards) y Two-factor authentication. Soporte de alertas de componentes críticos como CPU, memoria y disco, con gestión de eventos automatizada que permita el establecimiento de políticas para notificar fallos (DMTF). La herramienta embebida permite parar y arrancar los servidores de forma remota. Configuración de la BIOS particularizada para diferentes cargas de trabajo. Mecanismo de comunicación de averías disponible 24 horas al día todos los días del año, capaz de abrir incidencias de manera automática con el fabricante.</w:t>
      </w:r>
    </w:p>
    <w:p>
      <w:pPr>
        <w:pStyle w:val="Normal"/>
        <w:ind w:left="708" w:hanging="0"/>
        <w:rPr>
          <w:rFonts w:eastAsia="Arial"/>
        </w:rPr>
      </w:pPr>
      <w:r>
        <w:rPr>
          <w:rFonts w:eastAsia="Arial"/>
        </w:rPr>
        <w:t>Sistema operativo Windows Server 2025.</w:t>
      </w:r>
    </w:p>
    <w:p>
      <w:pPr>
        <w:pStyle w:val="Normal"/>
        <w:ind w:left="708" w:hanging="0"/>
        <w:rPr>
          <w:rFonts w:eastAsia="Arial"/>
        </w:rPr>
      </w:pPr>
      <w:r>
        <w:rPr>
          <w:rFonts w:eastAsia="Arial"/>
        </w:rPr>
      </w:r>
    </w:p>
    <w:p>
      <w:pPr>
        <w:pStyle w:val="Normal"/>
        <w:ind w:left="708" w:hanging="0"/>
        <w:rPr>
          <w:rFonts w:eastAsia="Arial"/>
        </w:rPr>
      </w:pPr>
      <w:r>
        <w:rPr>
          <w:rFonts w:eastAsia="Arial"/>
        </w:rPr>
        <w:t>Los 20 PC clientes (pendientes de actualización tanto de hardware como de sistema operativo los próximos meses) se basan en el procesador Intel(R) Core (TM) i5-6500 CPU @ 3.20GHz   3.19 GHz con 8Gb RAM y 160Gb disponibles de HDD. El monitor típico es de 15” si bien se van sustituyendo por otros de relación de aspecto 16:9. El sistema operativo es Windows 10 Pro y está gestionado por el departamento de informática.</w:t>
      </w:r>
    </w:p>
    <w:p>
      <w:pPr>
        <w:pStyle w:val="Normal"/>
        <w:ind w:left="708" w:hanging="0"/>
        <w:rPr>
          <w:rFonts w:eastAsia="Arial"/>
        </w:rPr>
      </w:pPr>
      <w:r>
        <w:rPr>
          <w:rFonts w:eastAsia="Arial"/>
        </w:rPr>
      </w:r>
    </w:p>
    <w:p>
      <w:pPr>
        <w:pStyle w:val="Normal"/>
        <w:ind w:left="708" w:hanging="0"/>
        <w:rPr>
          <w:rFonts w:eastAsia="Arial"/>
        </w:rPr>
      </w:pPr>
      <w:r>
        <w:rPr>
          <w:rFonts w:eastAsia="Arial"/>
        </w:rPr>
        <w:t>Los equipos conectados a la red además de los citados y las impresoras son el siguiente instrumental de laboratorio: cromatógrafo iónico con detección conductimétrica, espectroscopio de plasma con acoplamiento inductivo (ICP/MS), cromatografía gases detección de masas, sensores de temperatura. Otro instrumental menos sofisticado no está conectado a red, pero podría llegar a estarlo como pH-metro, conductivímetros etc.</w:t>
      </w:r>
    </w:p>
    <w:p>
      <w:pPr>
        <w:pStyle w:val="Normal"/>
        <w:ind w:left="708" w:hanging="0"/>
        <w:rPr>
          <w:rFonts w:eastAsia="Arial"/>
        </w:rPr>
      </w:pPr>
      <w:r>
        <w:rPr>
          <w:rFonts w:eastAsia="Arial"/>
        </w:rPr>
      </w:r>
    </w:p>
    <w:p>
      <w:pPr>
        <w:pStyle w:val="ListParagraph"/>
        <w:rPr>
          <w:rFonts w:eastAsia="Arial"/>
        </w:rPr>
      </w:pPr>
      <w:r>
        <w:rPr>
          <w:rFonts w:eastAsia="Arial"/>
        </w:rPr>
      </w:r>
    </w:p>
    <w:p>
      <w:pPr>
        <w:pStyle w:val="ListParagraph"/>
        <w:numPr>
          <w:ilvl w:val="0"/>
          <w:numId w:val="13"/>
        </w:numPr>
        <w:rPr>
          <w:rFonts w:eastAsia="Arial"/>
        </w:rPr>
      </w:pPr>
      <w:r>
        <w:rPr>
          <w:rFonts w:eastAsia="Arial"/>
        </w:rPr>
        <w:t>Descripción del software</w:t>
      </w:r>
    </w:p>
    <w:p>
      <w:pPr>
        <w:pStyle w:val="ListParagraph"/>
        <w:rPr>
          <w:rFonts w:eastAsia="Arial"/>
        </w:rPr>
      </w:pPr>
      <w:r>
        <w:rPr>
          <w:rFonts w:eastAsia="Arial"/>
        </w:rPr>
      </w:r>
    </w:p>
    <w:p>
      <w:pPr>
        <w:pStyle w:val="ListParagraph"/>
        <w:rPr>
          <w:rFonts w:eastAsia="Arial"/>
        </w:rPr>
      </w:pPr>
      <w:r>
        <w:rPr>
          <w:rFonts w:eastAsia="Arial"/>
        </w:rPr>
        <w:t>La herramienta angular del laboratorio es el LIMS SampleManager 9.2 de la empresa Thermo Fisher Scientific del año 2008 sin actualizar desde entonces con 15 licencias por conexión lo cual implica pedir a un compañero que cierre su sesión en caso de alcanzarse el límite. Se emplea para registrar toda la información analítica del laboratorio tanto para consumo interno como para cumplimiento normativo de cara a los clientes o los auditores de ENAC.</w:t>
      </w:r>
    </w:p>
    <w:p>
      <w:pPr>
        <w:pStyle w:val="ListParagraph"/>
        <w:rPr>
          <w:rFonts w:eastAsia="Arial"/>
        </w:rPr>
      </w:pPr>
      <w:r>
        <w:rPr>
          <w:rFonts w:eastAsia="Arial"/>
        </w:rPr>
      </w:r>
    </w:p>
    <w:p>
      <w:pPr>
        <w:pStyle w:val="ListParagraph"/>
        <w:rPr>
          <w:rFonts w:eastAsia="Arial"/>
        </w:rPr>
      </w:pPr>
      <w:r>
        <w:rPr>
          <w:rFonts w:eastAsia="Arial"/>
        </w:rPr>
        <w:t>El software destinado a la generación de informes es Infomaker 7.0 de la compañía Sybase versión del año 1999. Su uso se destina a generar PDF de los boletines analíticos y hojas de trabajos. Para su impresión.</w:t>
      </w:r>
    </w:p>
    <w:p>
      <w:pPr>
        <w:pStyle w:val="ListParagraph"/>
        <w:rPr>
          <w:rFonts w:eastAsia="Arial"/>
        </w:rPr>
      </w:pPr>
      <w:r>
        <w:rPr>
          <w:rFonts w:eastAsia="Arial"/>
        </w:rPr>
        <w:t>El calendario para la planificación y coordinación entre todos los componentes de la organización se encomienda a una aplicación web llamada OX App Suite de IONOS.</w:t>
      </w:r>
    </w:p>
    <w:p>
      <w:pPr>
        <w:pStyle w:val="ListParagraph"/>
        <w:rPr>
          <w:rFonts w:eastAsia="Arial"/>
        </w:rPr>
      </w:pPr>
      <w:r>
        <w:rPr>
          <w:rFonts w:eastAsia="Arial"/>
        </w:rPr>
        <w:t>Para la gestión de stocks se utiliza la aplicación web ‘g05-01i’ que no está vinculada con el LIMS y se dispone de lector de código de barras.</w:t>
      </w:r>
    </w:p>
    <w:p>
      <w:pPr>
        <w:pStyle w:val="ListParagraph"/>
        <w:rPr>
          <w:rFonts w:eastAsia="Arial"/>
        </w:rPr>
      </w:pPr>
      <w:r>
        <w:rPr>
          <w:rFonts w:eastAsia="Arial"/>
        </w:rPr>
      </w:r>
    </w:p>
    <w:p>
      <w:pPr>
        <w:pStyle w:val="ListParagraph"/>
        <w:rPr>
          <w:rFonts w:eastAsia="Arial"/>
        </w:rPr>
      </w:pPr>
      <w:r>
        <w:rPr>
          <w:rFonts w:eastAsia="Arial"/>
        </w:rPr>
        <w:t>Las comunicaciones entre los miembros del equipo se realizan mediante mensajes de correo electrónico a través de cliente web o de escritorio.</w:t>
      </w:r>
    </w:p>
    <w:p>
      <w:pPr>
        <w:pStyle w:val="ListParagraph"/>
        <w:rPr>
          <w:rFonts w:eastAsia="Arial"/>
        </w:rPr>
      </w:pPr>
      <w:r>
        <w:rPr>
          <w:rFonts w:eastAsia="Arial"/>
        </w:rPr>
        <w:t>El software administrativo es Excel y Libre Office 6.1, los browsers instalados son Microsoft Edge y Google Chrome. La última actualización de Excel tiene deshabilitada la ejecución de macros y por tanto ya no funciona el código VBA que he ido desarrollando para suplir carencias del software actual.</w:t>
      </w:r>
    </w:p>
    <w:p>
      <w:pPr>
        <w:pStyle w:val="ListParagraph"/>
        <w:rPr>
          <w:rFonts w:eastAsia="Arial"/>
        </w:rPr>
      </w:pPr>
      <w:r>
        <w:rPr>
          <w:rFonts w:eastAsia="Arial"/>
        </w:rPr>
      </w:r>
    </w:p>
    <w:p>
      <w:pPr>
        <w:pStyle w:val="ListParagraph"/>
        <w:rPr>
          <w:rFonts w:eastAsia="Arial"/>
        </w:rPr>
      </w:pPr>
      <w:r>
        <w:rPr>
          <w:rFonts w:eastAsia="Arial"/>
        </w:rPr>
        <w:t xml:space="preserve">El software diseñado por el autor de este trabajo que se está usando es el siguiente: </w:t>
      </w:r>
      <w:r>
        <w:rPr>
          <w:rFonts w:eastAsia="Arial"/>
          <w:i/>
          <w:iCs/>
        </w:rPr>
        <w:t xml:space="preserve">myEKUIS </w:t>
      </w:r>
      <w:r>
        <w:rPr>
          <w:rFonts w:eastAsia="Arial"/>
        </w:rPr>
        <w:t xml:space="preserve">para generar XML listos para subir datos analíticos a la base de datos del Gobierno Vasco a partir de CSV exportados del LIMS. </w:t>
      </w:r>
      <w:r>
        <w:rPr>
          <w:rFonts w:eastAsia="Arial"/>
          <w:i/>
          <w:iCs/>
        </w:rPr>
        <w:t xml:space="preserve">Calificator </w:t>
      </w:r>
      <w:r>
        <w:rPr>
          <w:rFonts w:eastAsia="Arial"/>
        </w:rPr>
        <w:t xml:space="preserve">para reportar, calificar, revisar y corregir automáticamente los datos analíticos enviables a EKUIS. </w:t>
      </w:r>
      <w:r>
        <w:rPr>
          <w:rFonts w:eastAsia="Arial"/>
          <w:i/>
          <w:iCs/>
        </w:rPr>
        <w:t xml:space="preserve">Piscipota </w:t>
      </w:r>
      <w:r>
        <w:rPr>
          <w:rFonts w:eastAsia="Arial"/>
        </w:rPr>
        <w:t xml:space="preserve">y </w:t>
      </w:r>
      <w:r>
        <w:rPr>
          <w:rFonts w:eastAsia="Arial"/>
          <w:i/>
          <w:iCs/>
        </w:rPr>
        <w:t xml:space="preserve">Legio-samples-viewer </w:t>
      </w:r>
      <w:r>
        <w:rPr>
          <w:rFonts w:eastAsia="Arial"/>
        </w:rPr>
        <w:t xml:space="preserve">para visualizar y analizar los datos analíticos de piscinas, potables y legionella. </w:t>
      </w:r>
      <w:r>
        <w:rPr>
          <w:rFonts w:eastAsia="Arial"/>
          <w:i/>
          <w:iCs/>
        </w:rPr>
        <w:t>Mapa-legio</w:t>
      </w:r>
      <w:r>
        <w:rPr>
          <w:rFonts w:eastAsia="Arial"/>
        </w:rPr>
        <w:t xml:space="preserve"> para visualizar en un mapa los puntos de riesgo ambiental junto con los casos de legionellosis registrados y realizar cálculo de riesgo en base a las distancias. </w:t>
      </w:r>
      <w:r>
        <w:rPr>
          <w:rFonts w:eastAsia="Arial"/>
          <w:i/>
          <w:iCs/>
        </w:rPr>
        <w:t xml:space="preserve">Risk </w:t>
      </w:r>
      <w:r>
        <w:rPr>
          <w:rFonts w:eastAsia="Arial"/>
        </w:rPr>
        <w:t xml:space="preserve">para calcular los distintos índices de riesgo para cada una de las instalaciones que nos competen. </w:t>
      </w:r>
      <w:r>
        <w:rPr>
          <w:rFonts w:eastAsia="Arial"/>
          <w:i/>
          <w:iCs/>
        </w:rPr>
        <w:t>Generador de Informes</w:t>
      </w:r>
      <w:r>
        <w:rPr>
          <w:rFonts w:eastAsia="Arial"/>
        </w:rPr>
        <w:t xml:space="preserve"> para generar automáticamente informes a partir de respuestas a formularios de protocolos de inspección. El software propio salvo myEKUIS que está escrito en C es ejecutable desde Github directamente.</w:t>
      </w:r>
    </w:p>
    <w:p>
      <w:pPr>
        <w:pStyle w:val="ListParagraph"/>
        <w:rPr>
          <w:rFonts w:eastAsia="Arial"/>
        </w:rPr>
      </w:pPr>
      <w:r>
        <w:rPr>
          <w:rFonts w:eastAsia="Arial"/>
        </w:rPr>
      </w:r>
    </w:p>
    <w:p>
      <w:pPr>
        <w:pStyle w:val="ListParagraph"/>
        <w:rPr>
          <w:rFonts w:eastAsia="Arial"/>
        </w:rPr>
      </w:pPr>
      <w:r>
        <w:rPr>
          <w:rFonts w:eastAsia="Arial"/>
        </w:rPr>
      </w:r>
    </w:p>
    <w:p>
      <w:pPr>
        <w:pStyle w:val="ListParagraph"/>
        <w:numPr>
          <w:ilvl w:val="0"/>
          <w:numId w:val="13"/>
        </w:numPr>
        <w:rPr>
          <w:rFonts w:eastAsia="Arial"/>
        </w:rPr>
      </w:pPr>
      <w:r>
        <w:rPr>
          <w:rFonts w:eastAsia="Arial"/>
        </w:rPr>
        <w:t>Cartera de servicios (excluyendo área de bromatología y medio ambiente que no son objeto del presente trabajo)</w:t>
      </w:r>
    </w:p>
    <w:p>
      <w:pPr>
        <w:pStyle w:val="ListParagraph"/>
        <w:rPr>
          <w:rFonts w:eastAsia="Arial"/>
        </w:rPr>
      </w:pPr>
      <w:r>
        <w:rPr>
          <w:rFonts w:eastAsia="Arial"/>
        </w:rPr>
      </w:r>
    </w:p>
    <w:p>
      <w:pPr>
        <w:pStyle w:val="ListParagraph"/>
        <w:rPr>
          <w:rFonts w:eastAsia="Arial"/>
        </w:rPr>
      </w:pPr>
      <w:r>
        <w:rPr>
          <w:rFonts w:eastAsia="Arial"/>
        </w:rPr>
        <w:t>Análisis por matrices: aguas potables, piscinas, ACS, circuitos de refrigeración, fuentes ornamentales, riego por aspersión, instalaciones de lavado de vehículos, vehículos de limpieza viaria.</w:t>
      </w:r>
    </w:p>
    <w:p>
      <w:pPr>
        <w:pStyle w:val="ListParagraph"/>
        <w:rPr>
          <w:rFonts w:eastAsia="Arial"/>
        </w:rPr>
      </w:pPr>
      <w:r>
        <w:rPr>
          <w:rFonts w:eastAsia="Arial"/>
        </w:rPr>
        <w:t>Análisis por parámetros: Parámetros microbiológicos: escherichia coli; enterococo intestinal; clostridium perfringens; bacterias coliformes; Recuento de colonias a 22 y 37ºC; estafilococos; pseudomonas; legionella y su serología. Parámetros químicos: aluminio; antimonio; arsénico; boro; cadmio; cobre; cromo total; hierro; manganeso; niquel; plomo; sodio; selenio. Aniones: bromato; cloratos; cloritos; cloruros; nitratos; nitritos; sulfatos. Otros: Ʃ4trihalometanos; pH; amonio; conductividad; turbidez; oxidabilidad; bromo; izotiazolona; amonio cuaternario; cloro libre y combinado, HR aire; CO</w:t>
      </w:r>
      <w:r>
        <w:rPr>
          <w:rFonts w:eastAsia="Arial"/>
          <w:vertAlign w:val="subscript"/>
        </w:rPr>
        <w:t>2</w:t>
      </w:r>
      <w:r>
        <w:rPr>
          <w:rFonts w:eastAsia="Arial"/>
        </w:rPr>
        <w:t>.</w:t>
      </w:r>
    </w:p>
    <w:p>
      <w:pPr>
        <w:pStyle w:val="ListParagraph"/>
        <w:rPr>
          <w:rFonts w:eastAsia="Arial"/>
        </w:rPr>
      </w:pPr>
      <w:r>
        <w:rPr>
          <w:rFonts w:eastAsia="Arial"/>
        </w:rPr>
      </w:r>
    </w:p>
    <w:p>
      <w:pPr>
        <w:pStyle w:val="ListParagraph"/>
        <w:rPr>
          <w:rFonts w:eastAsia="Arial"/>
        </w:rPr>
      </w:pPr>
      <w:r>
        <w:rPr>
          <w:rFonts w:eastAsia="Arial"/>
        </w:rPr>
        <w:t>Funciones: Vigilancia sanitaria del agua de consumo, piscinas, elementos de riesgo para la diseminación de legionella de oficio en base a competencias o por solicitud de clientes. Gestión de incidencias, investigación de casos de legionelosis, supervisión de planes de autocontrol, concesión de licencias e inspecciones/auditorías.</w:t>
      </w:r>
    </w:p>
    <w:p>
      <w:pPr>
        <w:pStyle w:val="Normal"/>
        <w:ind w:left="720" w:hanging="0"/>
        <w:rPr>
          <w:rFonts w:eastAsia="Arial"/>
        </w:rPr>
      </w:pPr>
      <w:r>
        <w:rPr>
          <w:rFonts w:eastAsia="Arial"/>
        </w:rPr>
      </w:r>
    </w:p>
    <w:p>
      <w:pPr>
        <w:pStyle w:val="ListParagraph"/>
        <w:rPr>
          <w:rFonts w:eastAsia="Arial"/>
        </w:rPr>
      </w:pPr>
      <w:r>
        <w:rPr>
          <w:rFonts w:eastAsia="Arial"/>
        </w:rPr>
      </w:r>
    </w:p>
    <w:p>
      <w:pPr>
        <w:pStyle w:val="ListParagraph"/>
        <w:numPr>
          <w:ilvl w:val="0"/>
          <w:numId w:val="13"/>
        </w:numPr>
        <w:spacing w:lineRule="auto" w:line="259"/>
        <w:rPr>
          <w:rFonts w:eastAsia="Arial"/>
        </w:rPr>
      </w:pPr>
      <w:r>
        <w:rPr>
          <w:rFonts w:eastAsia="Arial"/>
        </w:rPr>
        <w:t>Seguridad</w:t>
      </w:r>
    </w:p>
    <w:p>
      <w:pPr>
        <w:pStyle w:val="ListParagraph"/>
        <w:spacing w:lineRule="auto" w:line="259"/>
        <w:rPr>
          <w:rFonts w:eastAsia="Arial"/>
        </w:rPr>
      </w:pPr>
      <w:r>
        <w:rPr>
          <w:rFonts w:eastAsia="Arial"/>
        </w:rPr>
      </w:r>
    </w:p>
    <w:p>
      <w:pPr>
        <w:pStyle w:val="ListParagraph"/>
        <w:spacing w:lineRule="auto" w:line="259"/>
        <w:rPr>
          <w:rFonts w:eastAsia="Arial"/>
        </w:rPr>
      </w:pPr>
      <w:r>
        <w:rPr>
          <w:rFonts w:eastAsia="Arial"/>
        </w:rPr>
        <w:t>El laboratorio garantiza que el sistema de gestión de la información está salvaguardado contra manipulación indebida y pérdida.</w:t>
      </w:r>
    </w:p>
    <w:p>
      <w:pPr>
        <w:pStyle w:val="ListParagraph"/>
        <w:spacing w:lineRule="auto" w:line="259"/>
        <w:rPr>
          <w:rFonts w:eastAsia="Arial"/>
        </w:rPr>
      </w:pPr>
      <w:r>
        <w:rPr>
          <w:rFonts w:eastAsia="Arial"/>
        </w:rPr>
        <w:t>El procedimiento interno POC-03 contempla la sistemática utilizada por el laboratorio para realizar copias de seguridad. Al finalizar cada jornada laboral, se realizan copias automáticas utilizando los recursos informáticos proporcionados por el Departamento de Tecnologías de la Información. Adicionalmente, cada semestre se realizan copias de seguridad de la documentación generada en soportes informáticos no integrados en la red. Dichas copias semestrales las realiza el departamento de informática a petición expresa del laboratorio hacia una red interna.</w:t>
      </w:r>
    </w:p>
    <w:p>
      <w:pPr>
        <w:pStyle w:val="ListParagraph"/>
        <w:spacing w:lineRule="auto" w:line="259"/>
        <w:rPr/>
      </w:pPr>
      <w:r>
        <w:rPr/>
      </w:r>
    </w:p>
    <w:p>
      <w:pPr>
        <w:pStyle w:val="ListParagraph"/>
        <w:spacing w:lineRule="auto" w:line="259"/>
        <w:rPr>
          <w:rFonts w:eastAsia="Arial"/>
        </w:rPr>
      </w:pPr>
      <w:r>
        <w:rPr>
          <w:rFonts w:eastAsia="Arial"/>
        </w:rPr>
        <w:t>Acceso al LIMS y a los PC mediante usuario/contraseña con roles por grupos. Logs de auditoría de cambios en tablas LIMS. Acceso a recursos de red autorizados para cada usuario desde departamento de informática. Acceso a SISA por certificado BakQ. Equipos PC con configuración gestionada por departamento de informática. Software antivirus y agente ligero anti-ransomware Microclaudia.</w:t>
      </w:r>
    </w:p>
    <w:p>
      <w:pPr>
        <w:pStyle w:val="ListParagraph"/>
        <w:spacing w:lineRule="auto" w:line="259"/>
        <w:rPr>
          <w:rFonts w:eastAsia="Arial"/>
        </w:rPr>
      </w:pPr>
      <w:r>
        <w:rPr>
          <w:rFonts w:eastAsia="Arial"/>
        </w:rPr>
        <w:t>Los informes analíticos en PDF están firmados mediante firma digital para garantizar así la autenticidad e integridad del documento.</w:t>
      </w:r>
    </w:p>
    <w:p>
      <w:pPr>
        <w:pStyle w:val="Normal"/>
        <w:spacing w:lineRule="auto" w:line="259"/>
        <w:ind w:left="360" w:hanging="0"/>
        <w:rPr>
          <w:rFonts w:eastAsia="Arial"/>
        </w:rPr>
      </w:pPr>
      <w:r>
        <w:rPr>
          <w:rFonts w:eastAsia="Arial"/>
        </w:rPr>
      </w:r>
    </w:p>
    <w:p>
      <w:pPr>
        <w:pStyle w:val="ListParagraph"/>
        <w:spacing w:lineRule="auto" w:line="259"/>
        <w:ind w:left="720" w:hanging="360"/>
        <w:rPr>
          <w:rFonts w:eastAsia="Arial"/>
        </w:rPr>
      </w:pPr>
      <w:r>
        <w:rPr>
          <w:rFonts w:eastAsia="Arial"/>
        </w:rPr>
      </w:r>
    </w:p>
    <w:p>
      <w:pPr>
        <w:pStyle w:val="ListParagraph"/>
        <w:numPr>
          <w:ilvl w:val="0"/>
          <w:numId w:val="13"/>
        </w:numPr>
        <w:rPr>
          <w:rFonts w:eastAsia="Arial"/>
        </w:rPr>
      </w:pPr>
      <w:r>
        <w:rPr>
          <w:rFonts w:eastAsia="Arial"/>
        </w:rPr>
        <w:t>Descripción de los procesos principales</w:t>
      </w:r>
    </w:p>
    <w:p>
      <w:pPr>
        <w:pStyle w:val="ListParagraph"/>
        <w:rPr>
          <w:rFonts w:eastAsia="Arial"/>
        </w:rPr>
      </w:pPr>
      <w:r>
        <w:rPr>
          <w:rFonts w:eastAsia="Arial"/>
        </w:rPr>
      </w:r>
    </w:p>
    <w:p>
      <w:pPr>
        <w:pStyle w:val="Normal"/>
        <w:numPr>
          <w:ilvl w:val="0"/>
          <w:numId w:val="12"/>
        </w:numPr>
        <w:spacing w:lineRule="auto" w:line="259"/>
        <w:ind w:left="1068" w:hanging="360"/>
        <w:rPr>
          <w:rFonts w:eastAsia="Arial"/>
        </w:rPr>
      </w:pPr>
      <w:r>
        <w:rPr>
          <w:rFonts w:eastAsia="Arial"/>
        </w:rPr>
        <w:t>Registro de muestras en el LIMS</w:t>
      </w:r>
    </w:p>
    <w:p>
      <w:pPr>
        <w:pStyle w:val="Normal"/>
        <w:numPr>
          <w:ilvl w:val="0"/>
          <w:numId w:val="12"/>
        </w:numPr>
        <w:spacing w:lineRule="auto" w:line="259"/>
        <w:ind w:left="1068" w:hanging="360"/>
        <w:rPr>
          <w:rFonts w:eastAsia="Arial"/>
        </w:rPr>
      </w:pPr>
      <w:r>
        <w:rPr>
          <w:rFonts w:eastAsia="Arial"/>
        </w:rPr>
        <w:t>Introducción o modificación de resultados muestra en el LIMS</w:t>
      </w:r>
    </w:p>
    <w:p>
      <w:pPr>
        <w:pStyle w:val="Normal"/>
        <w:numPr>
          <w:ilvl w:val="0"/>
          <w:numId w:val="12"/>
        </w:numPr>
        <w:spacing w:lineRule="auto" w:line="259"/>
        <w:ind w:left="1068" w:hanging="360"/>
        <w:rPr>
          <w:rFonts w:eastAsia="Arial"/>
        </w:rPr>
      </w:pPr>
      <w:r>
        <w:rPr>
          <w:rFonts w:eastAsia="Arial"/>
        </w:rPr>
        <w:t>Consulta de muestras en el LIMS, no óptimo.</w:t>
      </w:r>
    </w:p>
    <w:p>
      <w:pPr>
        <w:pStyle w:val="Normal"/>
        <w:numPr>
          <w:ilvl w:val="0"/>
          <w:numId w:val="12"/>
        </w:numPr>
        <w:spacing w:lineRule="auto" w:line="259"/>
        <w:ind w:left="1068" w:hanging="360"/>
        <w:rPr>
          <w:rFonts w:eastAsia="Arial"/>
        </w:rPr>
      </w:pPr>
      <w:r>
        <w:rPr>
          <w:rFonts w:eastAsia="Arial"/>
        </w:rPr>
        <w:t xml:space="preserve">Generación de hojas de trabajo o informes en </w:t>
      </w:r>
      <w:r>
        <w:rPr>
          <w:rFonts w:eastAsia="Arial"/>
          <w:i/>
        </w:rPr>
        <w:t xml:space="preserve">Infomaker </w:t>
      </w:r>
      <w:r>
        <w:rPr>
          <w:rFonts w:eastAsia="Arial"/>
        </w:rPr>
        <w:t>no óptimo.</w:t>
      </w:r>
    </w:p>
    <w:p>
      <w:pPr>
        <w:pStyle w:val="Normal"/>
        <w:numPr>
          <w:ilvl w:val="0"/>
          <w:numId w:val="12"/>
        </w:numPr>
        <w:spacing w:lineRule="auto" w:line="259"/>
        <w:ind w:left="1068" w:hanging="360"/>
        <w:rPr>
          <w:rFonts w:eastAsia="Arial"/>
        </w:rPr>
      </w:pPr>
      <w:r>
        <w:rPr>
          <w:rFonts w:eastAsia="Arial"/>
        </w:rPr>
        <w:t>Exportación datos EKUIS, software externo.</w:t>
      </w:r>
    </w:p>
    <w:p>
      <w:pPr>
        <w:pStyle w:val="Normal"/>
        <w:numPr>
          <w:ilvl w:val="0"/>
          <w:numId w:val="12"/>
        </w:numPr>
        <w:spacing w:lineRule="auto" w:line="259"/>
        <w:ind w:left="1068" w:hanging="360"/>
        <w:rPr>
          <w:rFonts w:eastAsia="Arial"/>
        </w:rPr>
      </w:pPr>
      <w:r>
        <w:rPr>
          <w:rFonts w:eastAsia="Arial"/>
        </w:rPr>
        <w:t>Exportación datos a SILOE (piscinas), software externo.</w:t>
      </w:r>
    </w:p>
    <w:p>
      <w:pPr>
        <w:pStyle w:val="Normal"/>
        <w:numPr>
          <w:ilvl w:val="0"/>
          <w:numId w:val="12"/>
        </w:numPr>
        <w:spacing w:lineRule="auto" w:line="259"/>
        <w:ind w:left="1068" w:hanging="360"/>
        <w:rPr>
          <w:rFonts w:eastAsia="Arial"/>
        </w:rPr>
      </w:pPr>
      <w:r>
        <w:rPr>
          <w:rFonts w:eastAsia="Arial"/>
        </w:rPr>
        <w:t>Detección de incumplimientos, manual, no óptimo.</w:t>
      </w:r>
    </w:p>
    <w:p>
      <w:pPr>
        <w:pStyle w:val="Normal"/>
        <w:numPr>
          <w:ilvl w:val="0"/>
          <w:numId w:val="12"/>
        </w:numPr>
        <w:spacing w:lineRule="auto" w:line="259"/>
        <w:ind w:left="1068" w:hanging="360"/>
        <w:rPr>
          <w:rFonts w:eastAsia="Arial"/>
        </w:rPr>
      </w:pPr>
      <w:r>
        <w:rPr>
          <w:rFonts w:eastAsia="Arial"/>
        </w:rPr>
        <w:t>Gestión de incidencias en Excel, no óptimo.</w:t>
      </w:r>
    </w:p>
    <w:p>
      <w:pPr>
        <w:pStyle w:val="Normal"/>
        <w:numPr>
          <w:ilvl w:val="0"/>
          <w:numId w:val="12"/>
        </w:numPr>
        <w:spacing w:lineRule="auto" w:line="259"/>
        <w:ind w:left="1068" w:hanging="360"/>
        <w:rPr>
          <w:rFonts w:eastAsia="Arial"/>
        </w:rPr>
      </w:pPr>
      <w:r>
        <w:rPr>
          <w:rFonts w:eastAsia="Arial"/>
        </w:rPr>
        <w:t>Gestión de calidad, de equipos, documentos etc en Excel, no óptimo.</w:t>
      </w:r>
    </w:p>
    <w:p>
      <w:pPr>
        <w:pStyle w:val="Normal"/>
        <w:numPr>
          <w:ilvl w:val="0"/>
          <w:numId w:val="12"/>
        </w:numPr>
        <w:spacing w:lineRule="auto" w:line="259"/>
        <w:ind w:left="1068" w:hanging="360"/>
        <w:rPr>
          <w:rFonts w:eastAsia="Arial"/>
        </w:rPr>
      </w:pPr>
      <w:r>
        <w:rPr>
          <w:rFonts w:eastAsia="Arial"/>
        </w:rPr>
        <w:t>Seguimiento casos, Excel, software externo y aplicación web SISA</w:t>
      </w:r>
    </w:p>
    <w:p>
      <w:pPr>
        <w:pStyle w:val="Normal"/>
        <w:numPr>
          <w:ilvl w:val="0"/>
          <w:numId w:val="12"/>
        </w:numPr>
        <w:spacing w:lineRule="auto" w:line="259"/>
        <w:ind w:left="1068" w:hanging="360"/>
        <w:rPr>
          <w:rFonts w:eastAsia="Arial"/>
        </w:rPr>
      </w:pPr>
      <w:r>
        <w:rPr>
          <w:rFonts w:eastAsia="Arial"/>
        </w:rPr>
        <w:t>Inspecciones/auditorías, gestión documental en Word, Excel, no óptimo.</w:t>
      </w:r>
    </w:p>
    <w:p>
      <w:pPr>
        <w:pStyle w:val="Normal"/>
        <w:numPr>
          <w:ilvl w:val="0"/>
          <w:numId w:val="12"/>
        </w:numPr>
        <w:spacing w:lineRule="auto" w:line="259"/>
        <w:ind w:left="1068" w:hanging="360"/>
        <w:rPr>
          <w:rFonts w:eastAsia="Arial"/>
        </w:rPr>
      </w:pPr>
      <w:r>
        <w:rPr>
          <w:rFonts w:eastAsia="Arial"/>
        </w:rPr>
        <w:t>Comunicación entre equipo y con stakeholders por email con acuse de recibo en algunos casos y archivo en carpeta.</w:t>
      </w:r>
    </w:p>
    <w:p>
      <w:pPr>
        <w:pStyle w:val="Normal"/>
        <w:numPr>
          <w:ilvl w:val="0"/>
          <w:numId w:val="12"/>
        </w:numPr>
        <w:spacing w:lineRule="auto" w:line="259"/>
        <w:ind w:left="1068" w:hanging="360"/>
        <w:rPr>
          <w:rFonts w:eastAsia="Arial"/>
        </w:rPr>
      </w:pPr>
      <w:r>
        <w:rPr>
          <w:rFonts w:eastAsia="Arial"/>
        </w:rPr>
        <w:t>Planificación anual en Excel, software externo y aplicación web, no óptimo.</w:t>
      </w:r>
    </w:p>
    <w:p>
      <w:pPr>
        <w:pStyle w:val="Normal"/>
        <w:numPr>
          <w:ilvl w:val="0"/>
          <w:numId w:val="12"/>
        </w:numPr>
        <w:spacing w:lineRule="auto" w:line="259"/>
        <w:ind w:left="1068" w:hanging="360"/>
        <w:rPr>
          <w:rFonts w:eastAsia="Arial"/>
        </w:rPr>
      </w:pPr>
      <w:r>
        <w:rPr>
          <w:rFonts w:eastAsia="Arial"/>
        </w:rPr>
        <w:t xml:space="preserve">Explotación de datos y estadísticas, Excel o </w:t>
      </w:r>
      <w:r>
        <w:rPr/>
        <w:t>software</w:t>
      </w:r>
      <w:r>
        <w:rPr>
          <w:rFonts w:eastAsia="Arial"/>
        </w:rPr>
        <w:t xml:space="preserve"> externo.</w:t>
      </w:r>
    </w:p>
    <w:p>
      <w:pPr>
        <w:pStyle w:val="ListParagraph"/>
        <w:rPr>
          <w:rFonts w:eastAsia="Arial"/>
        </w:rPr>
      </w:pPr>
      <w:r>
        <w:rPr>
          <w:rFonts w:eastAsia="Arial"/>
        </w:rPr>
      </w:r>
    </w:p>
    <w:p>
      <w:pPr>
        <w:pStyle w:val="ListParagraph"/>
        <w:numPr>
          <w:ilvl w:val="0"/>
          <w:numId w:val="13"/>
        </w:numPr>
        <w:rPr>
          <w:rFonts w:eastAsia="Arial"/>
        </w:rPr>
      </w:pPr>
      <w:r>
        <w:rPr>
          <w:rFonts w:eastAsia="Arial"/>
        </w:rPr>
        <w:t>Métricas actuales</w:t>
      </w:r>
    </w:p>
    <w:p>
      <w:pPr>
        <w:pStyle w:val="ListParagraph"/>
        <w:rPr>
          <w:rFonts w:eastAsia="Arial"/>
        </w:rPr>
      </w:pPr>
      <w:r>
        <w:rPr>
          <w:rFonts w:eastAsia="Arial"/>
        </w:rPr>
      </w:r>
    </w:p>
    <w:p>
      <w:pPr>
        <w:pStyle w:val="Normal"/>
        <w:numPr>
          <w:ilvl w:val="0"/>
          <w:numId w:val="10"/>
        </w:numPr>
        <w:spacing w:lineRule="auto" w:line="259"/>
        <w:ind w:left="1068" w:hanging="360"/>
        <w:rPr>
          <w:rFonts w:eastAsia="Arial"/>
        </w:rPr>
      </w:pPr>
      <w:r>
        <w:rPr>
          <w:rFonts w:eastAsia="Arial"/>
        </w:rPr>
        <w:t>Casos de legionelosis investigados: 2023 (8), 2024 (11), 2025 (8).</w:t>
      </w:r>
    </w:p>
    <w:p>
      <w:pPr>
        <w:pStyle w:val="Normal"/>
        <w:numPr>
          <w:ilvl w:val="0"/>
          <w:numId w:val="9"/>
        </w:numPr>
        <w:spacing w:lineRule="auto" w:line="259"/>
        <w:ind w:left="1068" w:hanging="360"/>
        <w:rPr>
          <w:rFonts w:eastAsia="Arial"/>
        </w:rPr>
      </w:pPr>
      <w:r>
        <w:rPr>
          <w:rFonts w:eastAsia="Arial"/>
        </w:rPr>
        <w:t>Muestras de legionela en 2023: 288 de las cuales 76 positivas</w:t>
      </w:r>
    </w:p>
    <w:p>
      <w:pPr>
        <w:pStyle w:val="Normal"/>
        <w:numPr>
          <w:ilvl w:val="0"/>
          <w:numId w:val="8"/>
        </w:numPr>
        <w:spacing w:lineRule="auto" w:line="259"/>
        <w:ind w:left="1068" w:hanging="360"/>
        <w:rPr>
          <w:rFonts w:eastAsia="Arial"/>
        </w:rPr>
      </w:pPr>
      <w:r>
        <w:rPr>
          <w:rFonts w:eastAsia="Arial"/>
        </w:rPr>
        <w:t>Muestras de legionela en 2024: 260 de las cuales 36 positivas.</w:t>
      </w:r>
    </w:p>
    <w:p>
      <w:pPr>
        <w:pStyle w:val="Normal"/>
        <w:numPr>
          <w:ilvl w:val="0"/>
          <w:numId w:val="7"/>
        </w:numPr>
        <w:spacing w:lineRule="auto" w:line="259"/>
        <w:ind w:left="1068" w:hanging="360"/>
        <w:rPr>
          <w:rFonts w:eastAsia="Arial"/>
        </w:rPr>
      </w:pPr>
      <w:r>
        <w:rPr>
          <w:rFonts w:eastAsia="Arial"/>
        </w:rPr>
        <w:t>Muestras de agua potable en 2023: 460 de las cuales 53 con algún incumplimiento.</w:t>
      </w:r>
    </w:p>
    <w:p>
      <w:pPr>
        <w:pStyle w:val="Normal"/>
        <w:numPr>
          <w:ilvl w:val="0"/>
          <w:numId w:val="6"/>
        </w:numPr>
        <w:spacing w:lineRule="auto" w:line="259"/>
        <w:ind w:left="1068" w:hanging="360"/>
        <w:rPr>
          <w:rFonts w:eastAsia="Arial"/>
        </w:rPr>
      </w:pPr>
      <w:r>
        <w:rPr>
          <w:rFonts w:eastAsia="Arial"/>
        </w:rPr>
        <w:t>Muestras de agua potable en 2023: 362 de las cuales 99 con algún incumplimiento.</w:t>
      </w:r>
    </w:p>
    <w:p>
      <w:pPr>
        <w:pStyle w:val="Normal"/>
        <w:numPr>
          <w:ilvl w:val="0"/>
          <w:numId w:val="5"/>
        </w:numPr>
        <w:spacing w:lineRule="auto" w:line="259"/>
        <w:ind w:left="1068" w:hanging="360"/>
        <w:rPr>
          <w:rFonts w:eastAsia="Arial"/>
        </w:rPr>
      </w:pPr>
      <w:r>
        <w:rPr>
          <w:rFonts w:eastAsia="Arial"/>
        </w:rPr>
        <w:t>Muestras de agua de piscinas en 2023: 169 de las cuales 80 con algún incumplimiento.</w:t>
      </w:r>
    </w:p>
    <w:p>
      <w:pPr>
        <w:pStyle w:val="Normal"/>
        <w:numPr>
          <w:ilvl w:val="0"/>
          <w:numId w:val="4"/>
        </w:numPr>
        <w:spacing w:lineRule="auto" w:line="259"/>
        <w:ind w:left="1068" w:hanging="360"/>
        <w:rPr>
          <w:rFonts w:eastAsia="Arial"/>
        </w:rPr>
      </w:pPr>
      <w:r>
        <w:rPr>
          <w:rFonts w:eastAsia="Arial"/>
        </w:rPr>
        <w:t>Muestras de aguas de piscinas en 2024: 443 de las cuales 113 con algún incumplimiento.</w:t>
      </w:r>
    </w:p>
    <w:p>
      <w:pPr>
        <w:pStyle w:val="Normal"/>
        <w:numPr>
          <w:ilvl w:val="0"/>
          <w:numId w:val="3"/>
        </w:numPr>
        <w:spacing w:lineRule="auto" w:line="259"/>
        <w:ind w:left="1068" w:hanging="360"/>
        <w:rPr>
          <w:rFonts w:eastAsia="Arial"/>
        </w:rPr>
      </w:pPr>
      <w:r>
        <w:rPr>
          <w:rFonts w:eastAsia="Arial"/>
        </w:rPr>
        <w:t>Incumplimientos gestionados en 2023: 284</w:t>
      </w:r>
    </w:p>
    <w:p>
      <w:pPr>
        <w:pStyle w:val="Normal"/>
        <w:numPr>
          <w:ilvl w:val="0"/>
          <w:numId w:val="2"/>
        </w:numPr>
        <w:spacing w:lineRule="auto" w:line="259"/>
        <w:ind w:left="1068" w:hanging="360"/>
        <w:rPr>
          <w:rFonts w:eastAsia="Arial"/>
        </w:rPr>
      </w:pPr>
      <w:r>
        <w:rPr>
          <w:rFonts w:eastAsia="Arial"/>
        </w:rPr>
        <w:t>Incumplimientos gestionados en 2024: 146</w:t>
      </w:r>
    </w:p>
    <w:p>
      <w:pPr>
        <w:pStyle w:val="Normal"/>
        <w:numPr>
          <w:ilvl w:val="0"/>
          <w:numId w:val="1"/>
        </w:numPr>
        <w:spacing w:lineRule="auto" w:line="259"/>
        <w:ind w:left="1068" w:hanging="360"/>
        <w:rPr>
          <w:rFonts w:eastAsia="Arial"/>
        </w:rPr>
      </w:pPr>
      <w:r>
        <w:rPr>
          <w:rFonts w:eastAsia="Arial"/>
        </w:rPr>
        <w:t>Incumplimientos gestionados en 2025 (hasta octubre): 134</w:t>
      </w:r>
    </w:p>
    <w:p>
      <w:pPr>
        <w:pStyle w:val="Normal"/>
        <w:rPr>
          <w:rFonts w:eastAsia="Arial"/>
        </w:rPr>
      </w:pPr>
      <w:r>
        <w:rPr>
          <w:rFonts w:eastAsia="Arial"/>
        </w:rPr>
      </w:r>
    </w:p>
    <w:p>
      <w:pPr>
        <w:pStyle w:val="Normal"/>
        <w:rPr>
          <w:rFonts w:eastAsia="Arial"/>
        </w:rPr>
      </w:pPr>
      <w:r>
        <w:rPr>
          <w:rFonts w:eastAsia="Arial"/>
        </w:rPr>
      </w:r>
    </w:p>
    <w:p>
      <w:pPr>
        <w:pStyle w:val="Normal"/>
        <w:rPr>
          <w:rFonts w:eastAsia="Arial"/>
        </w:rPr>
      </w:pPr>
      <w:r>
        <w:rPr>
          <w:rFonts w:eastAsia="Arial"/>
        </w:rPr>
      </w:r>
    </w:p>
    <w:p>
      <w:pPr>
        <w:pStyle w:val="Ttulo2"/>
        <w:rPr>
          <w:rFonts w:eastAsia="Arial"/>
        </w:rPr>
      </w:pPr>
      <w:bookmarkStart w:id="84" w:name="_Toc217595789"/>
      <w:bookmarkStart w:id="85" w:name="_Toc525184247"/>
      <w:bookmarkStart w:id="86" w:name="_Toc1321202876"/>
      <w:bookmarkStart w:id="87" w:name="_Toc1059392495"/>
      <w:bookmarkStart w:id="88" w:name="_Toc926897072"/>
      <w:bookmarkStart w:id="89" w:name="_Toc1867260451"/>
      <w:bookmarkStart w:id="90" w:name="_Toc318618"/>
      <w:r>
        <w:rPr>
          <w:rFonts w:eastAsia="Arial"/>
        </w:rPr>
        <w:t>2.2 Definición del Estado Objetivo (To-Be)</w:t>
      </w:r>
      <w:bookmarkEnd w:id="84"/>
      <w:bookmarkEnd w:id="85"/>
      <w:bookmarkEnd w:id="86"/>
      <w:bookmarkEnd w:id="87"/>
      <w:bookmarkEnd w:id="88"/>
      <w:bookmarkEnd w:id="89"/>
      <w:bookmarkEnd w:id="90"/>
    </w:p>
    <w:p>
      <w:pPr>
        <w:pStyle w:val="Normal"/>
        <w:rPr>
          <w:rFonts w:eastAsia="Arial"/>
        </w:rPr>
      </w:pPr>
      <w:r>
        <w:rPr>
          <w:rFonts w:eastAsia="Arial"/>
        </w:rPr>
      </w:r>
    </w:p>
    <w:p>
      <w:pPr>
        <w:pStyle w:val="ListParagraph"/>
        <w:numPr>
          <w:ilvl w:val="0"/>
          <w:numId w:val="19"/>
        </w:numPr>
        <w:rPr>
          <w:rFonts w:eastAsia="Arial"/>
        </w:rPr>
      </w:pPr>
      <w:r>
        <w:rPr>
          <w:rFonts w:eastAsia="Arial"/>
        </w:rPr>
        <w:t>Requerimientos hardware</w:t>
      </w:r>
    </w:p>
    <w:p>
      <w:pPr>
        <w:pStyle w:val="ListParagraph"/>
        <w:rPr>
          <w:rFonts w:eastAsia="Arial"/>
        </w:rPr>
      </w:pPr>
      <w:r>
        <w:rPr>
          <w:rFonts w:eastAsia="Arial"/>
        </w:rPr>
        <w:t>Sea cual sea el LIMS elegido y sabiendo que el laboratorio es una entidad única localizada en un mismo edificio las necesidades de hardware van a ser muy similares. Asimismo, hay que tener en cuenta que la dirección rechaza el almacenamiento en la nube. Los requerimientos mínimos para el servidor están cubiertos por el sistema actual y en el caso de los clientes también. Se recomienda dotar a los puestos de trabajo con pantalla de factor de forma alargado de forma que se puedan visualizar dos aplicaciones al mismo tiempo para entre otras cosas visualizar los datos mientras se redacta un informe.</w:t>
      </w:r>
    </w:p>
    <w:p>
      <w:pPr>
        <w:pStyle w:val="ListParagraph"/>
        <w:rPr>
          <w:rFonts w:eastAsia="Arial"/>
        </w:rPr>
      </w:pPr>
      <w:r>
        <w:rPr>
          <w:rFonts w:eastAsia="Arial"/>
        </w:rPr>
      </w:r>
    </w:p>
    <w:p>
      <w:pPr>
        <w:pStyle w:val="ListParagraph"/>
        <w:rPr>
          <w:rFonts w:eastAsia="Arial"/>
        </w:rPr>
      </w:pPr>
      <w:r>
        <w:rPr>
          <w:rFonts w:eastAsia="Arial"/>
        </w:rPr>
        <w:t>Respecto a la red los requisitos de ancho de banda y latencia son muy bajos y solo será necesario ampliar la capacidad del switch y los cables de red y comprobar adecuación del rack de comunicaciones. Los equipos ya están dotados de SAI y tienen su mantenimiento contratado con el fabricante. Hay que comprobar la actualización de los drivers y software de comunicación y almacenar correctamente los manuales y referencias técnicas. Algunos equipos de campo también deberían poder descargar sus datos de forma estandarizada y automática asegurando su trazabilidad e integridad mediante puertos USB, para ello se debe comprobar la conversión de los datos al formato estándar. La red WIFI debería alcanzar todos los equipos conectados y para ello se debería realizar un análisis de cobertura. Los únicos dispositivos de laboratorio conectados a red por ahora son los sensores de temperatura inalámbricos.</w:t>
      </w:r>
    </w:p>
    <w:p>
      <w:pPr>
        <w:pStyle w:val="ListParagraph"/>
        <w:rPr>
          <w:rFonts w:eastAsia="Arial"/>
        </w:rPr>
      </w:pPr>
      <w:r>
        <w:rPr>
          <w:rFonts w:eastAsia="Arial"/>
        </w:rPr>
      </w:r>
    </w:p>
    <w:p>
      <w:pPr>
        <w:pStyle w:val="ListParagraph"/>
        <w:rPr>
          <w:rFonts w:eastAsia="Arial"/>
        </w:rPr>
      </w:pPr>
      <w:r>
        <w:rPr>
          <w:rFonts w:eastAsia="Arial"/>
        </w:rPr>
      </w:r>
    </w:p>
    <w:p>
      <w:pPr>
        <w:pStyle w:val="ListParagraph"/>
        <w:numPr>
          <w:ilvl w:val="0"/>
          <w:numId w:val="19"/>
        </w:numPr>
        <w:rPr>
          <w:rFonts w:eastAsia="Arial"/>
        </w:rPr>
      </w:pPr>
      <w:r>
        <w:rPr>
          <w:rFonts w:eastAsia="Arial"/>
        </w:rPr>
        <w:t>Requerimientos software básicos</w:t>
      </w:r>
    </w:p>
    <w:p>
      <w:pPr>
        <w:pStyle w:val="ListParagraph"/>
        <w:rPr>
          <w:rFonts w:eastAsia="Arial"/>
        </w:rPr>
      </w:pPr>
      <w:r>
        <w:rPr>
          <w:rFonts w:eastAsia="Arial"/>
        </w:rPr>
      </w:r>
    </w:p>
    <w:p>
      <w:pPr>
        <w:pStyle w:val="ListParagraph"/>
        <w:rPr>
          <w:rFonts w:eastAsia="Arial"/>
        </w:rPr>
      </w:pPr>
      <w:r>
        <w:rPr>
          <w:rFonts w:eastAsia="Arial"/>
        </w:rPr>
        <w:t>Para asegurar el cumplimiento normativo externo como los compromisos de calidad internos hay que priorizar las siguientes capacidades:</w:t>
      </w:r>
    </w:p>
    <w:p>
      <w:pPr>
        <w:pStyle w:val="ListParagraph"/>
        <w:rPr>
          <w:rFonts w:eastAsia="Arial"/>
        </w:rPr>
      </w:pPr>
      <w:r>
        <w:rPr>
          <w:rFonts w:eastAsia="Arial"/>
        </w:rPr>
      </w:r>
    </w:p>
    <w:p>
      <w:pPr>
        <w:pStyle w:val="ListParagraph"/>
        <w:numPr>
          <w:ilvl w:val="0"/>
          <w:numId w:val="1"/>
        </w:numPr>
        <w:rPr>
          <w:rFonts w:eastAsia="Arial"/>
        </w:rPr>
      </w:pPr>
      <w:r>
        <w:rPr>
          <w:rFonts w:eastAsia="Arial"/>
        </w:rPr>
        <w:t>Detección automática de incumplimientos en muestras</w:t>
      </w:r>
    </w:p>
    <w:p>
      <w:pPr>
        <w:pStyle w:val="ListParagraph"/>
        <w:numPr>
          <w:ilvl w:val="0"/>
          <w:numId w:val="1"/>
        </w:numPr>
        <w:rPr>
          <w:rFonts w:eastAsia="Arial"/>
        </w:rPr>
      </w:pPr>
      <w:r>
        <w:rPr>
          <w:rFonts w:eastAsia="Arial"/>
        </w:rPr>
        <w:t>Inclusión de nuevos campos en tablas</w:t>
      </w:r>
    </w:p>
    <w:p>
      <w:pPr>
        <w:pStyle w:val="ListParagraph"/>
        <w:numPr>
          <w:ilvl w:val="0"/>
          <w:numId w:val="1"/>
        </w:numPr>
        <w:rPr>
          <w:rFonts w:eastAsia="Arial"/>
        </w:rPr>
      </w:pPr>
      <w:r>
        <w:rPr>
          <w:rFonts w:eastAsia="Arial"/>
        </w:rPr>
        <w:t>Autorización de test en bloques y con validación de errores</w:t>
      </w:r>
    </w:p>
    <w:p>
      <w:pPr>
        <w:pStyle w:val="ListParagraph"/>
        <w:numPr>
          <w:ilvl w:val="0"/>
          <w:numId w:val="1"/>
        </w:numPr>
        <w:rPr>
          <w:rFonts w:eastAsia="Arial"/>
        </w:rPr>
      </w:pPr>
      <w:r>
        <w:rPr>
          <w:rFonts w:eastAsia="Arial"/>
        </w:rPr>
        <w:t>Eliminación de ensayos ad-hoc en microbiología.</w:t>
      </w:r>
    </w:p>
    <w:p>
      <w:pPr>
        <w:pStyle w:val="ListParagraph"/>
        <w:numPr>
          <w:ilvl w:val="0"/>
          <w:numId w:val="1"/>
        </w:numPr>
        <w:rPr>
          <w:rFonts w:eastAsia="Arial"/>
        </w:rPr>
      </w:pPr>
      <w:r>
        <w:rPr>
          <w:rFonts w:eastAsia="Arial"/>
        </w:rPr>
        <w:t>Seguimiento de incidencias sistemático y automatizado</w:t>
      </w:r>
    </w:p>
    <w:p>
      <w:pPr>
        <w:pStyle w:val="ListParagraph"/>
        <w:numPr>
          <w:ilvl w:val="0"/>
          <w:numId w:val="1"/>
        </w:numPr>
        <w:rPr>
          <w:rFonts w:eastAsia="Arial"/>
        </w:rPr>
      </w:pPr>
      <w:r>
        <w:rPr>
          <w:rFonts w:eastAsia="Arial"/>
        </w:rPr>
        <w:t>En cuanto al registro de muestras interfaz amigable que evite errores</w:t>
      </w:r>
    </w:p>
    <w:p>
      <w:pPr>
        <w:pStyle w:val="ListParagraph"/>
        <w:numPr>
          <w:ilvl w:val="0"/>
          <w:numId w:val="1"/>
        </w:numPr>
        <w:rPr>
          <w:rFonts w:eastAsia="Arial"/>
        </w:rPr>
      </w:pPr>
      <w:r>
        <w:rPr>
          <w:rFonts w:eastAsia="Arial"/>
        </w:rPr>
        <w:t>Cálculo automático de cifras decimales y expresión de resultados cumpliendo ISO incluyendo incertidumbres.</w:t>
      </w:r>
    </w:p>
    <w:p>
      <w:pPr>
        <w:pStyle w:val="ListParagraph"/>
        <w:numPr>
          <w:ilvl w:val="0"/>
          <w:numId w:val="1"/>
        </w:numPr>
        <w:rPr>
          <w:rFonts w:eastAsia="Arial"/>
        </w:rPr>
      </w:pPr>
      <w:r>
        <w:rPr>
          <w:rFonts w:eastAsia="Arial"/>
        </w:rPr>
        <w:t>Generación de informes PDF directa.</w:t>
      </w:r>
    </w:p>
    <w:p>
      <w:pPr>
        <w:pStyle w:val="ListParagraph"/>
        <w:numPr>
          <w:ilvl w:val="0"/>
          <w:numId w:val="1"/>
        </w:numPr>
        <w:rPr>
          <w:rFonts w:eastAsia="Arial"/>
        </w:rPr>
      </w:pPr>
      <w:r>
        <w:rPr>
          <w:rFonts w:eastAsia="Arial"/>
        </w:rPr>
        <w:t>Proceso y exportación de datos a EKUIS y SILOE.</w:t>
      </w:r>
    </w:p>
    <w:p>
      <w:pPr>
        <w:pStyle w:val="ListParagraph"/>
        <w:numPr>
          <w:ilvl w:val="0"/>
          <w:numId w:val="1"/>
        </w:numPr>
        <w:rPr>
          <w:rFonts w:eastAsia="Arial"/>
        </w:rPr>
      </w:pPr>
      <w:r>
        <w:rPr>
          <w:rFonts w:eastAsia="Arial"/>
        </w:rPr>
        <w:t>Gestión de registros relativos a los controles de calidad.</w:t>
      </w:r>
    </w:p>
    <w:p>
      <w:pPr>
        <w:pStyle w:val="ListParagraph"/>
        <w:numPr>
          <w:ilvl w:val="0"/>
          <w:numId w:val="1"/>
        </w:numPr>
        <w:rPr>
          <w:rFonts w:eastAsia="Arial"/>
        </w:rPr>
      </w:pPr>
      <w:r>
        <w:rPr>
          <w:rFonts w:eastAsia="Arial"/>
        </w:rPr>
        <w:t>Planificación y seguimiento de las tareas del laboratorio.</w:t>
      </w:r>
    </w:p>
    <w:p>
      <w:pPr>
        <w:pStyle w:val="ListParagraph"/>
        <w:numPr>
          <w:ilvl w:val="0"/>
          <w:numId w:val="1"/>
        </w:numPr>
        <w:rPr>
          <w:rFonts w:eastAsia="Arial"/>
        </w:rPr>
      </w:pPr>
      <w:r>
        <w:rPr>
          <w:rFonts w:eastAsia="Arial"/>
        </w:rPr>
        <w:t xml:space="preserve">Visualización de datos amigable </w:t>
      </w:r>
    </w:p>
    <w:p>
      <w:pPr>
        <w:pStyle w:val="ListParagraph"/>
        <w:numPr>
          <w:ilvl w:val="0"/>
          <w:numId w:val="1"/>
        </w:numPr>
        <w:rPr>
          <w:rFonts w:eastAsia="Arial"/>
        </w:rPr>
      </w:pPr>
      <w:r>
        <w:rPr>
          <w:rFonts w:eastAsia="Arial"/>
        </w:rPr>
        <w:t>Estadísticas y filtros básicos.</w:t>
      </w:r>
    </w:p>
    <w:p>
      <w:pPr>
        <w:pStyle w:val="ListParagraph"/>
        <w:rPr>
          <w:rFonts w:eastAsia="Arial"/>
        </w:rPr>
      </w:pPr>
      <w:r>
        <w:rPr>
          <w:rFonts w:eastAsia="Arial"/>
        </w:rPr>
      </w:r>
    </w:p>
    <w:p>
      <w:pPr>
        <w:pStyle w:val="ListParagraph"/>
        <w:rPr>
          <w:rFonts w:eastAsia="Arial"/>
        </w:rPr>
      </w:pPr>
      <w:r>
        <w:rPr>
          <w:rFonts w:eastAsia="Arial"/>
        </w:rPr>
      </w:r>
    </w:p>
    <w:p>
      <w:pPr>
        <w:pStyle w:val="ListParagraph"/>
        <w:numPr>
          <w:ilvl w:val="0"/>
          <w:numId w:val="19"/>
        </w:numPr>
        <w:rPr>
          <w:rFonts w:eastAsia="Arial"/>
        </w:rPr>
      </w:pPr>
      <w:r>
        <w:rPr>
          <w:rFonts w:eastAsia="Arial"/>
        </w:rPr>
        <w:t>Requerimientos software secundarios</w:t>
      </w:r>
    </w:p>
    <w:p>
      <w:pPr>
        <w:pStyle w:val="ListParagraph"/>
        <w:rPr>
          <w:rFonts w:eastAsia="Arial"/>
        </w:rPr>
      </w:pPr>
      <w:r>
        <w:rPr>
          <w:rFonts w:eastAsia="Arial"/>
        </w:rPr>
      </w:r>
    </w:p>
    <w:p>
      <w:pPr>
        <w:pStyle w:val="ListParagraph"/>
        <w:rPr>
          <w:rFonts w:eastAsia="Arial"/>
        </w:rPr>
      </w:pPr>
      <w:r>
        <w:rPr>
          <w:rFonts w:eastAsia="Arial"/>
        </w:rPr>
        <w:t>Las siguientes funcionalidades pueden aportar mejoras sustanciales en la productividad y la calidad de los resultados:</w:t>
      </w:r>
    </w:p>
    <w:p>
      <w:pPr>
        <w:pStyle w:val="ListParagraph"/>
        <w:rPr>
          <w:rFonts w:eastAsia="Arial"/>
        </w:rPr>
      </w:pPr>
      <w:r>
        <w:rPr>
          <w:rFonts w:eastAsia="Arial"/>
        </w:rPr>
      </w:r>
    </w:p>
    <w:p>
      <w:pPr>
        <w:pStyle w:val="ListParagraph"/>
        <w:numPr>
          <w:ilvl w:val="0"/>
          <w:numId w:val="1"/>
        </w:numPr>
        <w:rPr>
          <w:rFonts w:eastAsia="Arial"/>
        </w:rPr>
      </w:pPr>
      <w:r>
        <w:rPr>
          <w:rFonts w:eastAsia="Arial"/>
        </w:rPr>
        <w:t>Conexión de instrumental de laboratorio al LIMS mediante la red.</w:t>
      </w:r>
    </w:p>
    <w:p>
      <w:pPr>
        <w:pStyle w:val="ListParagraph"/>
        <w:numPr>
          <w:ilvl w:val="0"/>
          <w:numId w:val="1"/>
        </w:numPr>
        <w:rPr>
          <w:rFonts w:eastAsia="Arial"/>
        </w:rPr>
      </w:pPr>
      <w:r>
        <w:rPr>
          <w:rFonts w:eastAsia="Arial"/>
        </w:rPr>
        <w:t>Optimización del proceso de generación de hoja de trabajo y etiquetas.</w:t>
      </w:r>
    </w:p>
    <w:p>
      <w:pPr>
        <w:pStyle w:val="ListParagraph"/>
        <w:numPr>
          <w:ilvl w:val="0"/>
          <w:numId w:val="1"/>
        </w:numPr>
        <w:rPr>
          <w:rFonts w:eastAsia="Arial"/>
        </w:rPr>
      </w:pPr>
      <w:r>
        <w:rPr>
          <w:rFonts w:eastAsia="Arial"/>
        </w:rPr>
        <w:t xml:space="preserve">Dashboard para gestión de incidencias </w:t>
      </w:r>
    </w:p>
    <w:p>
      <w:pPr>
        <w:pStyle w:val="ListParagraph"/>
        <w:numPr>
          <w:ilvl w:val="0"/>
          <w:numId w:val="1"/>
        </w:numPr>
        <w:rPr>
          <w:rFonts w:eastAsia="Arial"/>
        </w:rPr>
      </w:pPr>
      <w:r>
        <w:rPr>
          <w:rFonts w:eastAsia="Arial"/>
        </w:rPr>
        <w:t>Cálculo de riesgo en base a la información analítica.</w:t>
      </w:r>
    </w:p>
    <w:p>
      <w:pPr>
        <w:pStyle w:val="ListParagraph"/>
        <w:numPr>
          <w:ilvl w:val="0"/>
          <w:numId w:val="1"/>
        </w:numPr>
        <w:rPr>
          <w:rFonts w:eastAsia="Arial"/>
        </w:rPr>
      </w:pPr>
      <w:r>
        <w:rPr>
          <w:rFonts w:eastAsia="Arial"/>
        </w:rPr>
        <w:t>Gestión documental (procedimientos, normas...) automatizada</w:t>
      </w:r>
    </w:p>
    <w:p>
      <w:pPr>
        <w:pStyle w:val="ListParagraph"/>
        <w:numPr>
          <w:ilvl w:val="0"/>
          <w:numId w:val="1"/>
        </w:numPr>
        <w:rPr>
          <w:rFonts w:eastAsia="Arial"/>
        </w:rPr>
      </w:pPr>
      <w:r>
        <w:rPr>
          <w:rFonts w:eastAsia="Arial"/>
        </w:rPr>
        <w:t>Ampliación número de licencias</w:t>
      </w:r>
    </w:p>
    <w:p>
      <w:pPr>
        <w:pStyle w:val="ListParagraph"/>
        <w:numPr>
          <w:ilvl w:val="0"/>
          <w:numId w:val="1"/>
        </w:numPr>
        <w:rPr>
          <w:rFonts w:eastAsia="Arial"/>
        </w:rPr>
      </w:pPr>
      <w:r>
        <w:rPr>
          <w:rFonts w:eastAsia="Arial"/>
        </w:rPr>
        <w:t>Interfaz adecuada en términos de visualización y ayuda al usuario</w:t>
      </w:r>
    </w:p>
    <w:p>
      <w:pPr>
        <w:pStyle w:val="ListParagraph"/>
        <w:numPr>
          <w:ilvl w:val="0"/>
          <w:numId w:val="1"/>
        </w:numPr>
        <w:rPr>
          <w:rFonts w:eastAsia="Arial"/>
        </w:rPr>
      </w:pPr>
      <w:r>
        <w:rPr>
          <w:rFonts w:eastAsia="Arial"/>
        </w:rPr>
        <w:t>Conexión con ERP</w:t>
      </w:r>
    </w:p>
    <w:p>
      <w:pPr>
        <w:pStyle w:val="ListParagraph"/>
        <w:numPr>
          <w:ilvl w:val="0"/>
          <w:numId w:val="1"/>
        </w:numPr>
        <w:rPr>
          <w:rFonts w:eastAsia="Arial"/>
        </w:rPr>
      </w:pPr>
      <w:r>
        <w:rPr>
          <w:rFonts w:eastAsia="Arial"/>
        </w:rPr>
        <w:t>Publicación de datos en la web corporativa para cumplir el compromiso de transparencia y servicio público.</w:t>
      </w:r>
    </w:p>
    <w:p>
      <w:pPr>
        <w:pStyle w:val="Normal"/>
        <w:ind w:left="708" w:hanging="0"/>
        <w:rPr>
          <w:rFonts w:eastAsia="Arial"/>
        </w:rPr>
      </w:pPr>
      <w:r>
        <w:rPr>
          <w:rFonts w:eastAsia="Arial"/>
        </w:rPr>
      </w:r>
    </w:p>
    <w:p>
      <w:pPr>
        <w:pStyle w:val="Normal"/>
        <w:rPr>
          <w:rFonts w:eastAsia="Arial"/>
        </w:rPr>
      </w:pPr>
      <w:r>
        <w:rPr>
          <w:rFonts w:eastAsia="Arial"/>
        </w:rPr>
      </w:r>
    </w:p>
    <w:p>
      <w:pPr>
        <w:pStyle w:val="Normal"/>
        <w:rPr>
          <w:rFonts w:eastAsia="Arial"/>
        </w:rPr>
      </w:pPr>
      <w:r>
        <w:rPr>
          <w:rFonts w:eastAsia="Arial"/>
        </w:rPr>
      </w:r>
    </w:p>
    <w:p>
      <w:pPr>
        <w:pStyle w:val="Ttulo2"/>
        <w:rPr>
          <w:rFonts w:eastAsia="Arial"/>
        </w:rPr>
      </w:pPr>
      <w:bookmarkStart w:id="91" w:name="_Toc217595790"/>
      <w:bookmarkStart w:id="92" w:name="_Toc1435939451"/>
      <w:bookmarkStart w:id="93" w:name="_Toc857802319"/>
      <w:bookmarkStart w:id="94" w:name="_Toc1828381805"/>
      <w:bookmarkStart w:id="95" w:name="_Toc754222960"/>
      <w:bookmarkStart w:id="96" w:name="_Toc1716965754"/>
      <w:bookmarkStart w:id="97" w:name="_Toc2108163876"/>
      <w:r>
        <w:rPr>
          <w:rFonts w:eastAsia="Arial"/>
        </w:rPr>
        <w:t xml:space="preserve">2.3 Análisis de la </w:t>
      </w:r>
      <w:r>
        <w:rPr/>
        <w:t>brecha</w:t>
      </w:r>
      <w:r>
        <w:rPr>
          <w:rFonts w:eastAsia="Arial"/>
        </w:rPr>
        <w:t xml:space="preserve"> (Gap Analysis)</w:t>
      </w:r>
      <w:bookmarkEnd w:id="91"/>
      <w:bookmarkEnd w:id="92"/>
      <w:bookmarkEnd w:id="93"/>
      <w:bookmarkEnd w:id="94"/>
      <w:bookmarkEnd w:id="95"/>
      <w:bookmarkEnd w:id="96"/>
      <w:bookmarkEnd w:id="97"/>
    </w:p>
    <w:p>
      <w:pPr>
        <w:pStyle w:val="Normal"/>
        <w:rPr>
          <w:rFonts w:eastAsia="Arial"/>
        </w:rPr>
      </w:pPr>
      <w:r>
        <w:rPr>
          <w:rFonts w:eastAsia="Arial"/>
        </w:rPr>
      </w:r>
    </w:p>
    <w:p>
      <w:pPr>
        <w:pStyle w:val="Normal"/>
        <w:rPr>
          <w:rFonts w:eastAsia="Arial"/>
        </w:rPr>
      </w:pPr>
      <w:r>
        <w:rPr>
          <w:rFonts w:eastAsia="Arial"/>
        </w:rPr>
      </w:r>
    </w:p>
    <w:p>
      <w:pPr>
        <w:pStyle w:val="ListParagraph"/>
        <w:numPr>
          <w:ilvl w:val="0"/>
          <w:numId w:val="11"/>
        </w:numPr>
        <w:rPr>
          <w:rFonts w:eastAsia="Arial"/>
        </w:rPr>
      </w:pPr>
      <w:r>
        <w:rPr>
          <w:rFonts w:eastAsia="Arial"/>
        </w:rPr>
        <w:t>Riesgos principales en relación con el LIMS según ISO 31000 y 31010 [14]</w:t>
      </w:r>
    </w:p>
    <w:p>
      <w:pPr>
        <w:pStyle w:val="ListParagraph"/>
        <w:rPr>
          <w:rFonts w:eastAsia="Arial"/>
        </w:rPr>
      </w:pPr>
      <w:r>
        <w:rPr>
          <w:rFonts w:eastAsia="Arial"/>
        </w:rPr>
      </w:r>
    </w:p>
    <w:p>
      <w:pPr>
        <w:pStyle w:val="ListParagraph"/>
        <w:rPr>
          <w:rFonts w:eastAsia="Arial"/>
        </w:rPr>
      </w:pPr>
      <w:r>
        <w:rPr>
          <w:rFonts w:eastAsia="Arial"/>
        </w:rPr>
        <w:t>Hasta ahora se ha venido manteniendo una política de aceptación de riesgos demasiado laxa desde la que se desea transicionar a una menor tolerancia al riesgo. Para ello primero se pretende evaluar los riesgos desde el análisis del contexto de nuestros compromisos profesionales, nuestra misión y la visión del departamento. Una vez determinados se llevará a cabo su tratamiento, monitoreo, revisión, comunicación y consulta. El análisis preliminar ya indica que la causa raíz de la principal fuente de riesgos reside en la ineficiencia del LIMS lo cual no es de extrañar ya que es la pieza central de todo el sistema.</w:t>
      </w:r>
    </w:p>
    <w:p>
      <w:pPr>
        <w:pStyle w:val="ListParagraph"/>
        <w:rPr>
          <w:rFonts w:eastAsia="Arial"/>
        </w:rPr>
      </w:pPr>
      <w:r>
        <w:rPr>
          <w:rFonts w:eastAsia="Arial"/>
        </w:rPr>
      </w:r>
    </w:p>
    <w:p>
      <w:pPr>
        <w:pStyle w:val="Normal"/>
        <w:ind w:left="708" w:hanging="0"/>
        <w:rPr>
          <w:rFonts w:eastAsia="Arial"/>
        </w:rPr>
      </w:pPr>
      <w:r>
        <w:rPr>
          <w:rFonts w:eastAsia="Arial"/>
        </w:rPr>
        <w:t>R1: Riesgo normativo y riesgo de pérdida de acreditación: Es un requisito de norma</w:t>
      </w:r>
      <w:r>
        <w:rPr/>
        <w:t xml:space="preserve"> </w:t>
      </w:r>
      <w:r>
        <w:rPr>
          <w:rFonts w:eastAsia="Arial"/>
        </w:rPr>
        <w:t>UNE-EN ISO/IEC 17025 [13] que los softwares empleados en el Laboratorio estén también sometidos a control como el resto de los equipos. No se cumple la norma ISO 17025 en expresión de resultados (cifras significativas, incertidumbres), informes de ensayo y no conformidades recurrentes en auditorías.</w:t>
      </w:r>
    </w:p>
    <w:p>
      <w:pPr>
        <w:pStyle w:val="Normal"/>
        <w:ind w:left="708" w:hanging="0"/>
        <w:rPr>
          <w:rFonts w:eastAsia="Arial"/>
        </w:rPr>
      </w:pPr>
      <w:r>
        <w:rPr>
          <w:rFonts w:eastAsia="Arial"/>
        </w:rPr>
        <w:t>Necesitamos disponer de evidencias o compromisos de cumplimiento, o equivalentes, de requisitos de la norma 17025 por parte del servicio de informática en su relación con el Laboratorio en lo que respecta al acceso a la información confidencial e integridad de datos, entre otras cuestiones.</w:t>
      </w:r>
    </w:p>
    <w:p>
      <w:pPr>
        <w:pStyle w:val="Normal"/>
        <w:ind w:left="708" w:hanging="0"/>
        <w:rPr>
          <w:rFonts w:eastAsia="Arial"/>
        </w:rPr>
      </w:pPr>
      <w:r>
        <w:rPr>
          <w:rFonts w:eastAsia="Arial"/>
        </w:rPr>
        <w:t>Necesitamos cumplir la transferencia obligatoria de datos a organismos oficiales.</w:t>
      </w:r>
    </w:p>
    <w:p>
      <w:pPr>
        <w:pStyle w:val="Normal"/>
        <w:ind w:left="708" w:hanging="0"/>
        <w:rPr>
          <w:rFonts w:eastAsia="Arial"/>
        </w:rPr>
      </w:pPr>
      <w:r>
        <w:rPr>
          <w:rFonts w:eastAsia="Arial"/>
        </w:rPr>
        <w:t>Necesitamos responder adecuadamente y a tiempo para cumplir nuestras funciones.</w:t>
      </w:r>
    </w:p>
    <w:p>
      <w:pPr>
        <w:pStyle w:val="Normal"/>
        <w:ind w:left="708" w:hanging="0"/>
        <w:rPr>
          <w:rFonts w:eastAsia="Arial"/>
        </w:rPr>
      </w:pPr>
      <w:r>
        <w:rPr>
          <w:rFonts w:eastAsia="Arial"/>
        </w:rPr>
      </w:r>
    </w:p>
    <w:p>
      <w:pPr>
        <w:pStyle w:val="Normal"/>
        <w:ind w:left="708" w:hanging="0"/>
        <w:rPr>
          <w:rFonts w:eastAsia="Arial"/>
        </w:rPr>
      </w:pPr>
      <w:r>
        <w:rPr>
          <w:rFonts w:eastAsia="Arial"/>
        </w:rPr>
        <w:t>R2: Riesgo de falta de productividad y sobrecarga de trabajo por cuellos de botella (autorización, supervisión de muestras, emisión de informes) corrección de errores, dificultad para acceder o relacionar información, procesos redundantes, falta de automatización.</w:t>
      </w:r>
    </w:p>
    <w:p>
      <w:pPr>
        <w:pStyle w:val="Normal"/>
        <w:ind w:left="708" w:hanging="0"/>
        <w:rPr>
          <w:rFonts w:eastAsia="Arial"/>
        </w:rPr>
      </w:pPr>
      <w:r>
        <w:rPr>
          <w:rFonts w:eastAsia="Arial"/>
        </w:rPr>
      </w:r>
    </w:p>
    <w:p>
      <w:pPr>
        <w:pStyle w:val="Normal"/>
        <w:ind w:left="708" w:hanging="0"/>
        <w:rPr>
          <w:rFonts w:eastAsia="Arial"/>
        </w:rPr>
      </w:pPr>
      <w:r>
        <w:rPr>
          <w:rFonts w:eastAsia="Arial"/>
        </w:rPr>
        <w:t>R3: Riesgo de pérdida de calidad de los resultados por falta de trazabilidad, metadatos limitados, pérdida de contexto, datos incorrectos por falta de validación.</w:t>
      </w:r>
    </w:p>
    <w:p>
      <w:pPr>
        <w:pStyle w:val="Normal"/>
        <w:ind w:left="708" w:hanging="0"/>
        <w:rPr>
          <w:rFonts w:eastAsia="Arial"/>
        </w:rPr>
      </w:pPr>
      <w:r>
        <w:rPr>
          <w:rFonts w:eastAsia="Arial"/>
        </w:rPr>
      </w:r>
    </w:p>
    <w:p>
      <w:pPr>
        <w:pStyle w:val="Normal"/>
        <w:ind w:left="708" w:hanging="0"/>
        <w:rPr>
          <w:rFonts w:eastAsia="Arial"/>
        </w:rPr>
      </w:pPr>
      <w:r>
        <w:rPr>
          <w:rFonts w:eastAsia="Arial"/>
        </w:rPr>
        <w:t>R4: Riesgos de aumento de costes por carencias en la gestión de suministros e inventario, pérdida de clientes por disminución de competitividad.</w:t>
      </w:r>
    </w:p>
    <w:p>
      <w:pPr>
        <w:pStyle w:val="Normal"/>
        <w:ind w:left="708" w:hanging="0"/>
        <w:rPr>
          <w:rFonts w:eastAsia="Arial"/>
        </w:rPr>
      </w:pPr>
      <w:r>
        <w:rPr>
          <w:rFonts w:eastAsia="Arial"/>
        </w:rPr>
      </w:r>
    </w:p>
    <w:p>
      <w:pPr>
        <w:pStyle w:val="Normal"/>
        <w:ind w:left="708" w:hanging="0"/>
        <w:rPr>
          <w:rFonts w:eastAsia="Arial"/>
        </w:rPr>
      </w:pPr>
      <w:r>
        <w:rPr>
          <w:rFonts w:eastAsia="Arial"/>
        </w:rPr>
        <w:t>R5: Riesgos de seguridad por accesos no controlados o falta de parches de seguridad.</w:t>
      </w:r>
    </w:p>
    <w:p>
      <w:pPr>
        <w:pStyle w:val="Normal"/>
        <w:ind w:left="708" w:hanging="0"/>
        <w:rPr>
          <w:rFonts w:eastAsia="Arial"/>
        </w:rPr>
      </w:pPr>
      <w:r>
        <w:rPr>
          <w:rFonts w:eastAsia="Arial"/>
        </w:rPr>
      </w:r>
    </w:p>
    <w:p>
      <w:pPr>
        <w:pStyle w:val="Normal"/>
        <w:ind w:left="708" w:hanging="0"/>
        <w:rPr>
          <w:rFonts w:eastAsia="Arial"/>
        </w:rPr>
      </w:pPr>
      <w:r>
        <w:rPr>
          <w:rFonts w:eastAsia="Arial"/>
        </w:rPr>
        <w:t>R6: Riesgos de dependencias cuando existen unos pocos empleados que son los únicos que conocen ciertas funcionalidades del sistema.</w:t>
      </w:r>
    </w:p>
    <w:p>
      <w:pPr>
        <w:pStyle w:val="Normal"/>
        <w:ind w:left="708" w:hanging="0"/>
        <w:rPr>
          <w:rFonts w:eastAsia="Arial"/>
        </w:rPr>
      </w:pPr>
      <w:r>
        <w:rPr>
          <w:rFonts w:eastAsia="Arial"/>
        </w:rPr>
      </w:r>
    </w:p>
    <w:p>
      <w:pPr>
        <w:pStyle w:val="Normal"/>
        <w:ind w:left="708" w:hanging="0"/>
        <w:rPr>
          <w:rFonts w:eastAsia="Arial"/>
        </w:rPr>
      </w:pPr>
      <w:r>
        <w:rPr>
          <w:rFonts w:eastAsia="Arial"/>
        </w:rPr>
        <w:t>R7: Riesgos de adaptación al existir una imposibilidad para escalar el sistema para asumir nuevas funciones.</w:t>
      </w:r>
    </w:p>
    <w:p>
      <w:pPr>
        <w:pStyle w:val="Normal"/>
        <w:ind w:left="708" w:hanging="0"/>
        <w:rPr>
          <w:rFonts w:eastAsia="Arial"/>
        </w:rPr>
      </w:pPr>
      <w:r>
        <w:rPr>
          <w:rFonts w:eastAsia="Arial"/>
        </w:rPr>
      </w:r>
    </w:p>
    <w:p>
      <w:pPr>
        <w:pStyle w:val="Normal"/>
        <w:ind w:left="708" w:hanging="0"/>
        <w:rPr>
          <w:rFonts w:eastAsia="Arial"/>
        </w:rPr>
      </w:pPr>
      <w:r>
        <w:rPr>
          <w:rFonts w:eastAsia="Arial"/>
        </w:rPr>
        <w:t>R8: Riesgos de aumento de estrés laboral o frustración debido al trabajo con una herramienta llena de problemas.</w:t>
      </w:r>
    </w:p>
    <w:p>
      <w:pPr>
        <w:pStyle w:val="Normal"/>
        <w:ind w:left="708" w:hanging="0"/>
        <w:rPr>
          <w:rFonts w:eastAsia="Arial"/>
        </w:rPr>
      </w:pPr>
      <w:r>
        <w:rPr>
          <w:rFonts w:eastAsia="Arial"/>
        </w:rPr>
      </w:r>
    </w:p>
    <w:p>
      <w:pPr>
        <w:pStyle w:val="Normal"/>
        <w:ind w:left="708" w:hanging="0"/>
        <w:rPr>
          <w:rFonts w:eastAsia="Arial"/>
        </w:rPr>
      </w:pPr>
      <w:r>
        <w:rPr>
          <w:rFonts w:eastAsia="Arial"/>
        </w:rPr>
        <w:t>R9: Riesgos de pérdida o indisponibilidad de datos históricos por dificultades en la migración.</w:t>
      </w:r>
    </w:p>
    <w:p>
      <w:pPr>
        <w:pStyle w:val="Normal"/>
        <w:ind w:left="708" w:hanging="0"/>
        <w:rPr>
          <w:rFonts w:eastAsia="Arial"/>
        </w:rPr>
      </w:pPr>
      <w:r>
        <w:rPr>
          <w:rFonts w:eastAsia="Arial"/>
        </w:rPr>
      </w:r>
    </w:p>
    <w:p>
      <w:pPr>
        <w:pStyle w:val="Normal"/>
        <w:ind w:left="708" w:hanging="0"/>
        <w:rPr>
          <w:rFonts w:eastAsia="Arial"/>
        </w:rPr>
      </w:pPr>
      <w:r>
        <w:rPr>
          <w:rFonts w:eastAsia="Arial"/>
        </w:rPr>
        <w:t>R10: Dificultad para conectar equipos generadores de datos al sistema.</w:t>
      </w:r>
    </w:p>
    <w:p>
      <w:pPr>
        <w:pStyle w:val="Normal"/>
        <w:ind w:left="708" w:hanging="0"/>
        <w:rPr>
          <w:rFonts w:eastAsia="Arial"/>
        </w:rPr>
      </w:pPr>
      <w:r>
        <w:rPr>
          <w:rFonts w:eastAsia="Arial"/>
        </w:rPr>
      </w:r>
    </w:p>
    <w:p>
      <w:pPr>
        <w:pStyle w:val="Normal"/>
        <w:ind w:left="708" w:hanging="0"/>
        <w:rPr>
          <w:rFonts w:eastAsia="Arial"/>
        </w:rPr>
      </w:pPr>
      <w:r>
        <w:rPr>
          <w:rFonts w:eastAsia="Arial"/>
        </w:rPr>
        <w:t>R11: Riesgos de daños a la confianza y la reputación.</w:t>
      </w:r>
    </w:p>
    <w:p>
      <w:pPr>
        <w:pStyle w:val="Normal"/>
        <w:ind w:left="708" w:hanging="0"/>
        <w:rPr>
          <w:rFonts w:eastAsia="Arial"/>
        </w:rPr>
      </w:pPr>
      <w:r>
        <w:rPr>
          <w:rFonts w:eastAsia="Arial"/>
        </w:rPr>
      </w:r>
    </w:p>
    <w:p>
      <w:pPr>
        <w:pStyle w:val="Normal"/>
        <w:ind w:left="708" w:hanging="0"/>
        <w:rPr>
          <w:rFonts w:eastAsia="Arial"/>
        </w:rPr>
      </w:pPr>
      <w:r>
        <w:rPr>
          <w:rFonts w:eastAsia="Arial"/>
        </w:rPr>
        <w:t>R12: Riesgo de ineficiencia a la hora de organizar el trabajo y las prioridades.</w:t>
      </w:r>
    </w:p>
    <w:p>
      <w:pPr>
        <w:pStyle w:val="Normal"/>
        <w:ind w:left="708" w:hanging="0"/>
        <w:rPr>
          <w:rFonts w:eastAsia="Arial"/>
        </w:rPr>
      </w:pPr>
      <w:r>
        <w:rPr>
          <w:rFonts w:eastAsia="Arial"/>
        </w:rPr>
      </w:r>
    </w:p>
    <w:p>
      <w:pPr>
        <w:pStyle w:val="Normal"/>
        <w:ind w:left="708" w:hanging="0"/>
        <w:rPr>
          <w:rFonts w:eastAsia="Arial"/>
        </w:rPr>
      </w:pPr>
      <w:r>
        <w:rPr>
          <w:rFonts w:eastAsia="Arial"/>
        </w:rPr>
        <w:t>R13: Riesgo de respuestas no óptimas ante incidencias.</w:t>
      </w:r>
    </w:p>
    <w:p>
      <w:pPr>
        <w:pStyle w:val="Normal"/>
        <w:ind w:left="708" w:hanging="0"/>
        <w:rPr>
          <w:rFonts w:eastAsia="Arial"/>
        </w:rPr>
      </w:pPr>
      <w:r>
        <w:rPr>
          <w:rFonts w:eastAsia="Arial"/>
        </w:rPr>
      </w:r>
    </w:p>
    <w:p>
      <w:pPr>
        <w:pStyle w:val="Normal"/>
        <w:ind w:left="708" w:hanging="0"/>
        <w:rPr>
          <w:rFonts w:eastAsia="Arial"/>
        </w:rPr>
      </w:pPr>
      <w:r>
        <w:rPr>
          <w:rFonts w:eastAsia="Arial"/>
        </w:rPr>
        <w:t>R14: Riesgo de carencias o retrasos en las comunicaciones a los clientes.</w:t>
      </w:r>
    </w:p>
    <w:p>
      <w:pPr>
        <w:pStyle w:val="Normal"/>
        <w:ind w:left="708" w:hanging="0"/>
        <w:rPr>
          <w:rFonts w:eastAsia="Arial"/>
        </w:rPr>
      </w:pPr>
      <w:r>
        <w:rPr>
          <w:rFonts w:eastAsia="Arial"/>
        </w:rPr>
      </w:r>
    </w:p>
    <w:p>
      <w:pPr>
        <w:pStyle w:val="Normal"/>
        <w:ind w:left="708" w:hanging="0"/>
        <w:rPr>
          <w:rFonts w:eastAsia="Arial"/>
        </w:rPr>
      </w:pPr>
      <w:r>
        <w:rPr>
          <w:rFonts w:eastAsia="Arial"/>
        </w:rPr>
        <w:t xml:space="preserve">R15: Riesgo de reducción de capacidades de anticipación al carecer de herramientas de análisis de datos para identificar anomalías en calibraciones, límites de control, tendencias en blancos o instrumentales así mismo incapacidad de detectar riesgos ambientales a partir de los datos analíticos. </w:t>
      </w:r>
    </w:p>
    <w:p>
      <w:pPr>
        <w:pStyle w:val="Normal"/>
        <w:ind w:left="708" w:hanging="0"/>
        <w:rPr>
          <w:rFonts w:eastAsia="Arial"/>
        </w:rPr>
      </w:pPr>
      <w:r>
        <w:rPr>
          <w:rFonts w:eastAsia="Arial"/>
        </w:rPr>
        <w:t xml:space="preserve"> </w:t>
      </w:r>
    </w:p>
    <w:p>
      <w:pPr>
        <w:pStyle w:val="Normal"/>
        <w:ind w:left="708" w:hanging="0"/>
        <w:rPr>
          <w:rFonts w:eastAsia="Arial"/>
        </w:rPr>
      </w:pPr>
      <w:r>
        <w:rPr>
          <w:rFonts w:eastAsia="Arial"/>
        </w:rPr>
        <w:t>Acciones genéricas motivadas por el cálculo del riesgo: Evitar (no realizar la actividad que genera el riesgo), aceptar, reducir / mitigar y compartir / transferir.</w:t>
      </w:r>
    </w:p>
    <w:p>
      <w:pPr>
        <w:pStyle w:val="Normal"/>
        <w:ind w:left="708" w:hanging="0"/>
        <w:rPr>
          <w:rFonts w:eastAsia="Arial"/>
        </w:rPr>
      </w:pPr>
      <w:r>
        <w:rPr>
          <w:rFonts w:eastAsia="Arial"/>
        </w:rPr>
      </w:r>
    </w:p>
    <w:tbl>
      <w:tblPr>
        <w:tblStyle w:val="Tablaconcuadrcula"/>
        <w:tblW w:w="6825" w:type="dxa"/>
        <w:jc w:val="left"/>
        <w:tblInd w:w="708" w:type="dxa"/>
        <w:tblCellMar>
          <w:top w:w="0" w:type="dxa"/>
          <w:left w:w="108" w:type="dxa"/>
          <w:bottom w:w="0" w:type="dxa"/>
          <w:right w:w="108" w:type="dxa"/>
        </w:tblCellMar>
        <w:tblLook w:firstRow="1" w:noVBand="1" w:lastRow="0" w:firstColumn="1" w:lastColumn="0" w:noHBand="1" w:val="06a0"/>
      </w:tblPr>
      <w:tblGrid>
        <w:gridCol w:w="915"/>
        <w:gridCol w:w="1439"/>
        <w:gridCol w:w="1066"/>
        <w:gridCol w:w="1349"/>
        <w:gridCol w:w="2056"/>
      </w:tblGrid>
      <w:tr>
        <w:trPr>
          <w:trHeight w:val="300" w:hRule="atLeast"/>
        </w:trPr>
        <w:tc>
          <w:tcPr>
            <w:tcW w:w="915" w:type="dxa"/>
            <w:tcBorders/>
            <w:shd w:fill="auto" w:val="clear"/>
          </w:tcPr>
          <w:p>
            <w:pPr>
              <w:pStyle w:val="Normal"/>
              <w:jc w:val="both"/>
              <w:rPr>
                <w:rFonts w:eastAsia="Arial"/>
                <w:b/>
                <w:b/>
                <w:bCs/>
                <w:sz w:val="20"/>
                <w:szCs w:val="20"/>
              </w:rPr>
            </w:pPr>
            <w:r>
              <w:rPr>
                <w:rFonts w:eastAsia="Arial"/>
                <w:b/>
                <w:bCs/>
                <w:sz w:val="20"/>
                <w:szCs w:val="20"/>
              </w:rPr>
              <w:t>Riesgo</w:t>
            </w:r>
          </w:p>
        </w:tc>
        <w:tc>
          <w:tcPr>
            <w:tcW w:w="1439" w:type="dxa"/>
            <w:tcBorders/>
            <w:shd w:fill="auto" w:val="clear"/>
          </w:tcPr>
          <w:p>
            <w:pPr>
              <w:pStyle w:val="Normal"/>
              <w:jc w:val="both"/>
              <w:rPr>
                <w:rFonts w:eastAsia="Arial"/>
                <w:b/>
                <w:b/>
                <w:bCs/>
                <w:sz w:val="20"/>
                <w:szCs w:val="20"/>
              </w:rPr>
            </w:pPr>
            <w:r>
              <w:rPr>
                <w:rFonts w:eastAsia="Arial"/>
                <w:b/>
                <w:bCs/>
                <w:sz w:val="20"/>
                <w:szCs w:val="20"/>
              </w:rPr>
              <w:t>Probabilidad</w:t>
            </w:r>
          </w:p>
        </w:tc>
        <w:tc>
          <w:tcPr>
            <w:tcW w:w="1066" w:type="dxa"/>
            <w:tcBorders/>
            <w:shd w:fill="auto" w:val="clear"/>
          </w:tcPr>
          <w:p>
            <w:pPr>
              <w:pStyle w:val="Normal"/>
              <w:jc w:val="both"/>
              <w:rPr>
                <w:rFonts w:eastAsia="Arial"/>
                <w:b/>
                <w:b/>
                <w:bCs/>
                <w:sz w:val="20"/>
                <w:szCs w:val="20"/>
              </w:rPr>
            </w:pPr>
            <w:r>
              <w:rPr>
                <w:rFonts w:eastAsia="Arial"/>
                <w:b/>
                <w:bCs/>
                <w:sz w:val="20"/>
                <w:szCs w:val="20"/>
              </w:rPr>
              <w:t>Impacto</w:t>
            </w:r>
          </w:p>
        </w:tc>
        <w:tc>
          <w:tcPr>
            <w:tcW w:w="1349" w:type="dxa"/>
            <w:tcBorders/>
            <w:shd w:fill="auto" w:val="clear"/>
          </w:tcPr>
          <w:p>
            <w:pPr>
              <w:pStyle w:val="Normal"/>
              <w:jc w:val="both"/>
              <w:rPr>
                <w:rFonts w:eastAsia="Arial"/>
                <w:b/>
                <w:b/>
                <w:bCs/>
                <w:sz w:val="20"/>
                <w:szCs w:val="20"/>
              </w:rPr>
            </w:pPr>
            <w:r>
              <w:rPr>
                <w:rFonts w:eastAsia="Arial"/>
                <w:b/>
                <w:bCs/>
                <w:sz w:val="20"/>
                <w:szCs w:val="20"/>
              </w:rPr>
              <w:t>Risk score</w:t>
            </w:r>
          </w:p>
        </w:tc>
        <w:tc>
          <w:tcPr>
            <w:tcW w:w="2056" w:type="dxa"/>
            <w:tcBorders/>
            <w:shd w:fill="auto" w:val="clear"/>
          </w:tcPr>
          <w:p>
            <w:pPr>
              <w:pStyle w:val="Normal"/>
              <w:jc w:val="both"/>
              <w:rPr>
                <w:rFonts w:eastAsia="Arial"/>
                <w:b/>
                <w:b/>
                <w:bCs/>
                <w:sz w:val="20"/>
                <w:szCs w:val="20"/>
              </w:rPr>
            </w:pPr>
            <w:r>
              <w:rPr>
                <w:rFonts w:eastAsia="Arial"/>
                <w:b/>
                <w:bCs/>
                <w:sz w:val="20"/>
                <w:szCs w:val="20"/>
              </w:rPr>
              <w:t>Estrategia actual</w:t>
            </w:r>
          </w:p>
        </w:tc>
      </w:tr>
      <w:tr>
        <w:trPr>
          <w:trHeight w:val="300" w:hRule="atLeast"/>
        </w:trPr>
        <w:tc>
          <w:tcPr>
            <w:tcW w:w="915" w:type="dxa"/>
            <w:tcBorders/>
            <w:shd w:fill="auto" w:val="clear"/>
          </w:tcPr>
          <w:p>
            <w:pPr>
              <w:pStyle w:val="Normal"/>
              <w:jc w:val="both"/>
              <w:rPr>
                <w:rFonts w:eastAsia="Arial"/>
                <w:sz w:val="20"/>
                <w:szCs w:val="20"/>
              </w:rPr>
            </w:pPr>
            <w:r>
              <w:rPr>
                <w:rFonts w:eastAsia="Arial"/>
                <w:sz w:val="20"/>
                <w:szCs w:val="20"/>
              </w:rPr>
              <w:t>R1</w:t>
            </w:r>
          </w:p>
        </w:tc>
        <w:tc>
          <w:tcPr>
            <w:tcW w:w="1439" w:type="dxa"/>
            <w:tcBorders/>
            <w:shd w:fill="auto" w:val="clear"/>
          </w:tcPr>
          <w:p>
            <w:pPr>
              <w:pStyle w:val="Normal"/>
              <w:jc w:val="both"/>
              <w:rPr>
                <w:rFonts w:eastAsia="Arial"/>
                <w:sz w:val="20"/>
                <w:szCs w:val="20"/>
              </w:rPr>
            </w:pPr>
            <w:r>
              <w:rPr>
                <w:rFonts w:eastAsia="Arial"/>
                <w:sz w:val="20"/>
                <w:szCs w:val="20"/>
              </w:rPr>
              <w:t>3</w:t>
            </w:r>
          </w:p>
        </w:tc>
        <w:tc>
          <w:tcPr>
            <w:tcW w:w="1066" w:type="dxa"/>
            <w:tcBorders/>
            <w:shd w:fill="auto" w:val="clear"/>
          </w:tcPr>
          <w:p>
            <w:pPr>
              <w:pStyle w:val="Normal"/>
              <w:jc w:val="both"/>
              <w:rPr>
                <w:rFonts w:eastAsia="Arial"/>
                <w:sz w:val="20"/>
                <w:szCs w:val="20"/>
              </w:rPr>
            </w:pPr>
            <w:r>
              <w:rPr>
                <w:rFonts w:eastAsia="Arial"/>
                <w:sz w:val="20"/>
                <w:szCs w:val="20"/>
              </w:rPr>
              <w:t>3</w:t>
            </w:r>
          </w:p>
        </w:tc>
        <w:tc>
          <w:tcPr>
            <w:tcW w:w="1349" w:type="dxa"/>
            <w:tcBorders/>
            <w:shd w:fill="auto" w:val="clear"/>
          </w:tcPr>
          <w:p>
            <w:pPr>
              <w:pStyle w:val="Normal"/>
              <w:jc w:val="both"/>
              <w:rPr>
                <w:rFonts w:eastAsia="Arial"/>
                <w:color w:val="FF0000"/>
                <w:sz w:val="20"/>
                <w:szCs w:val="20"/>
              </w:rPr>
            </w:pPr>
            <w:r>
              <w:rPr>
                <w:rFonts w:eastAsia="Arial"/>
                <w:color w:val="FF0000"/>
                <w:sz w:val="20"/>
                <w:szCs w:val="20"/>
              </w:rPr>
              <w:t>9</w:t>
            </w:r>
          </w:p>
        </w:tc>
        <w:tc>
          <w:tcPr>
            <w:tcW w:w="2056" w:type="dxa"/>
            <w:tcBorders/>
            <w:shd w:fill="auto" w:val="clear"/>
          </w:tcPr>
          <w:p>
            <w:pPr>
              <w:pStyle w:val="Normal"/>
              <w:jc w:val="both"/>
              <w:rPr>
                <w:rFonts w:eastAsia="Arial"/>
                <w:sz w:val="20"/>
                <w:szCs w:val="20"/>
              </w:rPr>
            </w:pPr>
            <w:r>
              <w:rPr>
                <w:rFonts w:eastAsia="Arial"/>
                <w:sz w:val="20"/>
                <w:szCs w:val="20"/>
              </w:rPr>
              <w:t>transferir</w:t>
            </w:r>
          </w:p>
        </w:tc>
      </w:tr>
      <w:tr>
        <w:trPr>
          <w:trHeight w:val="300" w:hRule="atLeast"/>
        </w:trPr>
        <w:tc>
          <w:tcPr>
            <w:tcW w:w="915" w:type="dxa"/>
            <w:tcBorders/>
            <w:shd w:fill="auto" w:val="clear"/>
          </w:tcPr>
          <w:p>
            <w:pPr>
              <w:pStyle w:val="Normal"/>
              <w:jc w:val="both"/>
              <w:rPr>
                <w:rFonts w:eastAsia="Arial"/>
                <w:sz w:val="20"/>
                <w:szCs w:val="20"/>
              </w:rPr>
            </w:pPr>
            <w:r>
              <w:rPr>
                <w:rFonts w:eastAsia="Arial"/>
                <w:sz w:val="20"/>
                <w:szCs w:val="20"/>
              </w:rPr>
              <w:t>R2</w:t>
            </w:r>
          </w:p>
        </w:tc>
        <w:tc>
          <w:tcPr>
            <w:tcW w:w="1439" w:type="dxa"/>
            <w:tcBorders/>
            <w:shd w:fill="auto" w:val="clear"/>
          </w:tcPr>
          <w:p>
            <w:pPr>
              <w:pStyle w:val="Normal"/>
              <w:jc w:val="both"/>
              <w:rPr>
                <w:rFonts w:eastAsia="Arial"/>
                <w:sz w:val="20"/>
                <w:szCs w:val="20"/>
              </w:rPr>
            </w:pPr>
            <w:r>
              <w:rPr>
                <w:rFonts w:eastAsia="Arial"/>
                <w:sz w:val="20"/>
                <w:szCs w:val="20"/>
              </w:rPr>
              <w:t>3</w:t>
            </w:r>
          </w:p>
        </w:tc>
        <w:tc>
          <w:tcPr>
            <w:tcW w:w="1066" w:type="dxa"/>
            <w:tcBorders/>
            <w:shd w:fill="auto" w:val="clear"/>
          </w:tcPr>
          <w:p>
            <w:pPr>
              <w:pStyle w:val="Normal"/>
              <w:jc w:val="both"/>
              <w:rPr>
                <w:rFonts w:eastAsia="Arial"/>
                <w:sz w:val="20"/>
                <w:szCs w:val="20"/>
              </w:rPr>
            </w:pPr>
            <w:r>
              <w:rPr>
                <w:rFonts w:eastAsia="Arial"/>
                <w:sz w:val="20"/>
                <w:szCs w:val="20"/>
              </w:rPr>
              <w:t>2</w:t>
            </w:r>
          </w:p>
        </w:tc>
        <w:tc>
          <w:tcPr>
            <w:tcW w:w="1349" w:type="dxa"/>
            <w:tcBorders/>
            <w:shd w:fill="auto" w:val="clear"/>
          </w:tcPr>
          <w:p>
            <w:pPr>
              <w:pStyle w:val="Normal"/>
              <w:jc w:val="both"/>
              <w:rPr>
                <w:rFonts w:eastAsia="Arial"/>
                <w:color w:val="FF0000"/>
                <w:sz w:val="20"/>
                <w:szCs w:val="20"/>
              </w:rPr>
            </w:pPr>
            <w:r>
              <w:rPr>
                <w:rFonts w:eastAsia="Arial"/>
                <w:color w:val="FF0000"/>
                <w:sz w:val="20"/>
                <w:szCs w:val="20"/>
              </w:rPr>
              <w:t>6</w:t>
            </w:r>
          </w:p>
        </w:tc>
        <w:tc>
          <w:tcPr>
            <w:tcW w:w="2056" w:type="dxa"/>
            <w:tcBorders/>
            <w:shd w:fill="auto" w:val="clear"/>
          </w:tcPr>
          <w:p>
            <w:pPr>
              <w:pStyle w:val="Normal"/>
              <w:jc w:val="both"/>
              <w:rPr>
                <w:rFonts w:eastAsia="Arial"/>
                <w:sz w:val="20"/>
                <w:szCs w:val="20"/>
              </w:rPr>
            </w:pPr>
            <w:r>
              <w:rPr>
                <w:rFonts w:eastAsia="Arial"/>
                <w:sz w:val="20"/>
                <w:szCs w:val="20"/>
              </w:rPr>
              <w:t>aceptar</w:t>
            </w:r>
          </w:p>
        </w:tc>
      </w:tr>
      <w:tr>
        <w:trPr>
          <w:trHeight w:val="300" w:hRule="atLeast"/>
        </w:trPr>
        <w:tc>
          <w:tcPr>
            <w:tcW w:w="915" w:type="dxa"/>
            <w:tcBorders/>
            <w:shd w:fill="auto" w:val="clear"/>
          </w:tcPr>
          <w:p>
            <w:pPr>
              <w:pStyle w:val="Normal"/>
              <w:jc w:val="both"/>
              <w:rPr>
                <w:rFonts w:eastAsia="Arial"/>
                <w:sz w:val="20"/>
                <w:szCs w:val="20"/>
              </w:rPr>
            </w:pPr>
            <w:r>
              <w:rPr>
                <w:rFonts w:eastAsia="Arial"/>
                <w:sz w:val="20"/>
                <w:szCs w:val="20"/>
              </w:rPr>
              <w:t>R3</w:t>
            </w:r>
          </w:p>
        </w:tc>
        <w:tc>
          <w:tcPr>
            <w:tcW w:w="1439" w:type="dxa"/>
            <w:tcBorders/>
            <w:shd w:fill="auto" w:val="clear"/>
          </w:tcPr>
          <w:p>
            <w:pPr>
              <w:pStyle w:val="Normal"/>
              <w:jc w:val="both"/>
              <w:rPr>
                <w:rFonts w:eastAsia="Arial"/>
                <w:sz w:val="20"/>
                <w:szCs w:val="20"/>
              </w:rPr>
            </w:pPr>
            <w:r>
              <w:rPr>
                <w:rFonts w:eastAsia="Arial"/>
                <w:sz w:val="20"/>
                <w:szCs w:val="20"/>
              </w:rPr>
              <w:t>2</w:t>
            </w:r>
          </w:p>
        </w:tc>
        <w:tc>
          <w:tcPr>
            <w:tcW w:w="1066" w:type="dxa"/>
            <w:tcBorders/>
            <w:shd w:fill="auto" w:val="clear"/>
          </w:tcPr>
          <w:p>
            <w:pPr>
              <w:pStyle w:val="Normal"/>
              <w:jc w:val="both"/>
              <w:rPr>
                <w:rFonts w:eastAsia="Arial"/>
                <w:sz w:val="20"/>
                <w:szCs w:val="20"/>
              </w:rPr>
            </w:pPr>
            <w:r>
              <w:rPr>
                <w:rFonts w:eastAsia="Arial"/>
                <w:sz w:val="20"/>
                <w:szCs w:val="20"/>
              </w:rPr>
              <w:t>3</w:t>
            </w:r>
          </w:p>
        </w:tc>
        <w:tc>
          <w:tcPr>
            <w:tcW w:w="1349" w:type="dxa"/>
            <w:tcBorders/>
            <w:shd w:fill="auto" w:val="clear"/>
          </w:tcPr>
          <w:p>
            <w:pPr>
              <w:pStyle w:val="Normal"/>
              <w:jc w:val="both"/>
              <w:rPr>
                <w:rFonts w:eastAsia="Arial"/>
                <w:color w:val="FF0000"/>
                <w:sz w:val="20"/>
                <w:szCs w:val="20"/>
              </w:rPr>
            </w:pPr>
            <w:r>
              <w:rPr>
                <w:rFonts w:eastAsia="Arial"/>
                <w:color w:val="FF0000"/>
                <w:sz w:val="20"/>
                <w:szCs w:val="20"/>
              </w:rPr>
              <w:t>6</w:t>
            </w:r>
          </w:p>
        </w:tc>
        <w:tc>
          <w:tcPr>
            <w:tcW w:w="2056" w:type="dxa"/>
            <w:tcBorders/>
            <w:shd w:fill="auto" w:val="clear"/>
          </w:tcPr>
          <w:p>
            <w:pPr>
              <w:pStyle w:val="Normal"/>
              <w:spacing w:lineRule="auto" w:line="259"/>
              <w:jc w:val="both"/>
              <w:rPr/>
            </w:pPr>
            <w:r>
              <w:rPr>
                <w:rFonts w:eastAsia="Arial"/>
                <w:sz w:val="20"/>
                <w:szCs w:val="20"/>
              </w:rPr>
              <w:t>aceptar</w:t>
            </w:r>
          </w:p>
        </w:tc>
      </w:tr>
      <w:tr>
        <w:trPr>
          <w:trHeight w:val="300" w:hRule="atLeast"/>
        </w:trPr>
        <w:tc>
          <w:tcPr>
            <w:tcW w:w="915" w:type="dxa"/>
            <w:tcBorders/>
            <w:shd w:fill="auto" w:val="clear"/>
          </w:tcPr>
          <w:p>
            <w:pPr>
              <w:pStyle w:val="Normal"/>
              <w:jc w:val="both"/>
              <w:rPr>
                <w:rFonts w:eastAsia="Arial"/>
                <w:sz w:val="20"/>
                <w:szCs w:val="20"/>
              </w:rPr>
            </w:pPr>
            <w:r>
              <w:rPr>
                <w:rFonts w:eastAsia="Arial"/>
                <w:sz w:val="20"/>
                <w:szCs w:val="20"/>
              </w:rPr>
              <w:t>R4</w:t>
            </w:r>
          </w:p>
        </w:tc>
        <w:tc>
          <w:tcPr>
            <w:tcW w:w="1439" w:type="dxa"/>
            <w:tcBorders/>
            <w:shd w:fill="auto" w:val="clear"/>
          </w:tcPr>
          <w:p>
            <w:pPr>
              <w:pStyle w:val="Normal"/>
              <w:jc w:val="both"/>
              <w:rPr>
                <w:rFonts w:eastAsia="Arial"/>
                <w:sz w:val="20"/>
                <w:szCs w:val="20"/>
              </w:rPr>
            </w:pPr>
            <w:r>
              <w:rPr>
                <w:rFonts w:eastAsia="Arial"/>
                <w:sz w:val="20"/>
                <w:szCs w:val="20"/>
              </w:rPr>
              <w:t>1</w:t>
            </w:r>
          </w:p>
        </w:tc>
        <w:tc>
          <w:tcPr>
            <w:tcW w:w="1066" w:type="dxa"/>
            <w:tcBorders/>
            <w:shd w:fill="auto" w:val="clear"/>
          </w:tcPr>
          <w:p>
            <w:pPr>
              <w:pStyle w:val="Normal"/>
              <w:jc w:val="both"/>
              <w:rPr>
                <w:rFonts w:eastAsia="Arial"/>
                <w:sz w:val="20"/>
                <w:szCs w:val="20"/>
              </w:rPr>
            </w:pPr>
            <w:r>
              <w:rPr>
                <w:rFonts w:eastAsia="Arial"/>
                <w:sz w:val="20"/>
                <w:szCs w:val="20"/>
              </w:rPr>
              <w:t>2</w:t>
            </w:r>
          </w:p>
        </w:tc>
        <w:tc>
          <w:tcPr>
            <w:tcW w:w="1349" w:type="dxa"/>
            <w:tcBorders/>
            <w:shd w:fill="auto" w:val="clear"/>
          </w:tcPr>
          <w:p>
            <w:pPr>
              <w:pStyle w:val="Normal"/>
              <w:jc w:val="both"/>
              <w:rPr>
                <w:rFonts w:eastAsia="Arial"/>
                <w:sz w:val="20"/>
                <w:szCs w:val="20"/>
              </w:rPr>
            </w:pPr>
            <w:r>
              <w:rPr>
                <w:rFonts w:eastAsia="Arial"/>
                <w:sz w:val="20"/>
                <w:szCs w:val="20"/>
              </w:rPr>
              <w:t>2</w:t>
            </w:r>
          </w:p>
        </w:tc>
        <w:tc>
          <w:tcPr>
            <w:tcW w:w="2056" w:type="dxa"/>
            <w:tcBorders/>
            <w:shd w:fill="auto" w:val="clear"/>
          </w:tcPr>
          <w:p>
            <w:pPr>
              <w:pStyle w:val="Normal"/>
              <w:jc w:val="both"/>
              <w:rPr>
                <w:rFonts w:eastAsia="Arial"/>
                <w:sz w:val="20"/>
                <w:szCs w:val="20"/>
              </w:rPr>
            </w:pPr>
            <w:r>
              <w:rPr>
                <w:rFonts w:eastAsia="Arial"/>
                <w:sz w:val="20"/>
                <w:szCs w:val="20"/>
              </w:rPr>
              <w:t>mitigar</w:t>
            </w:r>
          </w:p>
        </w:tc>
      </w:tr>
      <w:tr>
        <w:trPr>
          <w:trHeight w:val="300" w:hRule="atLeast"/>
        </w:trPr>
        <w:tc>
          <w:tcPr>
            <w:tcW w:w="915" w:type="dxa"/>
            <w:tcBorders/>
            <w:shd w:fill="auto" w:val="clear"/>
          </w:tcPr>
          <w:p>
            <w:pPr>
              <w:pStyle w:val="Normal"/>
              <w:jc w:val="both"/>
              <w:rPr>
                <w:rFonts w:eastAsia="Arial"/>
                <w:sz w:val="20"/>
                <w:szCs w:val="20"/>
              </w:rPr>
            </w:pPr>
            <w:r>
              <w:rPr>
                <w:rFonts w:eastAsia="Arial"/>
                <w:sz w:val="20"/>
                <w:szCs w:val="20"/>
              </w:rPr>
              <w:t>R5</w:t>
            </w:r>
          </w:p>
        </w:tc>
        <w:tc>
          <w:tcPr>
            <w:tcW w:w="1439" w:type="dxa"/>
            <w:tcBorders/>
            <w:shd w:fill="auto" w:val="clear"/>
          </w:tcPr>
          <w:p>
            <w:pPr>
              <w:pStyle w:val="Normal"/>
              <w:jc w:val="both"/>
              <w:rPr>
                <w:rFonts w:eastAsia="Arial"/>
                <w:sz w:val="20"/>
                <w:szCs w:val="20"/>
              </w:rPr>
            </w:pPr>
            <w:r>
              <w:rPr>
                <w:rFonts w:eastAsia="Arial"/>
                <w:sz w:val="20"/>
                <w:szCs w:val="20"/>
              </w:rPr>
              <w:t>1</w:t>
            </w:r>
          </w:p>
        </w:tc>
        <w:tc>
          <w:tcPr>
            <w:tcW w:w="1066" w:type="dxa"/>
            <w:tcBorders/>
            <w:shd w:fill="auto" w:val="clear"/>
          </w:tcPr>
          <w:p>
            <w:pPr>
              <w:pStyle w:val="Normal"/>
              <w:jc w:val="both"/>
              <w:rPr>
                <w:rFonts w:eastAsia="Arial"/>
                <w:sz w:val="20"/>
                <w:szCs w:val="20"/>
              </w:rPr>
            </w:pPr>
            <w:r>
              <w:rPr>
                <w:rFonts w:eastAsia="Arial"/>
                <w:sz w:val="20"/>
                <w:szCs w:val="20"/>
              </w:rPr>
              <w:t>2</w:t>
            </w:r>
          </w:p>
        </w:tc>
        <w:tc>
          <w:tcPr>
            <w:tcW w:w="1349" w:type="dxa"/>
            <w:tcBorders/>
            <w:shd w:fill="auto" w:val="clear"/>
          </w:tcPr>
          <w:p>
            <w:pPr>
              <w:pStyle w:val="Normal"/>
              <w:jc w:val="both"/>
              <w:rPr>
                <w:rFonts w:eastAsia="Arial"/>
                <w:sz w:val="20"/>
                <w:szCs w:val="20"/>
              </w:rPr>
            </w:pPr>
            <w:r>
              <w:rPr>
                <w:rFonts w:eastAsia="Arial"/>
                <w:sz w:val="20"/>
                <w:szCs w:val="20"/>
              </w:rPr>
              <w:t>2</w:t>
            </w:r>
          </w:p>
        </w:tc>
        <w:tc>
          <w:tcPr>
            <w:tcW w:w="2056" w:type="dxa"/>
            <w:tcBorders/>
            <w:shd w:fill="auto" w:val="clear"/>
          </w:tcPr>
          <w:p>
            <w:pPr>
              <w:pStyle w:val="Normal"/>
              <w:jc w:val="both"/>
              <w:rPr>
                <w:rFonts w:eastAsia="Arial"/>
                <w:sz w:val="20"/>
                <w:szCs w:val="20"/>
              </w:rPr>
            </w:pPr>
            <w:r>
              <w:rPr>
                <w:rFonts w:eastAsia="Arial"/>
                <w:sz w:val="20"/>
                <w:szCs w:val="20"/>
              </w:rPr>
              <w:t>transferir</w:t>
            </w:r>
          </w:p>
        </w:tc>
      </w:tr>
      <w:tr>
        <w:trPr>
          <w:trHeight w:val="300" w:hRule="atLeast"/>
        </w:trPr>
        <w:tc>
          <w:tcPr>
            <w:tcW w:w="915" w:type="dxa"/>
            <w:tcBorders/>
            <w:shd w:fill="auto" w:val="clear"/>
          </w:tcPr>
          <w:p>
            <w:pPr>
              <w:pStyle w:val="Normal"/>
              <w:jc w:val="both"/>
              <w:rPr>
                <w:rFonts w:eastAsia="Arial"/>
                <w:sz w:val="20"/>
                <w:szCs w:val="20"/>
              </w:rPr>
            </w:pPr>
            <w:r>
              <w:rPr>
                <w:rFonts w:eastAsia="Arial"/>
                <w:sz w:val="20"/>
                <w:szCs w:val="20"/>
              </w:rPr>
              <w:t>R6</w:t>
            </w:r>
          </w:p>
        </w:tc>
        <w:tc>
          <w:tcPr>
            <w:tcW w:w="1439" w:type="dxa"/>
            <w:tcBorders/>
            <w:shd w:fill="auto" w:val="clear"/>
          </w:tcPr>
          <w:p>
            <w:pPr>
              <w:pStyle w:val="Normal"/>
              <w:jc w:val="both"/>
              <w:rPr>
                <w:rFonts w:eastAsia="Arial"/>
                <w:sz w:val="20"/>
                <w:szCs w:val="20"/>
              </w:rPr>
            </w:pPr>
            <w:r>
              <w:rPr>
                <w:rFonts w:eastAsia="Arial"/>
                <w:sz w:val="20"/>
                <w:szCs w:val="20"/>
              </w:rPr>
              <w:t>1</w:t>
            </w:r>
          </w:p>
        </w:tc>
        <w:tc>
          <w:tcPr>
            <w:tcW w:w="1066" w:type="dxa"/>
            <w:tcBorders/>
            <w:shd w:fill="auto" w:val="clear"/>
          </w:tcPr>
          <w:p>
            <w:pPr>
              <w:pStyle w:val="Normal"/>
              <w:jc w:val="both"/>
              <w:rPr>
                <w:rFonts w:eastAsia="Arial"/>
                <w:sz w:val="20"/>
                <w:szCs w:val="20"/>
              </w:rPr>
            </w:pPr>
            <w:r>
              <w:rPr>
                <w:rFonts w:eastAsia="Arial"/>
                <w:sz w:val="20"/>
                <w:szCs w:val="20"/>
              </w:rPr>
              <w:t>2</w:t>
            </w:r>
          </w:p>
        </w:tc>
        <w:tc>
          <w:tcPr>
            <w:tcW w:w="1349" w:type="dxa"/>
            <w:tcBorders/>
            <w:shd w:fill="auto" w:val="clear"/>
          </w:tcPr>
          <w:p>
            <w:pPr>
              <w:pStyle w:val="Normal"/>
              <w:jc w:val="both"/>
              <w:rPr>
                <w:rFonts w:eastAsia="Arial"/>
                <w:sz w:val="20"/>
                <w:szCs w:val="20"/>
              </w:rPr>
            </w:pPr>
            <w:r>
              <w:rPr>
                <w:rFonts w:eastAsia="Arial"/>
                <w:sz w:val="20"/>
                <w:szCs w:val="20"/>
              </w:rPr>
              <w:t>2</w:t>
            </w:r>
          </w:p>
        </w:tc>
        <w:tc>
          <w:tcPr>
            <w:tcW w:w="2056" w:type="dxa"/>
            <w:tcBorders/>
            <w:shd w:fill="auto" w:val="clear"/>
          </w:tcPr>
          <w:p>
            <w:pPr>
              <w:pStyle w:val="Normal"/>
              <w:jc w:val="both"/>
              <w:rPr>
                <w:rFonts w:eastAsia="Arial"/>
                <w:sz w:val="20"/>
                <w:szCs w:val="20"/>
              </w:rPr>
            </w:pPr>
            <w:r>
              <w:rPr>
                <w:rFonts w:eastAsia="Arial"/>
                <w:sz w:val="20"/>
                <w:szCs w:val="20"/>
              </w:rPr>
              <w:t>aceptar</w:t>
            </w:r>
          </w:p>
        </w:tc>
      </w:tr>
      <w:tr>
        <w:trPr>
          <w:trHeight w:val="300" w:hRule="atLeast"/>
        </w:trPr>
        <w:tc>
          <w:tcPr>
            <w:tcW w:w="915" w:type="dxa"/>
            <w:tcBorders/>
            <w:shd w:fill="auto" w:val="clear"/>
          </w:tcPr>
          <w:p>
            <w:pPr>
              <w:pStyle w:val="Normal"/>
              <w:jc w:val="both"/>
              <w:rPr>
                <w:rFonts w:eastAsia="Arial"/>
                <w:sz w:val="20"/>
                <w:szCs w:val="20"/>
              </w:rPr>
            </w:pPr>
            <w:r>
              <w:rPr>
                <w:rFonts w:eastAsia="Arial"/>
                <w:sz w:val="20"/>
                <w:szCs w:val="20"/>
              </w:rPr>
              <w:t>R7</w:t>
            </w:r>
          </w:p>
        </w:tc>
        <w:tc>
          <w:tcPr>
            <w:tcW w:w="1439" w:type="dxa"/>
            <w:tcBorders/>
            <w:shd w:fill="auto" w:val="clear"/>
          </w:tcPr>
          <w:p>
            <w:pPr>
              <w:pStyle w:val="Normal"/>
              <w:jc w:val="both"/>
              <w:rPr>
                <w:rFonts w:eastAsia="Arial"/>
                <w:sz w:val="20"/>
                <w:szCs w:val="20"/>
              </w:rPr>
            </w:pPr>
            <w:r>
              <w:rPr>
                <w:rFonts w:eastAsia="Arial"/>
                <w:sz w:val="20"/>
                <w:szCs w:val="20"/>
              </w:rPr>
              <w:t>2</w:t>
            </w:r>
          </w:p>
        </w:tc>
        <w:tc>
          <w:tcPr>
            <w:tcW w:w="1066" w:type="dxa"/>
            <w:tcBorders/>
            <w:shd w:fill="auto" w:val="clear"/>
          </w:tcPr>
          <w:p>
            <w:pPr>
              <w:pStyle w:val="Normal"/>
              <w:jc w:val="both"/>
              <w:rPr>
                <w:rFonts w:eastAsia="Arial"/>
                <w:sz w:val="20"/>
                <w:szCs w:val="20"/>
              </w:rPr>
            </w:pPr>
            <w:r>
              <w:rPr>
                <w:rFonts w:eastAsia="Arial"/>
                <w:sz w:val="20"/>
                <w:szCs w:val="20"/>
              </w:rPr>
              <w:t>1</w:t>
            </w:r>
          </w:p>
        </w:tc>
        <w:tc>
          <w:tcPr>
            <w:tcW w:w="1349" w:type="dxa"/>
            <w:tcBorders/>
            <w:shd w:fill="auto" w:val="clear"/>
          </w:tcPr>
          <w:p>
            <w:pPr>
              <w:pStyle w:val="Normal"/>
              <w:jc w:val="both"/>
              <w:rPr>
                <w:rFonts w:eastAsia="Arial"/>
                <w:sz w:val="20"/>
                <w:szCs w:val="20"/>
              </w:rPr>
            </w:pPr>
            <w:r>
              <w:rPr>
                <w:rFonts w:eastAsia="Arial"/>
                <w:sz w:val="20"/>
                <w:szCs w:val="20"/>
              </w:rPr>
              <w:t>2</w:t>
            </w:r>
          </w:p>
        </w:tc>
        <w:tc>
          <w:tcPr>
            <w:tcW w:w="2056" w:type="dxa"/>
            <w:tcBorders/>
            <w:shd w:fill="auto" w:val="clear"/>
          </w:tcPr>
          <w:p>
            <w:pPr>
              <w:pStyle w:val="Normal"/>
              <w:jc w:val="both"/>
              <w:rPr>
                <w:rFonts w:eastAsia="Arial"/>
                <w:sz w:val="20"/>
                <w:szCs w:val="20"/>
              </w:rPr>
            </w:pPr>
            <w:r>
              <w:rPr>
                <w:rFonts w:eastAsia="Arial"/>
                <w:sz w:val="20"/>
                <w:szCs w:val="20"/>
              </w:rPr>
              <w:t>aceptar</w:t>
            </w:r>
          </w:p>
        </w:tc>
      </w:tr>
      <w:tr>
        <w:trPr>
          <w:trHeight w:val="300" w:hRule="atLeast"/>
        </w:trPr>
        <w:tc>
          <w:tcPr>
            <w:tcW w:w="915" w:type="dxa"/>
            <w:tcBorders/>
            <w:shd w:fill="auto" w:val="clear"/>
          </w:tcPr>
          <w:p>
            <w:pPr>
              <w:pStyle w:val="Normal"/>
              <w:jc w:val="both"/>
              <w:rPr>
                <w:rFonts w:eastAsia="Arial"/>
                <w:sz w:val="20"/>
                <w:szCs w:val="20"/>
              </w:rPr>
            </w:pPr>
            <w:r>
              <w:rPr>
                <w:rFonts w:eastAsia="Arial"/>
                <w:sz w:val="20"/>
                <w:szCs w:val="20"/>
              </w:rPr>
              <w:t>R8</w:t>
            </w:r>
          </w:p>
        </w:tc>
        <w:tc>
          <w:tcPr>
            <w:tcW w:w="1439" w:type="dxa"/>
            <w:tcBorders/>
            <w:shd w:fill="auto" w:val="clear"/>
          </w:tcPr>
          <w:p>
            <w:pPr>
              <w:pStyle w:val="Normal"/>
              <w:jc w:val="both"/>
              <w:rPr>
                <w:rFonts w:eastAsia="Arial"/>
                <w:sz w:val="20"/>
                <w:szCs w:val="20"/>
              </w:rPr>
            </w:pPr>
            <w:r>
              <w:rPr>
                <w:rFonts w:eastAsia="Arial"/>
                <w:sz w:val="20"/>
                <w:szCs w:val="20"/>
              </w:rPr>
              <w:t>2</w:t>
            </w:r>
          </w:p>
        </w:tc>
        <w:tc>
          <w:tcPr>
            <w:tcW w:w="1066" w:type="dxa"/>
            <w:tcBorders/>
            <w:shd w:fill="auto" w:val="clear"/>
          </w:tcPr>
          <w:p>
            <w:pPr>
              <w:pStyle w:val="Normal"/>
              <w:jc w:val="both"/>
              <w:rPr>
                <w:rFonts w:eastAsia="Arial"/>
                <w:sz w:val="20"/>
                <w:szCs w:val="20"/>
              </w:rPr>
            </w:pPr>
            <w:r>
              <w:rPr>
                <w:rFonts w:eastAsia="Arial"/>
                <w:sz w:val="20"/>
                <w:szCs w:val="20"/>
              </w:rPr>
              <w:t>2</w:t>
            </w:r>
          </w:p>
        </w:tc>
        <w:tc>
          <w:tcPr>
            <w:tcW w:w="1349" w:type="dxa"/>
            <w:tcBorders/>
            <w:shd w:fill="auto" w:val="clear"/>
          </w:tcPr>
          <w:p>
            <w:pPr>
              <w:pStyle w:val="Normal"/>
              <w:jc w:val="both"/>
              <w:rPr>
                <w:rFonts w:eastAsia="Arial"/>
                <w:color w:val="FFC000" w:themeColor="accent4"/>
                <w:sz w:val="20"/>
                <w:szCs w:val="20"/>
              </w:rPr>
            </w:pPr>
            <w:r>
              <w:rPr>
                <w:rFonts w:eastAsia="Arial"/>
                <w:color w:val="FFC000" w:themeColor="accent4"/>
                <w:sz w:val="20"/>
                <w:szCs w:val="20"/>
              </w:rPr>
              <w:t>4</w:t>
            </w:r>
          </w:p>
        </w:tc>
        <w:tc>
          <w:tcPr>
            <w:tcW w:w="2056" w:type="dxa"/>
            <w:tcBorders/>
            <w:shd w:fill="auto" w:val="clear"/>
          </w:tcPr>
          <w:p>
            <w:pPr>
              <w:pStyle w:val="Normal"/>
              <w:jc w:val="both"/>
              <w:rPr>
                <w:rFonts w:eastAsia="Arial"/>
                <w:sz w:val="20"/>
                <w:szCs w:val="20"/>
              </w:rPr>
            </w:pPr>
            <w:r>
              <w:rPr>
                <w:rFonts w:eastAsia="Arial"/>
                <w:sz w:val="20"/>
                <w:szCs w:val="20"/>
              </w:rPr>
              <w:t>evitar/aceptar</w:t>
            </w:r>
          </w:p>
        </w:tc>
      </w:tr>
      <w:tr>
        <w:trPr>
          <w:trHeight w:val="300" w:hRule="atLeast"/>
        </w:trPr>
        <w:tc>
          <w:tcPr>
            <w:tcW w:w="915" w:type="dxa"/>
            <w:tcBorders/>
            <w:shd w:fill="auto" w:val="clear"/>
          </w:tcPr>
          <w:p>
            <w:pPr>
              <w:pStyle w:val="Normal"/>
              <w:jc w:val="both"/>
              <w:rPr>
                <w:rFonts w:eastAsia="Arial"/>
                <w:sz w:val="20"/>
                <w:szCs w:val="20"/>
              </w:rPr>
            </w:pPr>
            <w:r>
              <w:rPr>
                <w:rFonts w:eastAsia="Arial"/>
                <w:sz w:val="20"/>
                <w:szCs w:val="20"/>
              </w:rPr>
              <w:t>R9</w:t>
            </w:r>
          </w:p>
        </w:tc>
        <w:tc>
          <w:tcPr>
            <w:tcW w:w="1439" w:type="dxa"/>
            <w:tcBorders/>
            <w:shd w:fill="auto" w:val="clear"/>
          </w:tcPr>
          <w:p>
            <w:pPr>
              <w:pStyle w:val="Normal"/>
              <w:jc w:val="both"/>
              <w:rPr>
                <w:rFonts w:eastAsia="Arial"/>
                <w:sz w:val="20"/>
                <w:szCs w:val="20"/>
              </w:rPr>
            </w:pPr>
            <w:r>
              <w:rPr>
                <w:rFonts w:eastAsia="Arial"/>
                <w:sz w:val="20"/>
                <w:szCs w:val="20"/>
              </w:rPr>
              <w:t>3</w:t>
            </w:r>
          </w:p>
        </w:tc>
        <w:tc>
          <w:tcPr>
            <w:tcW w:w="1066" w:type="dxa"/>
            <w:tcBorders/>
            <w:shd w:fill="auto" w:val="clear"/>
          </w:tcPr>
          <w:p>
            <w:pPr>
              <w:pStyle w:val="Normal"/>
              <w:jc w:val="both"/>
              <w:rPr>
                <w:rFonts w:eastAsia="Arial"/>
                <w:sz w:val="20"/>
                <w:szCs w:val="20"/>
              </w:rPr>
            </w:pPr>
            <w:r>
              <w:rPr>
                <w:rFonts w:eastAsia="Arial"/>
                <w:sz w:val="20"/>
                <w:szCs w:val="20"/>
              </w:rPr>
              <w:t>1</w:t>
            </w:r>
          </w:p>
        </w:tc>
        <w:tc>
          <w:tcPr>
            <w:tcW w:w="1349" w:type="dxa"/>
            <w:tcBorders/>
            <w:shd w:fill="auto" w:val="clear"/>
          </w:tcPr>
          <w:p>
            <w:pPr>
              <w:pStyle w:val="Normal"/>
              <w:jc w:val="both"/>
              <w:rPr>
                <w:rFonts w:eastAsia="Arial"/>
                <w:sz w:val="20"/>
                <w:szCs w:val="20"/>
              </w:rPr>
            </w:pPr>
            <w:r>
              <w:rPr>
                <w:rFonts w:eastAsia="Arial"/>
                <w:sz w:val="20"/>
                <w:szCs w:val="20"/>
              </w:rPr>
              <w:t>3</w:t>
            </w:r>
          </w:p>
        </w:tc>
        <w:tc>
          <w:tcPr>
            <w:tcW w:w="2056" w:type="dxa"/>
            <w:tcBorders/>
            <w:shd w:fill="auto" w:val="clear"/>
          </w:tcPr>
          <w:p>
            <w:pPr>
              <w:pStyle w:val="Normal"/>
              <w:jc w:val="both"/>
              <w:rPr>
                <w:rFonts w:eastAsia="Arial"/>
                <w:sz w:val="20"/>
                <w:szCs w:val="20"/>
              </w:rPr>
            </w:pPr>
            <w:r>
              <w:rPr>
                <w:rFonts w:eastAsia="Arial"/>
                <w:sz w:val="20"/>
                <w:szCs w:val="20"/>
              </w:rPr>
              <w:t>aceptar</w:t>
            </w:r>
          </w:p>
        </w:tc>
      </w:tr>
      <w:tr>
        <w:trPr>
          <w:trHeight w:val="300" w:hRule="atLeast"/>
        </w:trPr>
        <w:tc>
          <w:tcPr>
            <w:tcW w:w="915" w:type="dxa"/>
            <w:tcBorders/>
            <w:shd w:fill="auto" w:val="clear"/>
          </w:tcPr>
          <w:p>
            <w:pPr>
              <w:pStyle w:val="Normal"/>
              <w:jc w:val="both"/>
              <w:rPr>
                <w:rFonts w:eastAsia="Arial"/>
                <w:sz w:val="20"/>
                <w:szCs w:val="20"/>
              </w:rPr>
            </w:pPr>
            <w:r>
              <w:rPr>
                <w:rFonts w:eastAsia="Arial"/>
                <w:sz w:val="20"/>
                <w:szCs w:val="20"/>
              </w:rPr>
              <w:t>R10</w:t>
            </w:r>
          </w:p>
        </w:tc>
        <w:tc>
          <w:tcPr>
            <w:tcW w:w="1439" w:type="dxa"/>
            <w:tcBorders/>
            <w:shd w:fill="auto" w:val="clear"/>
          </w:tcPr>
          <w:p>
            <w:pPr>
              <w:pStyle w:val="Normal"/>
              <w:jc w:val="both"/>
              <w:rPr>
                <w:rFonts w:eastAsia="Arial"/>
                <w:sz w:val="20"/>
                <w:szCs w:val="20"/>
              </w:rPr>
            </w:pPr>
            <w:r>
              <w:rPr>
                <w:rFonts w:eastAsia="Arial"/>
                <w:sz w:val="20"/>
                <w:szCs w:val="20"/>
              </w:rPr>
              <w:t>1</w:t>
            </w:r>
          </w:p>
        </w:tc>
        <w:tc>
          <w:tcPr>
            <w:tcW w:w="1066" w:type="dxa"/>
            <w:tcBorders/>
            <w:shd w:fill="auto" w:val="clear"/>
          </w:tcPr>
          <w:p>
            <w:pPr>
              <w:pStyle w:val="Normal"/>
              <w:jc w:val="both"/>
              <w:rPr>
                <w:rFonts w:eastAsia="Arial"/>
                <w:sz w:val="20"/>
                <w:szCs w:val="20"/>
              </w:rPr>
            </w:pPr>
            <w:r>
              <w:rPr>
                <w:rFonts w:eastAsia="Arial"/>
                <w:sz w:val="20"/>
                <w:szCs w:val="20"/>
              </w:rPr>
              <w:t>2</w:t>
            </w:r>
          </w:p>
        </w:tc>
        <w:tc>
          <w:tcPr>
            <w:tcW w:w="1349" w:type="dxa"/>
            <w:tcBorders/>
            <w:shd w:fill="auto" w:val="clear"/>
          </w:tcPr>
          <w:p>
            <w:pPr>
              <w:pStyle w:val="Normal"/>
              <w:jc w:val="both"/>
              <w:rPr>
                <w:rFonts w:eastAsia="Arial"/>
                <w:sz w:val="20"/>
                <w:szCs w:val="20"/>
              </w:rPr>
            </w:pPr>
            <w:r>
              <w:rPr>
                <w:rFonts w:eastAsia="Arial"/>
                <w:sz w:val="20"/>
                <w:szCs w:val="20"/>
              </w:rPr>
              <w:t>2</w:t>
            </w:r>
          </w:p>
        </w:tc>
        <w:tc>
          <w:tcPr>
            <w:tcW w:w="2056" w:type="dxa"/>
            <w:tcBorders/>
            <w:shd w:fill="auto" w:val="clear"/>
          </w:tcPr>
          <w:p>
            <w:pPr>
              <w:pStyle w:val="Normal"/>
              <w:jc w:val="both"/>
              <w:rPr>
                <w:rFonts w:eastAsia="Arial"/>
                <w:sz w:val="20"/>
                <w:szCs w:val="20"/>
              </w:rPr>
            </w:pPr>
            <w:r>
              <w:rPr>
                <w:rFonts w:eastAsia="Arial"/>
                <w:sz w:val="20"/>
                <w:szCs w:val="20"/>
              </w:rPr>
              <w:t>aceptar/evitar</w:t>
            </w:r>
          </w:p>
        </w:tc>
      </w:tr>
      <w:tr>
        <w:trPr>
          <w:trHeight w:val="300" w:hRule="atLeast"/>
        </w:trPr>
        <w:tc>
          <w:tcPr>
            <w:tcW w:w="915" w:type="dxa"/>
            <w:tcBorders/>
            <w:shd w:fill="auto" w:val="clear"/>
          </w:tcPr>
          <w:p>
            <w:pPr>
              <w:pStyle w:val="Normal"/>
              <w:jc w:val="both"/>
              <w:rPr>
                <w:rFonts w:eastAsia="Arial"/>
                <w:sz w:val="20"/>
                <w:szCs w:val="20"/>
              </w:rPr>
            </w:pPr>
            <w:r>
              <w:rPr>
                <w:rFonts w:eastAsia="Arial"/>
                <w:sz w:val="20"/>
                <w:szCs w:val="20"/>
              </w:rPr>
              <w:t>R11</w:t>
            </w:r>
          </w:p>
        </w:tc>
        <w:tc>
          <w:tcPr>
            <w:tcW w:w="1439" w:type="dxa"/>
            <w:tcBorders/>
            <w:shd w:fill="auto" w:val="clear"/>
          </w:tcPr>
          <w:p>
            <w:pPr>
              <w:pStyle w:val="Normal"/>
              <w:jc w:val="both"/>
              <w:rPr>
                <w:rFonts w:eastAsia="Arial"/>
                <w:sz w:val="20"/>
                <w:szCs w:val="20"/>
              </w:rPr>
            </w:pPr>
            <w:r>
              <w:rPr>
                <w:rFonts w:eastAsia="Arial"/>
                <w:sz w:val="20"/>
                <w:szCs w:val="20"/>
              </w:rPr>
              <w:t>2</w:t>
            </w:r>
          </w:p>
        </w:tc>
        <w:tc>
          <w:tcPr>
            <w:tcW w:w="1066" w:type="dxa"/>
            <w:tcBorders/>
            <w:shd w:fill="auto" w:val="clear"/>
          </w:tcPr>
          <w:p>
            <w:pPr>
              <w:pStyle w:val="Normal"/>
              <w:jc w:val="both"/>
              <w:rPr>
                <w:rFonts w:eastAsia="Arial"/>
                <w:sz w:val="20"/>
                <w:szCs w:val="20"/>
              </w:rPr>
            </w:pPr>
            <w:r>
              <w:rPr>
                <w:rFonts w:eastAsia="Arial"/>
                <w:sz w:val="20"/>
                <w:szCs w:val="20"/>
              </w:rPr>
              <w:t>2</w:t>
            </w:r>
          </w:p>
        </w:tc>
        <w:tc>
          <w:tcPr>
            <w:tcW w:w="1349" w:type="dxa"/>
            <w:tcBorders/>
            <w:shd w:fill="auto" w:val="clear"/>
          </w:tcPr>
          <w:p>
            <w:pPr>
              <w:pStyle w:val="Normal"/>
              <w:jc w:val="both"/>
              <w:rPr>
                <w:rFonts w:eastAsia="Arial"/>
                <w:color w:val="FFC000" w:themeColor="accent4"/>
                <w:sz w:val="20"/>
                <w:szCs w:val="20"/>
              </w:rPr>
            </w:pPr>
            <w:r>
              <w:rPr>
                <w:rFonts w:eastAsia="Arial"/>
                <w:color w:val="FFC000" w:themeColor="accent4"/>
                <w:sz w:val="20"/>
                <w:szCs w:val="20"/>
              </w:rPr>
              <w:t>4</w:t>
            </w:r>
          </w:p>
        </w:tc>
        <w:tc>
          <w:tcPr>
            <w:tcW w:w="2056" w:type="dxa"/>
            <w:tcBorders/>
            <w:shd w:fill="auto" w:val="clear"/>
          </w:tcPr>
          <w:p>
            <w:pPr>
              <w:pStyle w:val="Normal"/>
              <w:jc w:val="both"/>
              <w:rPr>
                <w:rFonts w:eastAsia="Arial"/>
                <w:sz w:val="20"/>
                <w:szCs w:val="20"/>
              </w:rPr>
            </w:pPr>
            <w:r>
              <w:rPr>
                <w:rFonts w:eastAsia="Arial"/>
                <w:sz w:val="20"/>
                <w:szCs w:val="20"/>
              </w:rPr>
              <w:t>evitar/mitigar</w:t>
            </w:r>
          </w:p>
        </w:tc>
      </w:tr>
      <w:tr>
        <w:trPr>
          <w:trHeight w:val="300" w:hRule="atLeast"/>
        </w:trPr>
        <w:tc>
          <w:tcPr>
            <w:tcW w:w="915" w:type="dxa"/>
            <w:tcBorders/>
            <w:shd w:fill="auto" w:val="clear"/>
          </w:tcPr>
          <w:p>
            <w:pPr>
              <w:pStyle w:val="Normal"/>
              <w:jc w:val="both"/>
              <w:rPr>
                <w:rFonts w:eastAsia="Arial"/>
                <w:sz w:val="20"/>
                <w:szCs w:val="20"/>
              </w:rPr>
            </w:pPr>
            <w:r>
              <w:rPr>
                <w:rFonts w:eastAsia="Arial"/>
                <w:sz w:val="20"/>
                <w:szCs w:val="20"/>
              </w:rPr>
              <w:t>R12</w:t>
            </w:r>
          </w:p>
        </w:tc>
        <w:tc>
          <w:tcPr>
            <w:tcW w:w="1439" w:type="dxa"/>
            <w:tcBorders/>
            <w:shd w:fill="auto" w:val="clear"/>
          </w:tcPr>
          <w:p>
            <w:pPr>
              <w:pStyle w:val="Normal"/>
              <w:jc w:val="both"/>
              <w:rPr>
                <w:rFonts w:eastAsia="Arial"/>
                <w:sz w:val="20"/>
                <w:szCs w:val="20"/>
              </w:rPr>
            </w:pPr>
            <w:r>
              <w:rPr>
                <w:rFonts w:eastAsia="Arial"/>
                <w:sz w:val="20"/>
                <w:szCs w:val="20"/>
              </w:rPr>
              <w:t>2</w:t>
            </w:r>
          </w:p>
        </w:tc>
        <w:tc>
          <w:tcPr>
            <w:tcW w:w="1066" w:type="dxa"/>
            <w:tcBorders/>
            <w:shd w:fill="auto" w:val="clear"/>
          </w:tcPr>
          <w:p>
            <w:pPr>
              <w:pStyle w:val="Normal"/>
              <w:jc w:val="both"/>
              <w:rPr>
                <w:rFonts w:eastAsia="Arial"/>
                <w:sz w:val="20"/>
                <w:szCs w:val="20"/>
              </w:rPr>
            </w:pPr>
            <w:r>
              <w:rPr>
                <w:rFonts w:eastAsia="Arial"/>
                <w:sz w:val="20"/>
                <w:szCs w:val="20"/>
              </w:rPr>
              <w:t>2</w:t>
            </w:r>
          </w:p>
        </w:tc>
        <w:tc>
          <w:tcPr>
            <w:tcW w:w="1349" w:type="dxa"/>
            <w:tcBorders/>
            <w:shd w:fill="auto" w:val="clear"/>
          </w:tcPr>
          <w:p>
            <w:pPr>
              <w:pStyle w:val="Normal"/>
              <w:jc w:val="both"/>
              <w:rPr>
                <w:rFonts w:eastAsia="Arial"/>
                <w:color w:val="FFC000" w:themeColor="accent4"/>
                <w:sz w:val="20"/>
                <w:szCs w:val="20"/>
              </w:rPr>
            </w:pPr>
            <w:r>
              <w:rPr>
                <w:rFonts w:eastAsia="Arial"/>
                <w:color w:val="FFC000" w:themeColor="accent4"/>
                <w:sz w:val="20"/>
                <w:szCs w:val="20"/>
              </w:rPr>
              <w:t>4</w:t>
            </w:r>
          </w:p>
        </w:tc>
        <w:tc>
          <w:tcPr>
            <w:tcW w:w="2056" w:type="dxa"/>
            <w:tcBorders/>
            <w:shd w:fill="auto" w:val="clear"/>
          </w:tcPr>
          <w:p>
            <w:pPr>
              <w:pStyle w:val="Normal"/>
              <w:jc w:val="both"/>
              <w:rPr>
                <w:rFonts w:eastAsia="Arial"/>
                <w:sz w:val="20"/>
                <w:szCs w:val="20"/>
              </w:rPr>
            </w:pPr>
            <w:r>
              <w:rPr>
                <w:rFonts w:eastAsia="Arial"/>
                <w:sz w:val="20"/>
                <w:szCs w:val="20"/>
              </w:rPr>
              <w:t>aceptar</w:t>
            </w:r>
          </w:p>
        </w:tc>
      </w:tr>
      <w:tr>
        <w:trPr>
          <w:trHeight w:val="300" w:hRule="atLeast"/>
        </w:trPr>
        <w:tc>
          <w:tcPr>
            <w:tcW w:w="915" w:type="dxa"/>
            <w:tcBorders/>
            <w:shd w:fill="auto" w:val="clear"/>
          </w:tcPr>
          <w:p>
            <w:pPr>
              <w:pStyle w:val="Normal"/>
              <w:jc w:val="both"/>
              <w:rPr>
                <w:rFonts w:eastAsia="Arial"/>
                <w:sz w:val="20"/>
                <w:szCs w:val="20"/>
              </w:rPr>
            </w:pPr>
            <w:r>
              <w:rPr>
                <w:rFonts w:eastAsia="Arial"/>
                <w:sz w:val="20"/>
                <w:szCs w:val="20"/>
              </w:rPr>
              <w:t>R13</w:t>
            </w:r>
          </w:p>
        </w:tc>
        <w:tc>
          <w:tcPr>
            <w:tcW w:w="1439" w:type="dxa"/>
            <w:tcBorders/>
            <w:shd w:fill="auto" w:val="clear"/>
          </w:tcPr>
          <w:p>
            <w:pPr>
              <w:pStyle w:val="Normal"/>
              <w:jc w:val="both"/>
              <w:rPr>
                <w:rFonts w:eastAsia="Arial"/>
                <w:sz w:val="20"/>
                <w:szCs w:val="20"/>
              </w:rPr>
            </w:pPr>
            <w:r>
              <w:rPr>
                <w:rFonts w:eastAsia="Arial"/>
                <w:sz w:val="20"/>
                <w:szCs w:val="20"/>
              </w:rPr>
              <w:t>1</w:t>
            </w:r>
          </w:p>
        </w:tc>
        <w:tc>
          <w:tcPr>
            <w:tcW w:w="1066" w:type="dxa"/>
            <w:tcBorders/>
            <w:shd w:fill="auto" w:val="clear"/>
          </w:tcPr>
          <w:p>
            <w:pPr>
              <w:pStyle w:val="Normal"/>
              <w:jc w:val="both"/>
              <w:rPr>
                <w:rFonts w:eastAsia="Arial"/>
                <w:sz w:val="20"/>
                <w:szCs w:val="20"/>
              </w:rPr>
            </w:pPr>
            <w:r>
              <w:rPr>
                <w:rFonts w:eastAsia="Arial"/>
                <w:sz w:val="20"/>
                <w:szCs w:val="20"/>
              </w:rPr>
              <w:t>3</w:t>
            </w:r>
          </w:p>
        </w:tc>
        <w:tc>
          <w:tcPr>
            <w:tcW w:w="1349" w:type="dxa"/>
            <w:tcBorders/>
            <w:shd w:fill="auto" w:val="clear"/>
          </w:tcPr>
          <w:p>
            <w:pPr>
              <w:pStyle w:val="Normal"/>
              <w:jc w:val="both"/>
              <w:rPr>
                <w:rFonts w:eastAsia="Arial"/>
                <w:sz w:val="20"/>
                <w:szCs w:val="20"/>
              </w:rPr>
            </w:pPr>
            <w:r>
              <w:rPr>
                <w:rFonts w:eastAsia="Arial"/>
                <w:sz w:val="20"/>
                <w:szCs w:val="20"/>
              </w:rPr>
              <w:t>3</w:t>
            </w:r>
          </w:p>
        </w:tc>
        <w:tc>
          <w:tcPr>
            <w:tcW w:w="2056" w:type="dxa"/>
            <w:tcBorders/>
            <w:shd w:fill="auto" w:val="clear"/>
          </w:tcPr>
          <w:p>
            <w:pPr>
              <w:pStyle w:val="Normal"/>
              <w:jc w:val="both"/>
              <w:rPr>
                <w:rFonts w:eastAsia="Arial"/>
                <w:sz w:val="20"/>
                <w:szCs w:val="20"/>
              </w:rPr>
            </w:pPr>
            <w:r>
              <w:rPr>
                <w:rFonts w:eastAsia="Arial"/>
                <w:sz w:val="20"/>
                <w:szCs w:val="20"/>
              </w:rPr>
              <w:t>reducir</w:t>
            </w:r>
          </w:p>
        </w:tc>
      </w:tr>
      <w:tr>
        <w:trPr>
          <w:trHeight w:val="300" w:hRule="atLeast"/>
        </w:trPr>
        <w:tc>
          <w:tcPr>
            <w:tcW w:w="915" w:type="dxa"/>
            <w:tcBorders/>
            <w:shd w:fill="auto" w:val="clear"/>
          </w:tcPr>
          <w:p>
            <w:pPr>
              <w:pStyle w:val="Normal"/>
              <w:jc w:val="both"/>
              <w:rPr>
                <w:rFonts w:eastAsia="Arial"/>
                <w:sz w:val="20"/>
                <w:szCs w:val="20"/>
              </w:rPr>
            </w:pPr>
            <w:r>
              <w:rPr>
                <w:rFonts w:eastAsia="Arial"/>
                <w:sz w:val="20"/>
                <w:szCs w:val="20"/>
              </w:rPr>
              <w:t>R14</w:t>
            </w:r>
          </w:p>
        </w:tc>
        <w:tc>
          <w:tcPr>
            <w:tcW w:w="1439" w:type="dxa"/>
            <w:tcBorders/>
            <w:shd w:fill="auto" w:val="clear"/>
          </w:tcPr>
          <w:p>
            <w:pPr>
              <w:pStyle w:val="Normal"/>
              <w:jc w:val="both"/>
              <w:rPr>
                <w:rFonts w:eastAsia="Arial"/>
                <w:sz w:val="20"/>
                <w:szCs w:val="20"/>
              </w:rPr>
            </w:pPr>
            <w:r>
              <w:rPr>
                <w:rFonts w:eastAsia="Arial"/>
                <w:sz w:val="20"/>
                <w:szCs w:val="20"/>
              </w:rPr>
              <w:t>2</w:t>
            </w:r>
          </w:p>
        </w:tc>
        <w:tc>
          <w:tcPr>
            <w:tcW w:w="1066" w:type="dxa"/>
            <w:tcBorders/>
            <w:shd w:fill="auto" w:val="clear"/>
          </w:tcPr>
          <w:p>
            <w:pPr>
              <w:pStyle w:val="Normal"/>
              <w:jc w:val="both"/>
              <w:rPr>
                <w:rFonts w:eastAsia="Arial"/>
                <w:sz w:val="20"/>
                <w:szCs w:val="20"/>
              </w:rPr>
            </w:pPr>
            <w:r>
              <w:rPr>
                <w:rFonts w:eastAsia="Arial"/>
                <w:sz w:val="20"/>
                <w:szCs w:val="20"/>
              </w:rPr>
              <w:t>1</w:t>
            </w:r>
          </w:p>
        </w:tc>
        <w:tc>
          <w:tcPr>
            <w:tcW w:w="1349" w:type="dxa"/>
            <w:tcBorders/>
            <w:shd w:fill="auto" w:val="clear"/>
          </w:tcPr>
          <w:p>
            <w:pPr>
              <w:pStyle w:val="Normal"/>
              <w:jc w:val="both"/>
              <w:rPr>
                <w:rFonts w:eastAsia="Arial"/>
                <w:sz w:val="20"/>
                <w:szCs w:val="20"/>
              </w:rPr>
            </w:pPr>
            <w:r>
              <w:rPr>
                <w:rFonts w:eastAsia="Arial"/>
                <w:sz w:val="20"/>
                <w:szCs w:val="20"/>
              </w:rPr>
              <w:t>2</w:t>
            </w:r>
          </w:p>
        </w:tc>
        <w:tc>
          <w:tcPr>
            <w:tcW w:w="2056" w:type="dxa"/>
            <w:tcBorders/>
            <w:shd w:fill="auto" w:val="clear"/>
          </w:tcPr>
          <w:p>
            <w:pPr>
              <w:pStyle w:val="Normal"/>
              <w:jc w:val="both"/>
              <w:rPr>
                <w:rFonts w:eastAsia="Arial"/>
                <w:sz w:val="20"/>
                <w:szCs w:val="20"/>
              </w:rPr>
            </w:pPr>
            <w:r>
              <w:rPr>
                <w:rFonts w:eastAsia="Arial"/>
                <w:sz w:val="20"/>
                <w:szCs w:val="20"/>
              </w:rPr>
              <w:t>aceptar</w:t>
            </w:r>
          </w:p>
        </w:tc>
      </w:tr>
      <w:tr>
        <w:trPr>
          <w:trHeight w:val="300" w:hRule="atLeast"/>
        </w:trPr>
        <w:tc>
          <w:tcPr>
            <w:tcW w:w="915" w:type="dxa"/>
            <w:tcBorders/>
            <w:shd w:fill="auto" w:val="clear"/>
          </w:tcPr>
          <w:p>
            <w:pPr>
              <w:pStyle w:val="Normal"/>
              <w:jc w:val="both"/>
              <w:rPr>
                <w:rFonts w:eastAsia="Arial"/>
                <w:sz w:val="20"/>
                <w:szCs w:val="20"/>
              </w:rPr>
            </w:pPr>
            <w:r>
              <w:rPr>
                <w:rFonts w:eastAsia="Arial"/>
                <w:sz w:val="20"/>
                <w:szCs w:val="20"/>
              </w:rPr>
              <w:t>R15</w:t>
            </w:r>
          </w:p>
        </w:tc>
        <w:tc>
          <w:tcPr>
            <w:tcW w:w="1439" w:type="dxa"/>
            <w:tcBorders/>
            <w:shd w:fill="auto" w:val="clear"/>
          </w:tcPr>
          <w:p>
            <w:pPr>
              <w:pStyle w:val="Normal"/>
              <w:jc w:val="both"/>
              <w:rPr>
                <w:rFonts w:eastAsia="Arial"/>
                <w:sz w:val="20"/>
                <w:szCs w:val="20"/>
              </w:rPr>
            </w:pPr>
            <w:r>
              <w:rPr>
                <w:rFonts w:eastAsia="Arial"/>
                <w:sz w:val="20"/>
                <w:szCs w:val="20"/>
              </w:rPr>
              <w:t>2</w:t>
            </w:r>
          </w:p>
        </w:tc>
        <w:tc>
          <w:tcPr>
            <w:tcW w:w="1066" w:type="dxa"/>
            <w:tcBorders/>
            <w:shd w:fill="auto" w:val="clear"/>
          </w:tcPr>
          <w:p>
            <w:pPr>
              <w:pStyle w:val="Normal"/>
              <w:jc w:val="both"/>
              <w:rPr>
                <w:rFonts w:eastAsia="Arial"/>
                <w:sz w:val="20"/>
                <w:szCs w:val="20"/>
              </w:rPr>
            </w:pPr>
            <w:r>
              <w:rPr>
                <w:rFonts w:eastAsia="Arial"/>
                <w:sz w:val="20"/>
                <w:szCs w:val="20"/>
              </w:rPr>
              <w:t>2</w:t>
            </w:r>
          </w:p>
        </w:tc>
        <w:tc>
          <w:tcPr>
            <w:tcW w:w="1349" w:type="dxa"/>
            <w:tcBorders/>
            <w:shd w:fill="auto" w:val="clear"/>
          </w:tcPr>
          <w:p>
            <w:pPr>
              <w:pStyle w:val="Normal"/>
              <w:jc w:val="both"/>
              <w:rPr>
                <w:rFonts w:eastAsia="Arial"/>
                <w:color w:val="FFC000" w:themeColor="accent4"/>
                <w:sz w:val="20"/>
                <w:szCs w:val="20"/>
              </w:rPr>
            </w:pPr>
            <w:r>
              <w:rPr>
                <w:rFonts w:eastAsia="Arial"/>
                <w:color w:val="FFC000" w:themeColor="accent4"/>
                <w:sz w:val="20"/>
                <w:szCs w:val="20"/>
              </w:rPr>
              <w:t>4</w:t>
            </w:r>
          </w:p>
        </w:tc>
        <w:tc>
          <w:tcPr>
            <w:tcW w:w="2056" w:type="dxa"/>
            <w:tcBorders/>
            <w:shd w:fill="auto" w:val="clear"/>
          </w:tcPr>
          <w:p>
            <w:pPr>
              <w:pStyle w:val="Normal"/>
              <w:jc w:val="both"/>
              <w:rPr>
                <w:rFonts w:eastAsia="Arial"/>
                <w:sz w:val="20"/>
                <w:szCs w:val="20"/>
              </w:rPr>
            </w:pPr>
            <w:r>
              <w:rPr>
                <w:rFonts w:eastAsia="Arial"/>
                <w:sz w:val="20"/>
                <w:szCs w:val="20"/>
              </w:rPr>
              <w:t>aceptar</w:t>
            </w:r>
          </w:p>
        </w:tc>
      </w:tr>
    </w:tbl>
    <w:p>
      <w:pPr>
        <w:pStyle w:val="Normal"/>
        <w:rPr>
          <w:rFonts w:eastAsia="Arial"/>
        </w:rPr>
      </w:pPr>
      <w:r>
        <w:rPr>
          <w:rFonts w:eastAsia="Arial"/>
        </w:rPr>
      </w:r>
    </w:p>
    <w:p>
      <w:pPr>
        <w:pStyle w:val="Normal"/>
        <w:ind w:left="708" w:hanging="0"/>
        <w:rPr>
          <w:rFonts w:eastAsia="Arial"/>
        </w:rPr>
      </w:pPr>
      <w:r>
        <w:rPr>
          <w:rFonts w:eastAsia="Arial"/>
        </w:rPr>
        <w:t>Estrategias propuestas: Evitar solo cuando la actividad pueda eliminarse sin comprometer la misión de nuestro laboratorio. Reducir o mitigar cuando el riesgo sea controlable mediante medidas técnicas, organizativas o de formación. Transferir o compartir cuando se confíe en poder delegar parte de la responsabilidad. Aceptar solo si el riesgo es bajo o el coste de eliminarlo es muy superior.</w:t>
      </w:r>
    </w:p>
    <w:p>
      <w:pPr>
        <w:pStyle w:val="Normal"/>
        <w:ind w:left="708" w:hanging="0"/>
        <w:rPr>
          <w:rFonts w:eastAsia="Arial"/>
        </w:rPr>
      </w:pPr>
      <w:r>
        <w:rPr>
          <w:rFonts w:eastAsia="Arial"/>
        </w:rPr>
      </w:r>
    </w:p>
    <w:p>
      <w:pPr>
        <w:pStyle w:val="Normal"/>
        <w:ind w:left="708" w:hanging="0"/>
        <w:rPr>
          <w:rFonts w:eastAsia="Arial"/>
        </w:rPr>
      </w:pPr>
      <w:r>
        <w:rPr>
          <w:rFonts w:eastAsia="Arial"/>
        </w:rPr>
      </w:r>
    </w:p>
    <w:tbl>
      <w:tblPr>
        <w:tblStyle w:val="Tablaconcuadrcula"/>
        <w:tblW w:w="8616" w:type="dxa"/>
        <w:jc w:val="left"/>
        <w:tblInd w:w="0" w:type="dxa"/>
        <w:tblCellMar>
          <w:top w:w="0" w:type="dxa"/>
          <w:left w:w="108" w:type="dxa"/>
          <w:bottom w:w="0" w:type="dxa"/>
          <w:right w:w="108" w:type="dxa"/>
        </w:tblCellMar>
        <w:tblLook w:firstRow="1" w:noVBand="1" w:lastRow="0" w:firstColumn="1" w:lastColumn="0" w:noHBand="1" w:val="06a0"/>
      </w:tblPr>
      <w:tblGrid>
        <w:gridCol w:w="854"/>
        <w:gridCol w:w="2460"/>
        <w:gridCol w:w="1815"/>
        <w:gridCol w:w="3486"/>
      </w:tblGrid>
      <w:tr>
        <w:trPr>
          <w:trHeight w:val="300" w:hRule="atLeast"/>
        </w:trPr>
        <w:tc>
          <w:tcPr>
            <w:tcW w:w="8615" w:type="dxa"/>
            <w:gridSpan w:val="4"/>
            <w:tcBorders/>
            <w:shd w:fill="auto" w:val="clear"/>
          </w:tcPr>
          <w:p>
            <w:pPr>
              <w:pStyle w:val="Normal"/>
              <w:jc w:val="center"/>
              <w:rPr>
                <w:b/>
                <w:b/>
                <w:bCs/>
                <w:sz w:val="18"/>
                <w:szCs w:val="18"/>
              </w:rPr>
            </w:pPr>
            <w:r>
              <w:rPr>
                <w:b/>
                <w:bCs/>
                <w:sz w:val="18"/>
                <w:szCs w:val="18"/>
              </w:rPr>
              <w:t>Estrategias recomendadas</w:t>
            </w:r>
          </w:p>
        </w:tc>
      </w:tr>
      <w:tr>
        <w:trPr>
          <w:trHeight w:val="300" w:hRule="atLeast"/>
        </w:trPr>
        <w:tc>
          <w:tcPr>
            <w:tcW w:w="854" w:type="dxa"/>
            <w:tcBorders/>
            <w:shd w:fill="auto" w:val="clear"/>
          </w:tcPr>
          <w:p>
            <w:pPr>
              <w:pStyle w:val="Normal"/>
              <w:jc w:val="center"/>
              <w:rPr>
                <w:b/>
                <w:b/>
                <w:bCs/>
                <w:sz w:val="18"/>
                <w:szCs w:val="18"/>
              </w:rPr>
            </w:pPr>
            <w:r>
              <w:rPr>
                <w:b/>
                <w:bCs/>
                <w:sz w:val="18"/>
                <w:szCs w:val="18"/>
              </w:rPr>
              <w:t>Riesgo</w:t>
            </w:r>
          </w:p>
        </w:tc>
        <w:tc>
          <w:tcPr>
            <w:tcW w:w="2460" w:type="dxa"/>
            <w:tcBorders/>
            <w:shd w:fill="auto" w:val="clear"/>
          </w:tcPr>
          <w:p>
            <w:pPr>
              <w:pStyle w:val="Normal"/>
              <w:jc w:val="center"/>
              <w:rPr>
                <w:b/>
                <w:b/>
                <w:bCs/>
                <w:sz w:val="18"/>
                <w:szCs w:val="18"/>
              </w:rPr>
            </w:pPr>
            <w:r>
              <w:rPr>
                <w:b/>
                <w:bCs/>
                <w:sz w:val="18"/>
                <w:szCs w:val="18"/>
              </w:rPr>
              <w:t xml:space="preserve">Descripción </w:t>
            </w:r>
          </w:p>
        </w:tc>
        <w:tc>
          <w:tcPr>
            <w:tcW w:w="1815" w:type="dxa"/>
            <w:tcBorders/>
            <w:shd w:fill="auto" w:val="clear"/>
          </w:tcPr>
          <w:p>
            <w:pPr>
              <w:pStyle w:val="Normal"/>
              <w:jc w:val="center"/>
              <w:rPr>
                <w:b/>
                <w:b/>
                <w:bCs/>
                <w:sz w:val="18"/>
                <w:szCs w:val="18"/>
              </w:rPr>
            </w:pPr>
            <w:r>
              <w:rPr>
                <w:b/>
                <w:bCs/>
                <w:sz w:val="18"/>
                <w:szCs w:val="18"/>
              </w:rPr>
              <w:t>Estrategia óptima</w:t>
            </w:r>
          </w:p>
        </w:tc>
        <w:tc>
          <w:tcPr>
            <w:tcW w:w="3486" w:type="dxa"/>
            <w:tcBorders/>
            <w:shd w:fill="auto" w:val="clear"/>
          </w:tcPr>
          <w:p>
            <w:pPr>
              <w:pStyle w:val="Normal"/>
              <w:jc w:val="center"/>
              <w:rPr>
                <w:b/>
                <w:b/>
                <w:bCs/>
                <w:sz w:val="18"/>
                <w:szCs w:val="18"/>
              </w:rPr>
            </w:pPr>
            <w:r>
              <w:rPr>
                <w:b/>
                <w:bCs/>
                <w:sz w:val="18"/>
                <w:szCs w:val="18"/>
              </w:rPr>
              <w:t>Justificación</w:t>
            </w:r>
          </w:p>
        </w:tc>
      </w:tr>
      <w:tr>
        <w:trPr>
          <w:trHeight w:val="300" w:hRule="atLeast"/>
        </w:trPr>
        <w:tc>
          <w:tcPr>
            <w:tcW w:w="854" w:type="dxa"/>
            <w:tcBorders/>
            <w:shd w:fill="auto" w:val="clear"/>
          </w:tcPr>
          <w:p>
            <w:pPr>
              <w:pStyle w:val="Normal"/>
              <w:jc w:val="both"/>
              <w:rPr>
                <w:b/>
                <w:b/>
                <w:bCs/>
                <w:sz w:val="18"/>
                <w:szCs w:val="18"/>
              </w:rPr>
            </w:pPr>
            <w:r>
              <w:rPr>
                <w:b/>
                <w:bCs/>
                <w:sz w:val="18"/>
                <w:szCs w:val="18"/>
              </w:rPr>
              <w:t>R1</w:t>
            </w:r>
          </w:p>
        </w:tc>
        <w:tc>
          <w:tcPr>
            <w:tcW w:w="2460" w:type="dxa"/>
            <w:tcBorders/>
            <w:shd w:fill="auto" w:val="clear"/>
          </w:tcPr>
          <w:p>
            <w:pPr>
              <w:pStyle w:val="Normal"/>
              <w:jc w:val="both"/>
              <w:rPr>
                <w:sz w:val="18"/>
                <w:szCs w:val="18"/>
              </w:rPr>
            </w:pPr>
            <w:r>
              <w:rPr>
                <w:sz w:val="18"/>
                <w:szCs w:val="18"/>
              </w:rPr>
              <w:t>Riesgo normativo y de pérdida de acreditación ISO 17025</w:t>
            </w:r>
          </w:p>
        </w:tc>
        <w:tc>
          <w:tcPr>
            <w:tcW w:w="1815" w:type="dxa"/>
            <w:tcBorders/>
            <w:shd w:fill="auto" w:val="clear"/>
          </w:tcPr>
          <w:p>
            <w:pPr>
              <w:pStyle w:val="Normal"/>
              <w:jc w:val="both"/>
              <w:rPr>
                <w:b/>
                <w:b/>
                <w:bCs/>
                <w:sz w:val="18"/>
                <w:szCs w:val="18"/>
              </w:rPr>
            </w:pPr>
            <w:r>
              <w:rPr>
                <w:b/>
                <w:bCs/>
                <w:sz w:val="18"/>
                <w:szCs w:val="18"/>
              </w:rPr>
              <w:t>Reducir y Transferir</w:t>
            </w:r>
          </w:p>
        </w:tc>
        <w:tc>
          <w:tcPr>
            <w:tcW w:w="3486" w:type="dxa"/>
            <w:tcBorders/>
            <w:shd w:fill="auto" w:val="clear"/>
          </w:tcPr>
          <w:p>
            <w:pPr>
              <w:pStyle w:val="Normal"/>
              <w:jc w:val="both"/>
              <w:rPr>
                <w:sz w:val="18"/>
                <w:szCs w:val="18"/>
              </w:rPr>
            </w:pPr>
            <w:r>
              <w:rPr>
                <w:sz w:val="18"/>
                <w:szCs w:val="18"/>
              </w:rPr>
              <w:t>Mitigar mediante auditorías internas, validación del software y documentación transferir parte del control al dpto informático mediante acuerdos de nivel de servicio (SLA) y contratos de confidencialidad.</w:t>
            </w:r>
          </w:p>
        </w:tc>
      </w:tr>
      <w:tr>
        <w:trPr>
          <w:trHeight w:val="300" w:hRule="atLeast"/>
        </w:trPr>
        <w:tc>
          <w:tcPr>
            <w:tcW w:w="854" w:type="dxa"/>
            <w:tcBorders/>
            <w:shd w:fill="auto" w:val="clear"/>
          </w:tcPr>
          <w:p>
            <w:pPr>
              <w:pStyle w:val="Normal"/>
              <w:jc w:val="both"/>
              <w:rPr>
                <w:b/>
                <w:b/>
                <w:bCs/>
                <w:sz w:val="18"/>
                <w:szCs w:val="18"/>
              </w:rPr>
            </w:pPr>
            <w:r>
              <w:rPr>
                <w:b/>
                <w:bCs/>
                <w:sz w:val="18"/>
                <w:szCs w:val="18"/>
              </w:rPr>
              <w:t>R2</w:t>
            </w:r>
          </w:p>
        </w:tc>
        <w:tc>
          <w:tcPr>
            <w:tcW w:w="2460" w:type="dxa"/>
            <w:tcBorders/>
            <w:shd w:fill="auto" w:val="clear"/>
          </w:tcPr>
          <w:p>
            <w:pPr>
              <w:pStyle w:val="Normal"/>
              <w:jc w:val="both"/>
              <w:rPr>
                <w:sz w:val="18"/>
                <w:szCs w:val="18"/>
              </w:rPr>
            </w:pPr>
            <w:r>
              <w:rPr>
                <w:sz w:val="18"/>
                <w:szCs w:val="18"/>
              </w:rPr>
              <w:t>Falta de productividad y cuellos de botella</w:t>
            </w:r>
          </w:p>
        </w:tc>
        <w:tc>
          <w:tcPr>
            <w:tcW w:w="1815" w:type="dxa"/>
            <w:tcBorders/>
            <w:shd w:fill="auto" w:val="clear"/>
          </w:tcPr>
          <w:p>
            <w:pPr>
              <w:pStyle w:val="Normal"/>
              <w:jc w:val="both"/>
              <w:rPr>
                <w:b/>
                <w:b/>
                <w:bCs/>
                <w:sz w:val="18"/>
                <w:szCs w:val="18"/>
              </w:rPr>
            </w:pPr>
            <w:r>
              <w:rPr>
                <w:b/>
                <w:bCs/>
                <w:sz w:val="18"/>
                <w:szCs w:val="18"/>
              </w:rPr>
              <w:t>Reducir / Mitigar</w:t>
            </w:r>
          </w:p>
        </w:tc>
        <w:tc>
          <w:tcPr>
            <w:tcW w:w="3486" w:type="dxa"/>
            <w:tcBorders/>
            <w:shd w:fill="auto" w:val="clear"/>
          </w:tcPr>
          <w:p>
            <w:pPr>
              <w:pStyle w:val="Normal"/>
              <w:jc w:val="both"/>
              <w:rPr>
                <w:sz w:val="18"/>
                <w:szCs w:val="18"/>
              </w:rPr>
            </w:pPr>
            <w:r>
              <w:rPr>
                <w:sz w:val="18"/>
                <w:szCs w:val="18"/>
              </w:rPr>
              <w:t>Automatizar tareas en el LIMS, implementar flujos de aprobación electrónicos, simplificar autorizaciones y reducir redundancias.</w:t>
            </w:r>
          </w:p>
        </w:tc>
      </w:tr>
      <w:tr>
        <w:trPr>
          <w:trHeight w:val="300" w:hRule="atLeast"/>
        </w:trPr>
        <w:tc>
          <w:tcPr>
            <w:tcW w:w="854" w:type="dxa"/>
            <w:tcBorders/>
            <w:shd w:fill="auto" w:val="clear"/>
          </w:tcPr>
          <w:p>
            <w:pPr>
              <w:pStyle w:val="Normal"/>
              <w:jc w:val="both"/>
              <w:rPr>
                <w:b/>
                <w:b/>
                <w:bCs/>
                <w:sz w:val="18"/>
                <w:szCs w:val="18"/>
              </w:rPr>
            </w:pPr>
            <w:r>
              <w:rPr>
                <w:b/>
                <w:bCs/>
                <w:sz w:val="18"/>
                <w:szCs w:val="18"/>
              </w:rPr>
              <w:t>R3</w:t>
            </w:r>
          </w:p>
        </w:tc>
        <w:tc>
          <w:tcPr>
            <w:tcW w:w="2460" w:type="dxa"/>
            <w:tcBorders/>
            <w:shd w:fill="auto" w:val="clear"/>
          </w:tcPr>
          <w:p>
            <w:pPr>
              <w:pStyle w:val="Normal"/>
              <w:jc w:val="both"/>
              <w:rPr>
                <w:sz w:val="18"/>
                <w:szCs w:val="18"/>
              </w:rPr>
            </w:pPr>
            <w:r>
              <w:rPr>
                <w:sz w:val="18"/>
                <w:szCs w:val="18"/>
              </w:rPr>
              <w:t>Pérdida de calidad de resultados por falta de trazabilidad</w:t>
            </w:r>
          </w:p>
        </w:tc>
        <w:tc>
          <w:tcPr>
            <w:tcW w:w="1815" w:type="dxa"/>
            <w:tcBorders/>
            <w:shd w:fill="auto" w:val="clear"/>
          </w:tcPr>
          <w:p>
            <w:pPr>
              <w:pStyle w:val="Normal"/>
              <w:jc w:val="both"/>
              <w:rPr>
                <w:b/>
                <w:b/>
                <w:bCs/>
                <w:sz w:val="18"/>
                <w:szCs w:val="18"/>
              </w:rPr>
            </w:pPr>
            <w:r>
              <w:rPr>
                <w:b/>
                <w:bCs/>
                <w:sz w:val="18"/>
                <w:szCs w:val="18"/>
              </w:rPr>
              <w:t>Reducir</w:t>
            </w:r>
          </w:p>
        </w:tc>
        <w:tc>
          <w:tcPr>
            <w:tcW w:w="3486" w:type="dxa"/>
            <w:tcBorders/>
            <w:shd w:fill="auto" w:val="clear"/>
          </w:tcPr>
          <w:p>
            <w:pPr>
              <w:pStyle w:val="Normal"/>
              <w:jc w:val="both"/>
              <w:rPr>
                <w:sz w:val="18"/>
                <w:szCs w:val="18"/>
              </w:rPr>
            </w:pPr>
            <w:r>
              <w:rPr>
                <w:sz w:val="18"/>
                <w:szCs w:val="18"/>
              </w:rPr>
              <w:t>Mejorar el registro automático de metadatos, validaciones automáticas y auditoría de cambios; formación en buenas prácticas de trazabilidad.</w:t>
            </w:r>
          </w:p>
        </w:tc>
      </w:tr>
      <w:tr>
        <w:trPr>
          <w:trHeight w:val="300" w:hRule="atLeast"/>
        </w:trPr>
        <w:tc>
          <w:tcPr>
            <w:tcW w:w="854" w:type="dxa"/>
            <w:tcBorders/>
            <w:shd w:fill="auto" w:val="clear"/>
          </w:tcPr>
          <w:p>
            <w:pPr>
              <w:pStyle w:val="Normal"/>
              <w:jc w:val="both"/>
              <w:rPr>
                <w:b/>
                <w:b/>
                <w:bCs/>
                <w:sz w:val="18"/>
                <w:szCs w:val="18"/>
              </w:rPr>
            </w:pPr>
            <w:r>
              <w:rPr>
                <w:b/>
                <w:bCs/>
                <w:sz w:val="18"/>
                <w:szCs w:val="18"/>
              </w:rPr>
              <w:t>R4</w:t>
            </w:r>
          </w:p>
        </w:tc>
        <w:tc>
          <w:tcPr>
            <w:tcW w:w="2460" w:type="dxa"/>
            <w:tcBorders/>
            <w:shd w:fill="auto" w:val="clear"/>
          </w:tcPr>
          <w:p>
            <w:pPr>
              <w:pStyle w:val="Normal"/>
              <w:jc w:val="both"/>
              <w:rPr>
                <w:sz w:val="18"/>
                <w:szCs w:val="18"/>
              </w:rPr>
            </w:pPr>
            <w:r>
              <w:rPr>
                <w:sz w:val="18"/>
                <w:szCs w:val="18"/>
              </w:rPr>
              <w:t>Aumento de costes y pérdida de competitividad</w:t>
            </w:r>
          </w:p>
        </w:tc>
        <w:tc>
          <w:tcPr>
            <w:tcW w:w="1815" w:type="dxa"/>
            <w:tcBorders/>
            <w:shd w:fill="auto" w:val="clear"/>
          </w:tcPr>
          <w:p>
            <w:pPr>
              <w:pStyle w:val="Normal"/>
              <w:jc w:val="both"/>
              <w:rPr>
                <w:b/>
                <w:b/>
                <w:bCs/>
                <w:sz w:val="18"/>
                <w:szCs w:val="18"/>
              </w:rPr>
            </w:pPr>
            <w:r>
              <w:rPr>
                <w:b/>
                <w:bCs/>
                <w:sz w:val="18"/>
                <w:szCs w:val="18"/>
              </w:rPr>
              <w:t>Reducir / Mitigar</w:t>
            </w:r>
          </w:p>
        </w:tc>
        <w:tc>
          <w:tcPr>
            <w:tcW w:w="3486" w:type="dxa"/>
            <w:tcBorders/>
            <w:shd w:fill="auto" w:val="clear"/>
          </w:tcPr>
          <w:p>
            <w:pPr>
              <w:pStyle w:val="Normal"/>
              <w:jc w:val="both"/>
              <w:rPr>
                <w:sz w:val="18"/>
                <w:szCs w:val="18"/>
              </w:rPr>
            </w:pPr>
            <w:r>
              <w:rPr>
                <w:sz w:val="18"/>
                <w:szCs w:val="18"/>
              </w:rPr>
              <w:t>Control de inventario, planificación de compras y análisis de rentabilidad del software; introducir herramientas de planificación y control financiero a ser posible integradas en LIMS.</w:t>
            </w:r>
          </w:p>
        </w:tc>
      </w:tr>
      <w:tr>
        <w:trPr>
          <w:trHeight w:val="300" w:hRule="atLeast"/>
        </w:trPr>
        <w:tc>
          <w:tcPr>
            <w:tcW w:w="854" w:type="dxa"/>
            <w:tcBorders/>
            <w:shd w:fill="auto" w:val="clear"/>
          </w:tcPr>
          <w:p>
            <w:pPr>
              <w:pStyle w:val="Normal"/>
              <w:jc w:val="both"/>
              <w:rPr>
                <w:b/>
                <w:b/>
                <w:bCs/>
                <w:sz w:val="18"/>
                <w:szCs w:val="18"/>
              </w:rPr>
            </w:pPr>
            <w:r>
              <w:rPr>
                <w:b/>
                <w:bCs/>
                <w:sz w:val="18"/>
                <w:szCs w:val="18"/>
              </w:rPr>
              <w:t>R5</w:t>
            </w:r>
          </w:p>
        </w:tc>
        <w:tc>
          <w:tcPr>
            <w:tcW w:w="2460" w:type="dxa"/>
            <w:tcBorders/>
            <w:shd w:fill="auto" w:val="clear"/>
          </w:tcPr>
          <w:p>
            <w:pPr>
              <w:pStyle w:val="Normal"/>
              <w:jc w:val="both"/>
              <w:rPr>
                <w:sz w:val="18"/>
                <w:szCs w:val="18"/>
              </w:rPr>
            </w:pPr>
            <w:r>
              <w:rPr>
                <w:sz w:val="18"/>
                <w:szCs w:val="18"/>
              </w:rPr>
              <w:t>Riesgos de seguridad (accesos no controlados, parches)</w:t>
            </w:r>
          </w:p>
        </w:tc>
        <w:tc>
          <w:tcPr>
            <w:tcW w:w="1815" w:type="dxa"/>
            <w:tcBorders/>
            <w:shd w:fill="auto" w:val="clear"/>
          </w:tcPr>
          <w:p>
            <w:pPr>
              <w:pStyle w:val="Normal"/>
              <w:jc w:val="both"/>
              <w:rPr>
                <w:b/>
                <w:b/>
                <w:bCs/>
                <w:sz w:val="18"/>
                <w:szCs w:val="18"/>
              </w:rPr>
            </w:pPr>
            <w:r>
              <w:rPr>
                <w:b/>
                <w:bCs/>
                <w:sz w:val="18"/>
                <w:szCs w:val="18"/>
              </w:rPr>
              <w:t>Transferir y Reducir</w:t>
            </w:r>
          </w:p>
        </w:tc>
        <w:tc>
          <w:tcPr>
            <w:tcW w:w="3486" w:type="dxa"/>
            <w:tcBorders/>
            <w:shd w:fill="auto" w:val="clear"/>
          </w:tcPr>
          <w:p>
            <w:pPr>
              <w:pStyle w:val="Normal"/>
              <w:jc w:val="both"/>
              <w:rPr>
                <w:sz w:val="18"/>
                <w:szCs w:val="18"/>
              </w:rPr>
            </w:pPr>
            <w:r>
              <w:rPr>
                <w:sz w:val="18"/>
                <w:szCs w:val="18"/>
              </w:rPr>
              <w:t>Transferir a dpto informática y reforzar políticas de seguridad (actualizaciones, backups, passwords).</w:t>
            </w:r>
          </w:p>
        </w:tc>
      </w:tr>
      <w:tr>
        <w:trPr>
          <w:trHeight w:val="300" w:hRule="atLeast"/>
        </w:trPr>
        <w:tc>
          <w:tcPr>
            <w:tcW w:w="854" w:type="dxa"/>
            <w:tcBorders/>
            <w:shd w:fill="auto" w:val="clear"/>
          </w:tcPr>
          <w:p>
            <w:pPr>
              <w:pStyle w:val="Normal"/>
              <w:jc w:val="both"/>
              <w:rPr>
                <w:b/>
                <w:b/>
                <w:bCs/>
                <w:sz w:val="18"/>
                <w:szCs w:val="18"/>
              </w:rPr>
            </w:pPr>
            <w:r>
              <w:rPr>
                <w:b/>
                <w:bCs/>
                <w:sz w:val="18"/>
                <w:szCs w:val="18"/>
              </w:rPr>
              <w:t>R6</w:t>
            </w:r>
          </w:p>
        </w:tc>
        <w:tc>
          <w:tcPr>
            <w:tcW w:w="2460" w:type="dxa"/>
            <w:tcBorders/>
            <w:shd w:fill="auto" w:val="clear"/>
          </w:tcPr>
          <w:p>
            <w:pPr>
              <w:pStyle w:val="Normal"/>
              <w:jc w:val="both"/>
              <w:rPr>
                <w:sz w:val="18"/>
                <w:szCs w:val="18"/>
              </w:rPr>
            </w:pPr>
            <w:r>
              <w:rPr>
                <w:sz w:val="18"/>
                <w:szCs w:val="18"/>
              </w:rPr>
              <w:t>Dependencia de pocos empleados expertos</w:t>
            </w:r>
          </w:p>
        </w:tc>
        <w:tc>
          <w:tcPr>
            <w:tcW w:w="1815" w:type="dxa"/>
            <w:tcBorders/>
            <w:shd w:fill="auto" w:val="clear"/>
          </w:tcPr>
          <w:p>
            <w:pPr>
              <w:pStyle w:val="Normal"/>
              <w:jc w:val="both"/>
              <w:rPr>
                <w:b/>
                <w:b/>
                <w:bCs/>
                <w:sz w:val="18"/>
                <w:szCs w:val="18"/>
              </w:rPr>
            </w:pPr>
            <w:r>
              <w:rPr>
                <w:b/>
                <w:bCs/>
                <w:sz w:val="18"/>
                <w:szCs w:val="18"/>
              </w:rPr>
              <w:t>Reducir</w:t>
            </w:r>
          </w:p>
        </w:tc>
        <w:tc>
          <w:tcPr>
            <w:tcW w:w="3486" w:type="dxa"/>
            <w:tcBorders/>
            <w:shd w:fill="auto" w:val="clear"/>
          </w:tcPr>
          <w:p>
            <w:pPr>
              <w:pStyle w:val="Normal"/>
              <w:jc w:val="both"/>
              <w:rPr>
                <w:sz w:val="18"/>
                <w:szCs w:val="18"/>
              </w:rPr>
            </w:pPr>
            <w:r>
              <w:rPr>
                <w:sz w:val="18"/>
                <w:szCs w:val="18"/>
              </w:rPr>
              <w:t>Documentar y simplificar procesos, crear manuales de usuario, planes de formación y rotación de tareas para evitar dependencias críticas.</w:t>
            </w:r>
          </w:p>
        </w:tc>
      </w:tr>
      <w:tr>
        <w:trPr>
          <w:trHeight w:val="300" w:hRule="atLeast"/>
        </w:trPr>
        <w:tc>
          <w:tcPr>
            <w:tcW w:w="854" w:type="dxa"/>
            <w:tcBorders/>
            <w:shd w:fill="auto" w:val="clear"/>
          </w:tcPr>
          <w:p>
            <w:pPr>
              <w:pStyle w:val="Normal"/>
              <w:jc w:val="both"/>
              <w:rPr>
                <w:b/>
                <w:b/>
                <w:bCs/>
                <w:sz w:val="18"/>
                <w:szCs w:val="18"/>
              </w:rPr>
            </w:pPr>
            <w:r>
              <w:rPr>
                <w:b/>
                <w:bCs/>
                <w:sz w:val="18"/>
                <w:szCs w:val="18"/>
              </w:rPr>
              <w:t>R7</w:t>
            </w:r>
          </w:p>
        </w:tc>
        <w:tc>
          <w:tcPr>
            <w:tcW w:w="2460" w:type="dxa"/>
            <w:tcBorders/>
            <w:shd w:fill="auto" w:val="clear"/>
          </w:tcPr>
          <w:p>
            <w:pPr>
              <w:pStyle w:val="Normal"/>
              <w:jc w:val="both"/>
              <w:rPr>
                <w:sz w:val="18"/>
                <w:szCs w:val="18"/>
              </w:rPr>
            </w:pPr>
            <w:r>
              <w:rPr>
                <w:sz w:val="18"/>
                <w:szCs w:val="18"/>
              </w:rPr>
              <w:t>Falta de escalabilidad o adaptación</w:t>
            </w:r>
          </w:p>
        </w:tc>
        <w:tc>
          <w:tcPr>
            <w:tcW w:w="1815" w:type="dxa"/>
            <w:tcBorders/>
            <w:shd w:fill="auto" w:val="clear"/>
          </w:tcPr>
          <w:p>
            <w:pPr>
              <w:pStyle w:val="Normal"/>
              <w:jc w:val="both"/>
              <w:rPr>
                <w:b/>
                <w:b/>
                <w:bCs/>
                <w:sz w:val="18"/>
                <w:szCs w:val="18"/>
              </w:rPr>
            </w:pPr>
            <w:r>
              <w:rPr>
                <w:b/>
                <w:bCs/>
                <w:sz w:val="18"/>
                <w:szCs w:val="18"/>
              </w:rPr>
              <w:t>Evitar / Reducir</w:t>
            </w:r>
          </w:p>
        </w:tc>
        <w:tc>
          <w:tcPr>
            <w:tcW w:w="3486" w:type="dxa"/>
            <w:tcBorders/>
            <w:shd w:fill="auto" w:val="clear"/>
          </w:tcPr>
          <w:p>
            <w:pPr>
              <w:pStyle w:val="Normal"/>
              <w:jc w:val="both"/>
              <w:rPr>
                <w:sz w:val="18"/>
                <w:szCs w:val="18"/>
              </w:rPr>
            </w:pPr>
            <w:r>
              <w:rPr>
                <w:sz w:val="18"/>
                <w:szCs w:val="18"/>
              </w:rPr>
              <w:t>Plan de migración a un nuevo LIMS modular mientras tanto, reducir mediante software externo.</w:t>
            </w:r>
          </w:p>
        </w:tc>
      </w:tr>
      <w:tr>
        <w:trPr>
          <w:trHeight w:val="300" w:hRule="atLeast"/>
        </w:trPr>
        <w:tc>
          <w:tcPr>
            <w:tcW w:w="854" w:type="dxa"/>
            <w:tcBorders/>
            <w:shd w:fill="auto" w:val="clear"/>
          </w:tcPr>
          <w:p>
            <w:pPr>
              <w:pStyle w:val="Normal"/>
              <w:jc w:val="both"/>
              <w:rPr>
                <w:b/>
                <w:b/>
                <w:bCs/>
                <w:sz w:val="18"/>
                <w:szCs w:val="18"/>
              </w:rPr>
            </w:pPr>
            <w:r>
              <w:rPr>
                <w:b/>
                <w:bCs/>
                <w:sz w:val="18"/>
                <w:szCs w:val="18"/>
              </w:rPr>
              <w:t>R8</w:t>
            </w:r>
          </w:p>
        </w:tc>
        <w:tc>
          <w:tcPr>
            <w:tcW w:w="2460" w:type="dxa"/>
            <w:tcBorders/>
            <w:shd w:fill="auto" w:val="clear"/>
          </w:tcPr>
          <w:p>
            <w:pPr>
              <w:pStyle w:val="Normal"/>
              <w:jc w:val="both"/>
              <w:rPr>
                <w:sz w:val="18"/>
                <w:szCs w:val="18"/>
              </w:rPr>
            </w:pPr>
            <w:r>
              <w:rPr>
                <w:sz w:val="18"/>
                <w:szCs w:val="18"/>
              </w:rPr>
              <w:t>Estrés laboral por herramientas deficientes</w:t>
            </w:r>
          </w:p>
        </w:tc>
        <w:tc>
          <w:tcPr>
            <w:tcW w:w="1815" w:type="dxa"/>
            <w:tcBorders/>
            <w:shd w:fill="auto" w:val="clear"/>
          </w:tcPr>
          <w:p>
            <w:pPr>
              <w:pStyle w:val="Normal"/>
              <w:jc w:val="both"/>
              <w:rPr>
                <w:b/>
                <w:b/>
                <w:bCs/>
                <w:sz w:val="18"/>
                <w:szCs w:val="18"/>
              </w:rPr>
            </w:pPr>
            <w:r>
              <w:rPr>
                <w:b/>
                <w:bCs/>
                <w:sz w:val="18"/>
                <w:szCs w:val="18"/>
              </w:rPr>
              <w:t>Mitigar</w:t>
            </w:r>
          </w:p>
        </w:tc>
        <w:tc>
          <w:tcPr>
            <w:tcW w:w="3486" w:type="dxa"/>
            <w:tcBorders/>
            <w:shd w:fill="auto" w:val="clear"/>
          </w:tcPr>
          <w:p>
            <w:pPr>
              <w:pStyle w:val="Normal"/>
              <w:jc w:val="both"/>
              <w:rPr>
                <w:sz w:val="18"/>
                <w:szCs w:val="18"/>
              </w:rPr>
            </w:pPr>
            <w:r>
              <w:rPr>
                <w:sz w:val="18"/>
                <w:szCs w:val="18"/>
              </w:rPr>
              <w:t>Comunicación interna, soporte técnico ágil, plan de mejora continua y priorización de ergonomía del software.</w:t>
            </w:r>
          </w:p>
        </w:tc>
      </w:tr>
      <w:tr>
        <w:trPr>
          <w:trHeight w:val="300" w:hRule="atLeast"/>
        </w:trPr>
        <w:tc>
          <w:tcPr>
            <w:tcW w:w="854" w:type="dxa"/>
            <w:tcBorders/>
            <w:shd w:fill="auto" w:val="clear"/>
          </w:tcPr>
          <w:p>
            <w:pPr>
              <w:pStyle w:val="Normal"/>
              <w:jc w:val="both"/>
              <w:rPr>
                <w:b/>
                <w:b/>
                <w:bCs/>
                <w:sz w:val="18"/>
                <w:szCs w:val="18"/>
              </w:rPr>
            </w:pPr>
            <w:r>
              <w:rPr>
                <w:b/>
                <w:bCs/>
                <w:sz w:val="18"/>
                <w:szCs w:val="18"/>
              </w:rPr>
              <w:t>R9</w:t>
            </w:r>
          </w:p>
        </w:tc>
        <w:tc>
          <w:tcPr>
            <w:tcW w:w="2460" w:type="dxa"/>
            <w:tcBorders/>
            <w:shd w:fill="auto" w:val="clear"/>
          </w:tcPr>
          <w:p>
            <w:pPr>
              <w:pStyle w:val="Normal"/>
              <w:jc w:val="both"/>
              <w:rPr>
                <w:sz w:val="18"/>
                <w:szCs w:val="18"/>
              </w:rPr>
            </w:pPr>
            <w:r>
              <w:rPr>
                <w:sz w:val="18"/>
                <w:szCs w:val="18"/>
              </w:rPr>
              <w:t>Pérdida de datos históricos por migración</w:t>
            </w:r>
          </w:p>
        </w:tc>
        <w:tc>
          <w:tcPr>
            <w:tcW w:w="1815" w:type="dxa"/>
            <w:tcBorders/>
            <w:shd w:fill="auto" w:val="clear"/>
          </w:tcPr>
          <w:p>
            <w:pPr>
              <w:pStyle w:val="Normal"/>
              <w:jc w:val="both"/>
              <w:rPr>
                <w:b/>
                <w:b/>
                <w:bCs/>
                <w:sz w:val="18"/>
                <w:szCs w:val="18"/>
              </w:rPr>
            </w:pPr>
            <w:r>
              <w:rPr>
                <w:b/>
                <w:bCs/>
                <w:sz w:val="18"/>
                <w:szCs w:val="18"/>
              </w:rPr>
              <w:t>Reducir + Aceptar parcialmente</w:t>
            </w:r>
          </w:p>
        </w:tc>
        <w:tc>
          <w:tcPr>
            <w:tcW w:w="3486" w:type="dxa"/>
            <w:tcBorders/>
            <w:shd w:fill="auto" w:val="clear"/>
          </w:tcPr>
          <w:p>
            <w:pPr>
              <w:pStyle w:val="Normal"/>
              <w:jc w:val="both"/>
              <w:rPr>
                <w:sz w:val="18"/>
                <w:szCs w:val="18"/>
              </w:rPr>
            </w:pPr>
            <w:r>
              <w:rPr>
                <w:sz w:val="18"/>
                <w:szCs w:val="18"/>
              </w:rPr>
              <w:t>Plan de migración progresiva y validación de copias; aceptar pérdidas en datos muy antiguos si no son críticos.</w:t>
            </w:r>
          </w:p>
        </w:tc>
      </w:tr>
      <w:tr>
        <w:trPr>
          <w:trHeight w:val="300" w:hRule="atLeast"/>
        </w:trPr>
        <w:tc>
          <w:tcPr>
            <w:tcW w:w="854" w:type="dxa"/>
            <w:tcBorders/>
            <w:shd w:fill="auto" w:val="clear"/>
          </w:tcPr>
          <w:p>
            <w:pPr>
              <w:pStyle w:val="Normal"/>
              <w:jc w:val="both"/>
              <w:rPr>
                <w:b/>
                <w:b/>
                <w:bCs/>
                <w:sz w:val="18"/>
                <w:szCs w:val="18"/>
              </w:rPr>
            </w:pPr>
            <w:r>
              <w:rPr>
                <w:b/>
                <w:bCs/>
                <w:sz w:val="18"/>
                <w:szCs w:val="18"/>
              </w:rPr>
              <w:t>R10</w:t>
            </w:r>
          </w:p>
        </w:tc>
        <w:tc>
          <w:tcPr>
            <w:tcW w:w="2460" w:type="dxa"/>
            <w:tcBorders/>
            <w:shd w:fill="auto" w:val="clear"/>
          </w:tcPr>
          <w:p>
            <w:pPr>
              <w:pStyle w:val="Normal"/>
              <w:jc w:val="both"/>
              <w:rPr>
                <w:sz w:val="18"/>
                <w:szCs w:val="18"/>
              </w:rPr>
            </w:pPr>
            <w:r>
              <w:rPr>
                <w:sz w:val="18"/>
                <w:szCs w:val="18"/>
              </w:rPr>
              <w:t>Dificultad de conexión con equipos instrumentales</w:t>
            </w:r>
          </w:p>
        </w:tc>
        <w:tc>
          <w:tcPr>
            <w:tcW w:w="1815" w:type="dxa"/>
            <w:tcBorders/>
            <w:shd w:fill="auto" w:val="clear"/>
          </w:tcPr>
          <w:p>
            <w:pPr>
              <w:pStyle w:val="Normal"/>
              <w:jc w:val="both"/>
              <w:rPr>
                <w:b/>
                <w:b/>
                <w:bCs/>
                <w:sz w:val="18"/>
                <w:szCs w:val="18"/>
              </w:rPr>
            </w:pPr>
            <w:r>
              <w:rPr>
                <w:b/>
                <w:bCs/>
                <w:sz w:val="18"/>
                <w:szCs w:val="18"/>
              </w:rPr>
              <w:t>Compartir  Reducir</w:t>
            </w:r>
          </w:p>
        </w:tc>
        <w:tc>
          <w:tcPr>
            <w:tcW w:w="3486" w:type="dxa"/>
            <w:tcBorders/>
            <w:shd w:fill="auto" w:val="clear"/>
          </w:tcPr>
          <w:p>
            <w:pPr>
              <w:pStyle w:val="Normal"/>
              <w:jc w:val="both"/>
              <w:rPr>
                <w:sz w:val="18"/>
                <w:szCs w:val="18"/>
              </w:rPr>
            </w:pPr>
            <w:r>
              <w:rPr>
                <w:sz w:val="18"/>
                <w:szCs w:val="18"/>
              </w:rPr>
              <w:t>Acuerdo con proveedores y dpto informática para desarrollar drivers o interfaces compartir la carga técnica.</w:t>
            </w:r>
          </w:p>
        </w:tc>
      </w:tr>
      <w:tr>
        <w:trPr>
          <w:trHeight w:val="300" w:hRule="atLeast"/>
        </w:trPr>
        <w:tc>
          <w:tcPr>
            <w:tcW w:w="854" w:type="dxa"/>
            <w:tcBorders/>
            <w:shd w:fill="auto" w:val="clear"/>
          </w:tcPr>
          <w:p>
            <w:pPr>
              <w:pStyle w:val="Normal"/>
              <w:jc w:val="both"/>
              <w:rPr>
                <w:b/>
                <w:b/>
                <w:bCs/>
                <w:sz w:val="18"/>
                <w:szCs w:val="18"/>
              </w:rPr>
            </w:pPr>
            <w:r>
              <w:rPr>
                <w:b/>
                <w:bCs/>
                <w:sz w:val="18"/>
                <w:szCs w:val="18"/>
              </w:rPr>
              <w:t>R11</w:t>
            </w:r>
          </w:p>
        </w:tc>
        <w:tc>
          <w:tcPr>
            <w:tcW w:w="2460" w:type="dxa"/>
            <w:tcBorders/>
            <w:shd w:fill="auto" w:val="clear"/>
          </w:tcPr>
          <w:p>
            <w:pPr>
              <w:pStyle w:val="Normal"/>
              <w:jc w:val="both"/>
              <w:rPr>
                <w:sz w:val="18"/>
                <w:szCs w:val="18"/>
              </w:rPr>
            </w:pPr>
            <w:r>
              <w:rPr>
                <w:sz w:val="18"/>
                <w:szCs w:val="18"/>
              </w:rPr>
              <w:t>Daños a la confianza y reputación</w:t>
            </w:r>
          </w:p>
        </w:tc>
        <w:tc>
          <w:tcPr>
            <w:tcW w:w="1815" w:type="dxa"/>
            <w:tcBorders/>
            <w:shd w:fill="auto" w:val="clear"/>
          </w:tcPr>
          <w:p>
            <w:pPr>
              <w:pStyle w:val="Normal"/>
              <w:jc w:val="both"/>
              <w:rPr>
                <w:b/>
                <w:b/>
                <w:bCs/>
                <w:sz w:val="18"/>
                <w:szCs w:val="18"/>
              </w:rPr>
            </w:pPr>
            <w:r>
              <w:rPr>
                <w:b/>
                <w:bCs/>
                <w:sz w:val="18"/>
                <w:szCs w:val="18"/>
              </w:rPr>
              <w:t>Reducir  Compartir</w:t>
            </w:r>
          </w:p>
        </w:tc>
        <w:tc>
          <w:tcPr>
            <w:tcW w:w="3486" w:type="dxa"/>
            <w:tcBorders/>
            <w:shd w:fill="auto" w:val="clear"/>
          </w:tcPr>
          <w:p>
            <w:pPr>
              <w:pStyle w:val="Normal"/>
              <w:jc w:val="both"/>
              <w:rPr>
                <w:sz w:val="18"/>
                <w:szCs w:val="18"/>
              </w:rPr>
            </w:pPr>
            <w:r>
              <w:rPr>
                <w:sz w:val="18"/>
                <w:szCs w:val="18"/>
              </w:rPr>
              <w:t>Comunicación transparente con autoridades, acciones correctivas rápidas y plan de reputación institucional posible cobertura en seguros de responsabilidad. Transversal a la mejora de la calidad de los procesos</w:t>
            </w:r>
          </w:p>
        </w:tc>
      </w:tr>
      <w:tr>
        <w:trPr>
          <w:trHeight w:val="300" w:hRule="atLeast"/>
        </w:trPr>
        <w:tc>
          <w:tcPr>
            <w:tcW w:w="854" w:type="dxa"/>
            <w:tcBorders/>
            <w:shd w:fill="auto" w:val="clear"/>
          </w:tcPr>
          <w:p>
            <w:pPr>
              <w:pStyle w:val="Normal"/>
              <w:jc w:val="both"/>
              <w:rPr>
                <w:b/>
                <w:b/>
                <w:bCs/>
                <w:sz w:val="18"/>
                <w:szCs w:val="18"/>
              </w:rPr>
            </w:pPr>
            <w:r>
              <w:rPr>
                <w:b/>
                <w:bCs/>
                <w:sz w:val="18"/>
                <w:szCs w:val="18"/>
              </w:rPr>
              <w:t>R12</w:t>
            </w:r>
          </w:p>
        </w:tc>
        <w:tc>
          <w:tcPr>
            <w:tcW w:w="2460" w:type="dxa"/>
            <w:tcBorders/>
            <w:shd w:fill="auto" w:val="clear"/>
          </w:tcPr>
          <w:p>
            <w:pPr>
              <w:pStyle w:val="Normal"/>
              <w:jc w:val="both"/>
              <w:rPr>
                <w:sz w:val="18"/>
                <w:szCs w:val="18"/>
              </w:rPr>
            </w:pPr>
            <w:r>
              <w:rPr>
                <w:sz w:val="18"/>
                <w:szCs w:val="18"/>
              </w:rPr>
              <w:t>Ineficiencia en organización del trabajo</w:t>
            </w:r>
          </w:p>
        </w:tc>
        <w:tc>
          <w:tcPr>
            <w:tcW w:w="1815" w:type="dxa"/>
            <w:tcBorders/>
            <w:shd w:fill="auto" w:val="clear"/>
          </w:tcPr>
          <w:p>
            <w:pPr>
              <w:pStyle w:val="Normal"/>
              <w:jc w:val="both"/>
              <w:rPr>
                <w:b/>
                <w:b/>
                <w:bCs/>
                <w:sz w:val="18"/>
                <w:szCs w:val="18"/>
              </w:rPr>
            </w:pPr>
            <w:r>
              <w:rPr>
                <w:b/>
                <w:bCs/>
                <w:sz w:val="18"/>
                <w:szCs w:val="18"/>
              </w:rPr>
              <w:t>Mitigar</w:t>
            </w:r>
          </w:p>
        </w:tc>
        <w:tc>
          <w:tcPr>
            <w:tcW w:w="3486" w:type="dxa"/>
            <w:tcBorders/>
            <w:shd w:fill="auto" w:val="clear"/>
          </w:tcPr>
          <w:p>
            <w:pPr>
              <w:pStyle w:val="Normal"/>
              <w:jc w:val="both"/>
              <w:rPr>
                <w:sz w:val="18"/>
                <w:szCs w:val="18"/>
              </w:rPr>
            </w:pPr>
            <w:r>
              <w:rPr>
                <w:sz w:val="18"/>
                <w:szCs w:val="18"/>
              </w:rPr>
              <w:t>Rediseñar flujos, definir indicadores de productividad y usar dashboards.</w:t>
            </w:r>
          </w:p>
        </w:tc>
      </w:tr>
      <w:tr>
        <w:trPr>
          <w:trHeight w:val="300" w:hRule="atLeast"/>
        </w:trPr>
        <w:tc>
          <w:tcPr>
            <w:tcW w:w="854" w:type="dxa"/>
            <w:tcBorders/>
            <w:shd w:fill="auto" w:val="clear"/>
          </w:tcPr>
          <w:p>
            <w:pPr>
              <w:pStyle w:val="Normal"/>
              <w:jc w:val="both"/>
              <w:rPr>
                <w:b/>
                <w:b/>
                <w:bCs/>
                <w:sz w:val="18"/>
                <w:szCs w:val="18"/>
              </w:rPr>
            </w:pPr>
            <w:r>
              <w:rPr>
                <w:b/>
                <w:bCs/>
                <w:sz w:val="18"/>
                <w:szCs w:val="18"/>
              </w:rPr>
              <w:t>R13</w:t>
            </w:r>
          </w:p>
        </w:tc>
        <w:tc>
          <w:tcPr>
            <w:tcW w:w="2460" w:type="dxa"/>
            <w:tcBorders/>
            <w:shd w:fill="auto" w:val="clear"/>
          </w:tcPr>
          <w:p>
            <w:pPr>
              <w:pStyle w:val="Normal"/>
              <w:jc w:val="both"/>
              <w:rPr>
                <w:sz w:val="18"/>
                <w:szCs w:val="18"/>
              </w:rPr>
            </w:pPr>
            <w:r>
              <w:rPr>
                <w:sz w:val="18"/>
                <w:szCs w:val="18"/>
              </w:rPr>
              <w:t>Respuesta no óptima ante incidencias</w:t>
            </w:r>
          </w:p>
        </w:tc>
        <w:tc>
          <w:tcPr>
            <w:tcW w:w="1815" w:type="dxa"/>
            <w:tcBorders/>
            <w:shd w:fill="auto" w:val="clear"/>
          </w:tcPr>
          <w:p>
            <w:pPr>
              <w:pStyle w:val="Normal"/>
              <w:jc w:val="both"/>
              <w:rPr>
                <w:b/>
                <w:b/>
                <w:bCs/>
                <w:sz w:val="18"/>
                <w:szCs w:val="18"/>
              </w:rPr>
            </w:pPr>
            <w:r>
              <w:rPr>
                <w:b/>
                <w:bCs/>
                <w:sz w:val="18"/>
                <w:szCs w:val="18"/>
              </w:rPr>
              <w:t>Reducir</w:t>
            </w:r>
          </w:p>
        </w:tc>
        <w:tc>
          <w:tcPr>
            <w:tcW w:w="3486" w:type="dxa"/>
            <w:tcBorders/>
            <w:shd w:fill="auto" w:val="clear"/>
          </w:tcPr>
          <w:p>
            <w:pPr>
              <w:pStyle w:val="Normal"/>
              <w:jc w:val="both"/>
              <w:rPr>
                <w:sz w:val="18"/>
                <w:szCs w:val="18"/>
              </w:rPr>
            </w:pPr>
            <w:r>
              <w:rPr>
                <w:sz w:val="18"/>
                <w:szCs w:val="18"/>
              </w:rPr>
              <w:t>Crear protocolos de respuesta y gestión de incidencias (en curso) basado en el LIMS con responsables y tiempos de respuesta definidos.</w:t>
            </w:r>
          </w:p>
        </w:tc>
      </w:tr>
      <w:tr>
        <w:trPr>
          <w:trHeight w:val="300" w:hRule="atLeast"/>
        </w:trPr>
        <w:tc>
          <w:tcPr>
            <w:tcW w:w="854" w:type="dxa"/>
            <w:tcBorders/>
            <w:shd w:fill="auto" w:val="clear"/>
          </w:tcPr>
          <w:p>
            <w:pPr>
              <w:pStyle w:val="Normal"/>
              <w:jc w:val="both"/>
              <w:rPr>
                <w:b/>
                <w:b/>
                <w:bCs/>
                <w:sz w:val="18"/>
                <w:szCs w:val="18"/>
              </w:rPr>
            </w:pPr>
            <w:r>
              <w:rPr>
                <w:b/>
                <w:bCs/>
                <w:sz w:val="18"/>
                <w:szCs w:val="18"/>
              </w:rPr>
              <w:t>R14</w:t>
            </w:r>
          </w:p>
        </w:tc>
        <w:tc>
          <w:tcPr>
            <w:tcW w:w="2460" w:type="dxa"/>
            <w:tcBorders/>
            <w:shd w:fill="auto" w:val="clear"/>
          </w:tcPr>
          <w:p>
            <w:pPr>
              <w:pStyle w:val="Normal"/>
              <w:jc w:val="both"/>
              <w:rPr>
                <w:sz w:val="18"/>
                <w:szCs w:val="18"/>
              </w:rPr>
            </w:pPr>
            <w:r>
              <w:rPr>
                <w:sz w:val="18"/>
                <w:szCs w:val="18"/>
              </w:rPr>
              <w:t>Retrasos en comunicación con clientes</w:t>
            </w:r>
          </w:p>
        </w:tc>
        <w:tc>
          <w:tcPr>
            <w:tcW w:w="1815" w:type="dxa"/>
            <w:tcBorders/>
            <w:shd w:fill="auto" w:val="clear"/>
          </w:tcPr>
          <w:p>
            <w:pPr>
              <w:pStyle w:val="Normal"/>
              <w:jc w:val="both"/>
              <w:rPr>
                <w:b/>
                <w:b/>
                <w:bCs/>
                <w:sz w:val="18"/>
                <w:szCs w:val="18"/>
              </w:rPr>
            </w:pPr>
            <w:r>
              <w:rPr>
                <w:b/>
                <w:bCs/>
                <w:sz w:val="18"/>
                <w:szCs w:val="18"/>
              </w:rPr>
              <w:t>Mitigar / Reducir</w:t>
            </w:r>
          </w:p>
        </w:tc>
        <w:tc>
          <w:tcPr>
            <w:tcW w:w="3486" w:type="dxa"/>
            <w:tcBorders/>
            <w:shd w:fill="auto" w:val="clear"/>
          </w:tcPr>
          <w:p>
            <w:pPr>
              <w:pStyle w:val="Normal"/>
              <w:jc w:val="both"/>
              <w:rPr>
                <w:sz w:val="18"/>
                <w:szCs w:val="18"/>
              </w:rPr>
            </w:pPr>
            <w:r>
              <w:rPr>
                <w:sz w:val="18"/>
                <w:szCs w:val="18"/>
              </w:rPr>
              <w:t>Implementar alertas automáticas y portales de comunicación de resultados</w:t>
            </w:r>
          </w:p>
        </w:tc>
      </w:tr>
      <w:tr>
        <w:trPr>
          <w:trHeight w:val="300" w:hRule="atLeast"/>
        </w:trPr>
        <w:tc>
          <w:tcPr>
            <w:tcW w:w="854" w:type="dxa"/>
            <w:tcBorders/>
            <w:shd w:fill="auto" w:val="clear"/>
          </w:tcPr>
          <w:p>
            <w:pPr>
              <w:pStyle w:val="Normal"/>
              <w:jc w:val="both"/>
              <w:rPr>
                <w:b/>
                <w:b/>
                <w:bCs/>
                <w:sz w:val="18"/>
                <w:szCs w:val="18"/>
              </w:rPr>
            </w:pPr>
            <w:r>
              <w:rPr>
                <w:b/>
                <w:bCs/>
                <w:sz w:val="18"/>
                <w:szCs w:val="18"/>
              </w:rPr>
              <w:t>R15</w:t>
            </w:r>
          </w:p>
        </w:tc>
        <w:tc>
          <w:tcPr>
            <w:tcW w:w="2460" w:type="dxa"/>
            <w:tcBorders/>
            <w:shd w:fill="auto" w:val="clear"/>
          </w:tcPr>
          <w:p>
            <w:pPr>
              <w:pStyle w:val="Normal"/>
              <w:jc w:val="both"/>
              <w:rPr>
                <w:sz w:val="18"/>
                <w:szCs w:val="18"/>
              </w:rPr>
            </w:pPr>
            <w:r>
              <w:rPr>
                <w:sz w:val="18"/>
                <w:szCs w:val="18"/>
              </w:rPr>
              <w:t>Falta de herramientas analíticas y predictivas</w:t>
            </w:r>
          </w:p>
        </w:tc>
        <w:tc>
          <w:tcPr>
            <w:tcW w:w="1815" w:type="dxa"/>
            <w:tcBorders/>
            <w:shd w:fill="auto" w:val="clear"/>
          </w:tcPr>
          <w:p>
            <w:pPr>
              <w:pStyle w:val="Normal"/>
              <w:jc w:val="both"/>
              <w:rPr>
                <w:b/>
                <w:b/>
                <w:bCs/>
                <w:sz w:val="18"/>
                <w:szCs w:val="18"/>
              </w:rPr>
            </w:pPr>
            <w:r>
              <w:rPr>
                <w:b/>
                <w:bCs/>
                <w:sz w:val="18"/>
                <w:szCs w:val="18"/>
              </w:rPr>
              <w:t>Reducir / Mitigar</w:t>
            </w:r>
          </w:p>
        </w:tc>
        <w:tc>
          <w:tcPr>
            <w:tcW w:w="3486" w:type="dxa"/>
            <w:tcBorders/>
            <w:shd w:fill="auto" w:val="clear"/>
          </w:tcPr>
          <w:p>
            <w:pPr>
              <w:pStyle w:val="Normal"/>
              <w:jc w:val="both"/>
              <w:rPr>
                <w:sz w:val="18"/>
                <w:szCs w:val="18"/>
              </w:rPr>
            </w:pPr>
            <w:r>
              <w:rPr>
                <w:sz w:val="18"/>
                <w:szCs w:val="18"/>
              </w:rPr>
              <w:t xml:space="preserve">Incorporar módulos estadísticos al LIMS o exportación a herramientas de análisis </w:t>
            </w:r>
          </w:p>
        </w:tc>
      </w:tr>
    </w:tbl>
    <w:p>
      <w:pPr>
        <w:pStyle w:val="Normal"/>
        <w:rPr>
          <w:rFonts w:eastAsia="Arial"/>
        </w:rPr>
      </w:pPr>
      <w:r>
        <w:rPr>
          <w:rFonts w:eastAsia="Arial"/>
        </w:rPr>
      </w:r>
    </w:p>
    <w:p>
      <w:pPr>
        <w:pStyle w:val="Normal"/>
        <w:rPr>
          <w:rFonts w:eastAsia="Arial"/>
        </w:rPr>
      </w:pPr>
      <w:r>
        <w:rPr>
          <w:rFonts w:eastAsia="Arial"/>
        </w:rPr>
      </w:r>
    </w:p>
    <w:p>
      <w:pPr>
        <w:pStyle w:val="Normal"/>
        <w:rPr>
          <w:rFonts w:eastAsia="Arial"/>
        </w:rPr>
      </w:pPr>
      <w:r>
        <w:rPr>
          <w:rFonts w:eastAsia="Arial"/>
        </w:rPr>
      </w:r>
    </w:p>
    <w:p>
      <w:pPr>
        <w:pStyle w:val="ListParagraph"/>
        <w:numPr>
          <w:ilvl w:val="0"/>
          <w:numId w:val="11"/>
        </w:numPr>
        <w:rPr>
          <w:rFonts w:eastAsia="Arial"/>
        </w:rPr>
      </w:pPr>
      <w:r>
        <w:rPr>
          <w:rFonts w:eastAsia="Arial"/>
        </w:rPr>
        <w:t>Requisitos detectados</w:t>
      </w:r>
    </w:p>
    <w:p>
      <w:pPr>
        <w:pStyle w:val="ListParagraph"/>
        <w:rPr>
          <w:rFonts w:eastAsia="Arial"/>
        </w:rPr>
      </w:pPr>
      <w:r>
        <w:rPr>
          <w:rFonts w:eastAsia="Arial"/>
        </w:rPr>
      </w:r>
    </w:p>
    <w:p>
      <w:pPr>
        <w:pStyle w:val="ListParagraph"/>
        <w:rPr>
          <w:rFonts w:eastAsia="Arial"/>
        </w:rPr>
      </w:pPr>
      <w:r>
        <w:rPr>
          <w:rFonts w:eastAsia="Arial"/>
        </w:rPr>
        <w:t>Las funcionalidades más importantes que deben mejorarse tienen relación con el registro de las muestras, la consulta de los resultados y la generación de informes. Se trata de prestaciones bastante básicas pero que van a significar una mejora muy importante en la calidad y la productividad del trabajo del laboratorio.</w:t>
      </w:r>
    </w:p>
    <w:p>
      <w:pPr>
        <w:pStyle w:val="ListParagraph"/>
        <w:rPr>
          <w:rFonts w:eastAsia="Arial"/>
        </w:rPr>
      </w:pPr>
      <w:r>
        <w:rPr>
          <w:rFonts w:eastAsia="Arial"/>
        </w:rPr>
        <w:t>Dada la antigüedad del LIMS actual se propone la sustitución completa del mismo después de seleccionar la opción más adecuada entre los sistemas más destacados del mercado tratando de integrar la mayor parte de las funciones que ahora se llevan a cabo mediante aplicaciones externas.</w:t>
      </w:r>
    </w:p>
    <w:p>
      <w:pPr>
        <w:pStyle w:val="ListParagraph"/>
        <w:rPr>
          <w:rFonts w:eastAsia="Arial"/>
        </w:rPr>
      </w:pPr>
      <w:r>
        <w:rPr>
          <w:rFonts w:eastAsia="Arial"/>
        </w:rPr>
        <w:t>Las opciones más sólidas que nos ofrece el mercado actualmente son las representadas en la siguiente tabla [11][12] y la figura de elaboración propia mediante el planteamiento de cuadrante mágico de Gartner:</w:t>
      </w:r>
    </w:p>
    <w:p>
      <w:pPr>
        <w:pStyle w:val="ListParagraph"/>
        <w:rPr>
          <w:rFonts w:eastAsia="Arial"/>
        </w:rPr>
      </w:pPr>
      <w:r>
        <w:rPr>
          <w:rFonts w:eastAsia="Arial"/>
        </w:rPr>
      </w:r>
    </w:p>
    <w:p>
      <w:pPr>
        <w:pStyle w:val="Normal"/>
        <w:rPr>
          <w:rFonts w:eastAsia="Arial"/>
        </w:rPr>
      </w:pPr>
      <w:r>
        <w:rPr>
          <w:rFonts w:eastAsia="Arial"/>
        </w:rPr>
      </w:r>
    </w:p>
    <w:tbl>
      <w:tblPr>
        <w:tblStyle w:val="Tablaconcuadrcula"/>
        <w:tblW w:w="8215" w:type="dxa"/>
        <w:jc w:val="left"/>
        <w:tblInd w:w="595" w:type="dxa"/>
        <w:tblCellMar>
          <w:top w:w="0" w:type="dxa"/>
          <w:left w:w="108" w:type="dxa"/>
          <w:bottom w:w="0" w:type="dxa"/>
          <w:right w:w="108" w:type="dxa"/>
        </w:tblCellMar>
        <w:tblLook w:firstRow="1" w:noVBand="1" w:lastRow="0" w:firstColumn="1" w:lastColumn="0" w:noHBand="1" w:val="06a0"/>
      </w:tblPr>
      <w:tblGrid>
        <w:gridCol w:w="805"/>
        <w:gridCol w:w="2034"/>
        <w:gridCol w:w="5376"/>
      </w:tblGrid>
      <w:tr>
        <w:trPr>
          <w:trHeight w:val="304" w:hRule="atLeast"/>
        </w:trPr>
        <w:tc>
          <w:tcPr>
            <w:tcW w:w="805" w:type="dxa"/>
            <w:tcBorders/>
            <w:shd w:fill="auto" w:val="clear"/>
          </w:tcPr>
          <w:p>
            <w:pPr>
              <w:pStyle w:val="Normal"/>
              <w:jc w:val="both"/>
              <w:rPr>
                <w:rFonts w:eastAsia="system-ui" w:cs="Arial"/>
                <w:sz w:val="20"/>
                <w:szCs w:val="20"/>
              </w:rPr>
            </w:pPr>
            <w:r>
              <w:rPr>
                <w:rFonts w:eastAsia="system-ui" w:cs="Arial"/>
                <w:sz w:val="20"/>
                <w:szCs w:val="20"/>
              </w:rPr>
              <w:t>op1</w:t>
            </w:r>
          </w:p>
        </w:tc>
        <w:tc>
          <w:tcPr>
            <w:tcW w:w="2034" w:type="dxa"/>
            <w:tcBorders/>
            <w:shd w:fill="auto" w:val="clear"/>
          </w:tcPr>
          <w:p>
            <w:pPr>
              <w:pStyle w:val="Normal"/>
              <w:jc w:val="both"/>
              <w:rPr>
                <w:rFonts w:cs="Arial"/>
                <w:sz w:val="20"/>
                <w:szCs w:val="20"/>
              </w:rPr>
            </w:pPr>
            <w:r>
              <w:rPr>
                <w:rFonts w:eastAsia="system-ui" w:cs="Arial"/>
                <w:sz w:val="20"/>
                <w:szCs w:val="20"/>
              </w:rPr>
              <w:t>STARLIMS</w:t>
            </w:r>
          </w:p>
        </w:tc>
        <w:tc>
          <w:tcPr>
            <w:tcW w:w="5376" w:type="dxa"/>
            <w:tcBorders/>
            <w:shd w:fill="auto" w:val="clear"/>
          </w:tcPr>
          <w:p>
            <w:pPr>
              <w:pStyle w:val="Normal"/>
              <w:jc w:val="both"/>
              <w:rPr>
                <w:rFonts w:cs="Arial"/>
                <w:sz w:val="20"/>
                <w:szCs w:val="20"/>
              </w:rPr>
            </w:pPr>
            <w:r>
              <w:rPr>
                <w:rFonts w:eastAsia="system-ui" w:cs="Arial"/>
                <w:sz w:val="20"/>
                <w:szCs w:val="20"/>
              </w:rPr>
              <w:t>Líder habitual en rankings G2, amplia presencia internacional</w:t>
            </w:r>
          </w:p>
        </w:tc>
      </w:tr>
      <w:tr>
        <w:trPr>
          <w:trHeight w:val="304" w:hRule="atLeast"/>
        </w:trPr>
        <w:tc>
          <w:tcPr>
            <w:tcW w:w="805" w:type="dxa"/>
            <w:tcBorders/>
            <w:shd w:fill="auto" w:val="clear"/>
          </w:tcPr>
          <w:p>
            <w:pPr>
              <w:pStyle w:val="Normal"/>
              <w:jc w:val="both"/>
              <w:rPr>
                <w:rFonts w:eastAsia="system-ui" w:cs="Arial"/>
                <w:sz w:val="20"/>
                <w:szCs w:val="20"/>
              </w:rPr>
            </w:pPr>
            <w:r>
              <w:rPr>
                <w:rFonts w:eastAsia="system-ui" w:cs="Arial"/>
                <w:sz w:val="20"/>
                <w:szCs w:val="20"/>
              </w:rPr>
              <w:t>op2</w:t>
            </w:r>
          </w:p>
        </w:tc>
        <w:tc>
          <w:tcPr>
            <w:tcW w:w="2034" w:type="dxa"/>
            <w:tcBorders/>
            <w:shd w:fill="auto" w:val="clear"/>
          </w:tcPr>
          <w:p>
            <w:pPr>
              <w:pStyle w:val="Normal"/>
              <w:jc w:val="both"/>
              <w:rPr>
                <w:rFonts w:cs="Arial"/>
                <w:sz w:val="20"/>
                <w:szCs w:val="20"/>
              </w:rPr>
            </w:pPr>
            <w:r>
              <w:rPr>
                <w:rFonts w:eastAsia="system-ui" w:cs="Arial"/>
                <w:sz w:val="20"/>
                <w:szCs w:val="20"/>
              </w:rPr>
              <w:t>Thermo Fisher (SampleManager)</w:t>
            </w:r>
          </w:p>
        </w:tc>
        <w:tc>
          <w:tcPr>
            <w:tcW w:w="5376" w:type="dxa"/>
            <w:tcBorders/>
            <w:shd w:fill="auto" w:val="clear"/>
          </w:tcPr>
          <w:p>
            <w:pPr>
              <w:pStyle w:val="Normal"/>
              <w:jc w:val="both"/>
              <w:rPr>
                <w:rFonts w:cs="Arial"/>
                <w:sz w:val="20"/>
                <w:szCs w:val="20"/>
              </w:rPr>
            </w:pPr>
            <w:r>
              <w:rPr>
                <w:rFonts w:eastAsia="system-ui" w:cs="Arial"/>
                <w:sz w:val="20"/>
                <w:szCs w:val="20"/>
              </w:rPr>
              <w:t>Muy frecuente en grandes laboratorios industriales y farmacéuticos</w:t>
            </w:r>
          </w:p>
        </w:tc>
      </w:tr>
      <w:tr>
        <w:trPr>
          <w:trHeight w:val="304" w:hRule="atLeast"/>
        </w:trPr>
        <w:tc>
          <w:tcPr>
            <w:tcW w:w="805" w:type="dxa"/>
            <w:tcBorders/>
            <w:shd w:fill="auto" w:val="clear"/>
          </w:tcPr>
          <w:p>
            <w:pPr>
              <w:pStyle w:val="Normal"/>
              <w:jc w:val="both"/>
              <w:rPr>
                <w:rFonts w:eastAsia="system-ui" w:cs="Arial"/>
                <w:sz w:val="20"/>
                <w:szCs w:val="20"/>
              </w:rPr>
            </w:pPr>
            <w:r>
              <w:rPr>
                <w:rFonts w:eastAsia="system-ui" w:cs="Arial"/>
                <w:sz w:val="20"/>
                <w:szCs w:val="20"/>
              </w:rPr>
              <w:t>op3</w:t>
            </w:r>
          </w:p>
        </w:tc>
        <w:tc>
          <w:tcPr>
            <w:tcW w:w="2034" w:type="dxa"/>
            <w:tcBorders/>
            <w:shd w:fill="auto" w:val="clear"/>
          </w:tcPr>
          <w:p>
            <w:pPr>
              <w:pStyle w:val="Normal"/>
              <w:jc w:val="both"/>
              <w:rPr>
                <w:rFonts w:cs="Arial"/>
                <w:sz w:val="20"/>
                <w:szCs w:val="20"/>
              </w:rPr>
            </w:pPr>
            <w:r>
              <w:rPr>
                <w:rFonts w:eastAsia="system-ui" w:cs="Arial"/>
                <w:sz w:val="20"/>
                <w:szCs w:val="20"/>
              </w:rPr>
              <w:t>LabWare</w:t>
            </w:r>
          </w:p>
        </w:tc>
        <w:tc>
          <w:tcPr>
            <w:tcW w:w="5376" w:type="dxa"/>
            <w:tcBorders/>
            <w:shd w:fill="auto" w:val="clear"/>
          </w:tcPr>
          <w:p>
            <w:pPr>
              <w:pStyle w:val="Normal"/>
              <w:jc w:val="both"/>
              <w:rPr>
                <w:rFonts w:cs="Arial"/>
                <w:sz w:val="20"/>
                <w:szCs w:val="20"/>
              </w:rPr>
            </w:pPr>
            <w:r>
              <w:rPr>
                <w:rFonts w:eastAsia="system-ui" w:cs="Arial"/>
                <w:sz w:val="20"/>
                <w:szCs w:val="20"/>
              </w:rPr>
              <w:t>Tradicional líder de laboratorio empresarial, fuerte en QA</w:t>
            </w:r>
          </w:p>
        </w:tc>
      </w:tr>
      <w:tr>
        <w:trPr>
          <w:trHeight w:val="304" w:hRule="atLeast"/>
        </w:trPr>
        <w:tc>
          <w:tcPr>
            <w:tcW w:w="805" w:type="dxa"/>
            <w:tcBorders/>
            <w:shd w:fill="auto" w:val="clear"/>
          </w:tcPr>
          <w:p>
            <w:pPr>
              <w:pStyle w:val="Normal"/>
              <w:jc w:val="both"/>
              <w:rPr>
                <w:rFonts w:eastAsia="system-ui" w:cs="Arial"/>
                <w:sz w:val="20"/>
                <w:szCs w:val="20"/>
              </w:rPr>
            </w:pPr>
            <w:r>
              <w:rPr>
                <w:rFonts w:eastAsia="system-ui" w:cs="Arial"/>
                <w:sz w:val="20"/>
                <w:szCs w:val="20"/>
              </w:rPr>
              <w:t>op4</w:t>
            </w:r>
          </w:p>
        </w:tc>
        <w:tc>
          <w:tcPr>
            <w:tcW w:w="2034" w:type="dxa"/>
            <w:tcBorders/>
            <w:shd w:fill="auto" w:val="clear"/>
          </w:tcPr>
          <w:p>
            <w:pPr>
              <w:pStyle w:val="Normal"/>
              <w:jc w:val="both"/>
              <w:rPr>
                <w:rFonts w:cs="Arial"/>
                <w:sz w:val="20"/>
                <w:szCs w:val="20"/>
              </w:rPr>
            </w:pPr>
            <w:r>
              <w:rPr>
                <w:rFonts w:eastAsia="system-ui" w:cs="Arial"/>
                <w:sz w:val="20"/>
                <w:szCs w:val="20"/>
              </w:rPr>
              <w:t>Autoscribe LIMS</w:t>
            </w:r>
          </w:p>
        </w:tc>
        <w:tc>
          <w:tcPr>
            <w:tcW w:w="5376" w:type="dxa"/>
            <w:tcBorders/>
            <w:shd w:fill="auto" w:val="clear"/>
          </w:tcPr>
          <w:p>
            <w:pPr>
              <w:pStyle w:val="Normal"/>
              <w:jc w:val="both"/>
              <w:rPr>
                <w:rFonts w:cs="Arial"/>
                <w:sz w:val="20"/>
                <w:szCs w:val="20"/>
              </w:rPr>
            </w:pPr>
            <w:r>
              <w:rPr>
                <w:rFonts w:eastAsia="system-ui" w:cs="Arial"/>
                <w:sz w:val="20"/>
                <w:szCs w:val="20"/>
              </w:rPr>
              <w:t>Alta especialización, modulable, presencia en pharma &amp; QC</w:t>
            </w:r>
          </w:p>
        </w:tc>
      </w:tr>
      <w:tr>
        <w:trPr>
          <w:trHeight w:val="304" w:hRule="atLeast"/>
        </w:trPr>
        <w:tc>
          <w:tcPr>
            <w:tcW w:w="805" w:type="dxa"/>
            <w:tcBorders/>
            <w:shd w:fill="auto" w:val="clear"/>
          </w:tcPr>
          <w:p>
            <w:pPr>
              <w:pStyle w:val="Normal"/>
              <w:jc w:val="both"/>
              <w:rPr>
                <w:rFonts w:eastAsia="system-ui" w:cs="Arial"/>
                <w:sz w:val="20"/>
                <w:szCs w:val="20"/>
              </w:rPr>
            </w:pPr>
            <w:r>
              <w:rPr>
                <w:rFonts w:eastAsia="system-ui" w:cs="Arial"/>
                <w:sz w:val="20"/>
                <w:szCs w:val="20"/>
              </w:rPr>
              <w:t>op5</w:t>
            </w:r>
          </w:p>
        </w:tc>
        <w:tc>
          <w:tcPr>
            <w:tcW w:w="2034" w:type="dxa"/>
            <w:tcBorders/>
            <w:shd w:fill="auto" w:val="clear"/>
          </w:tcPr>
          <w:p>
            <w:pPr>
              <w:pStyle w:val="Normal"/>
              <w:jc w:val="both"/>
              <w:rPr>
                <w:rFonts w:cs="Arial"/>
                <w:sz w:val="20"/>
                <w:szCs w:val="20"/>
              </w:rPr>
            </w:pPr>
            <w:r>
              <w:rPr>
                <w:rFonts w:eastAsia="system-ui" w:cs="Arial"/>
                <w:sz w:val="20"/>
                <w:szCs w:val="20"/>
              </w:rPr>
              <w:t>CloudLIMS</w:t>
            </w:r>
          </w:p>
        </w:tc>
        <w:tc>
          <w:tcPr>
            <w:tcW w:w="5376" w:type="dxa"/>
            <w:tcBorders/>
            <w:shd w:fill="auto" w:val="clear"/>
          </w:tcPr>
          <w:p>
            <w:pPr>
              <w:pStyle w:val="Normal"/>
              <w:jc w:val="both"/>
              <w:rPr>
                <w:rFonts w:cs="Arial"/>
                <w:sz w:val="20"/>
                <w:szCs w:val="20"/>
              </w:rPr>
            </w:pPr>
            <w:r>
              <w:rPr>
                <w:rFonts w:eastAsia="system-ui" w:cs="Arial"/>
                <w:sz w:val="20"/>
                <w:szCs w:val="20"/>
              </w:rPr>
              <w:t>Solución SaaS muy elegida en laboratorios medianos y pequeños</w:t>
            </w:r>
          </w:p>
        </w:tc>
      </w:tr>
      <w:tr>
        <w:trPr>
          <w:trHeight w:val="304" w:hRule="atLeast"/>
        </w:trPr>
        <w:tc>
          <w:tcPr>
            <w:tcW w:w="805" w:type="dxa"/>
            <w:tcBorders/>
            <w:shd w:fill="auto" w:val="clear"/>
          </w:tcPr>
          <w:p>
            <w:pPr>
              <w:pStyle w:val="Normal"/>
              <w:jc w:val="both"/>
              <w:rPr>
                <w:rFonts w:eastAsia="system-ui" w:cs="Arial"/>
                <w:sz w:val="20"/>
                <w:szCs w:val="20"/>
              </w:rPr>
            </w:pPr>
            <w:r>
              <w:rPr>
                <w:rFonts w:eastAsia="system-ui" w:cs="Arial"/>
                <w:sz w:val="20"/>
                <w:szCs w:val="20"/>
              </w:rPr>
              <w:t>op6</w:t>
            </w:r>
          </w:p>
        </w:tc>
        <w:tc>
          <w:tcPr>
            <w:tcW w:w="2034" w:type="dxa"/>
            <w:tcBorders/>
            <w:shd w:fill="auto" w:val="clear"/>
          </w:tcPr>
          <w:p>
            <w:pPr>
              <w:pStyle w:val="Normal"/>
              <w:jc w:val="both"/>
              <w:rPr>
                <w:rFonts w:cs="Arial"/>
                <w:sz w:val="20"/>
                <w:szCs w:val="20"/>
              </w:rPr>
            </w:pPr>
            <w:r>
              <w:rPr>
                <w:rFonts w:eastAsia="system-ui" w:cs="Arial"/>
                <w:sz w:val="20"/>
                <w:szCs w:val="20"/>
              </w:rPr>
              <w:t>Zendo</w:t>
            </w:r>
          </w:p>
        </w:tc>
        <w:tc>
          <w:tcPr>
            <w:tcW w:w="5376" w:type="dxa"/>
            <w:tcBorders/>
            <w:shd w:fill="auto" w:val="clear"/>
          </w:tcPr>
          <w:p>
            <w:pPr>
              <w:pStyle w:val="Normal"/>
              <w:jc w:val="both"/>
              <w:rPr>
                <w:rFonts w:cs="Arial"/>
                <w:sz w:val="20"/>
                <w:szCs w:val="20"/>
              </w:rPr>
            </w:pPr>
            <w:r>
              <w:rPr>
                <w:rFonts w:eastAsia="system-ui" w:cs="Arial"/>
                <w:sz w:val="20"/>
                <w:szCs w:val="20"/>
              </w:rPr>
              <w:t>Expansión rápida, 600+ laboratorios; fuerte en España y LATAM</w:t>
            </w:r>
          </w:p>
        </w:tc>
      </w:tr>
      <w:tr>
        <w:trPr>
          <w:trHeight w:val="304" w:hRule="atLeast"/>
        </w:trPr>
        <w:tc>
          <w:tcPr>
            <w:tcW w:w="805" w:type="dxa"/>
            <w:tcBorders/>
            <w:shd w:fill="auto" w:val="clear"/>
          </w:tcPr>
          <w:p>
            <w:pPr>
              <w:pStyle w:val="Normal"/>
              <w:jc w:val="both"/>
              <w:rPr>
                <w:rFonts w:eastAsia="system-ui" w:cs="Arial"/>
                <w:sz w:val="20"/>
                <w:szCs w:val="20"/>
              </w:rPr>
            </w:pPr>
            <w:r>
              <w:rPr>
                <w:rFonts w:eastAsia="system-ui" w:cs="Arial"/>
                <w:sz w:val="20"/>
                <w:szCs w:val="20"/>
              </w:rPr>
              <w:t>op7</w:t>
            </w:r>
          </w:p>
        </w:tc>
        <w:tc>
          <w:tcPr>
            <w:tcW w:w="2034" w:type="dxa"/>
            <w:tcBorders/>
            <w:shd w:fill="auto" w:val="clear"/>
          </w:tcPr>
          <w:p>
            <w:pPr>
              <w:pStyle w:val="Normal"/>
              <w:jc w:val="both"/>
              <w:rPr>
                <w:rFonts w:cs="Arial"/>
                <w:sz w:val="20"/>
                <w:szCs w:val="20"/>
              </w:rPr>
            </w:pPr>
            <w:r>
              <w:rPr>
                <w:rFonts w:eastAsia="system-ui" w:cs="Arial"/>
                <w:sz w:val="20"/>
                <w:szCs w:val="20"/>
              </w:rPr>
              <w:t>OraLIMS</w:t>
            </w:r>
          </w:p>
        </w:tc>
        <w:tc>
          <w:tcPr>
            <w:tcW w:w="5376" w:type="dxa"/>
            <w:tcBorders/>
            <w:shd w:fill="auto" w:val="clear"/>
          </w:tcPr>
          <w:p>
            <w:pPr>
              <w:pStyle w:val="Normal"/>
              <w:jc w:val="both"/>
              <w:rPr>
                <w:rFonts w:cs="Arial"/>
                <w:sz w:val="20"/>
                <w:szCs w:val="20"/>
              </w:rPr>
            </w:pPr>
            <w:r>
              <w:rPr>
                <w:rFonts w:eastAsia="system-ui" w:cs="Arial"/>
                <w:sz w:val="20"/>
                <w:szCs w:val="20"/>
              </w:rPr>
              <w:t>Reconocida en entornos hospitalarios y diagnósticos regionales</w:t>
            </w:r>
          </w:p>
        </w:tc>
      </w:tr>
      <w:tr>
        <w:trPr>
          <w:trHeight w:val="304" w:hRule="atLeast"/>
        </w:trPr>
        <w:tc>
          <w:tcPr>
            <w:tcW w:w="805" w:type="dxa"/>
            <w:tcBorders/>
            <w:shd w:fill="auto" w:val="clear"/>
          </w:tcPr>
          <w:p>
            <w:pPr>
              <w:pStyle w:val="Normal"/>
              <w:jc w:val="both"/>
              <w:rPr>
                <w:rFonts w:eastAsia="system-ui" w:cs="Arial"/>
                <w:sz w:val="20"/>
                <w:szCs w:val="20"/>
              </w:rPr>
            </w:pPr>
            <w:r>
              <w:rPr>
                <w:rFonts w:eastAsia="system-ui" w:cs="Arial"/>
                <w:sz w:val="20"/>
                <w:szCs w:val="20"/>
              </w:rPr>
              <w:t>op8</w:t>
            </w:r>
          </w:p>
        </w:tc>
        <w:tc>
          <w:tcPr>
            <w:tcW w:w="2034" w:type="dxa"/>
            <w:tcBorders/>
            <w:shd w:fill="auto" w:val="clear"/>
          </w:tcPr>
          <w:p>
            <w:pPr>
              <w:pStyle w:val="Normal"/>
              <w:jc w:val="both"/>
              <w:rPr>
                <w:rFonts w:cs="Arial"/>
                <w:sz w:val="20"/>
                <w:szCs w:val="20"/>
              </w:rPr>
            </w:pPr>
            <w:r>
              <w:rPr>
                <w:rFonts w:eastAsia="system-ui" w:cs="Arial"/>
                <w:sz w:val="20"/>
                <w:szCs w:val="20"/>
              </w:rPr>
              <w:t>LIMS.science</w:t>
            </w:r>
          </w:p>
        </w:tc>
        <w:tc>
          <w:tcPr>
            <w:tcW w:w="5376" w:type="dxa"/>
            <w:tcBorders/>
            <w:shd w:fill="auto" w:val="clear"/>
          </w:tcPr>
          <w:p>
            <w:pPr>
              <w:pStyle w:val="Normal"/>
              <w:jc w:val="both"/>
              <w:rPr>
                <w:rFonts w:cs="Arial"/>
                <w:sz w:val="20"/>
                <w:szCs w:val="20"/>
              </w:rPr>
            </w:pPr>
            <w:r>
              <w:rPr>
                <w:rFonts w:eastAsia="system-ui" w:cs="Arial"/>
                <w:sz w:val="20"/>
                <w:szCs w:val="20"/>
              </w:rPr>
              <w:t>Presencia creciente en segmentos nicho y entornos cloud</w:t>
            </w:r>
          </w:p>
        </w:tc>
      </w:tr>
      <w:tr>
        <w:trPr>
          <w:trHeight w:val="304" w:hRule="atLeast"/>
        </w:trPr>
        <w:tc>
          <w:tcPr>
            <w:tcW w:w="805" w:type="dxa"/>
            <w:tcBorders/>
            <w:shd w:fill="auto" w:val="clear"/>
          </w:tcPr>
          <w:p>
            <w:pPr>
              <w:pStyle w:val="Normal"/>
              <w:jc w:val="both"/>
              <w:rPr>
                <w:rFonts w:eastAsia="system-ui" w:cs="Arial"/>
                <w:sz w:val="20"/>
                <w:szCs w:val="20"/>
              </w:rPr>
            </w:pPr>
            <w:r>
              <w:rPr>
                <w:rFonts w:eastAsia="system-ui" w:cs="Arial"/>
                <w:sz w:val="20"/>
                <w:szCs w:val="20"/>
              </w:rPr>
              <w:t>op9</w:t>
            </w:r>
          </w:p>
        </w:tc>
        <w:tc>
          <w:tcPr>
            <w:tcW w:w="2034" w:type="dxa"/>
            <w:tcBorders/>
            <w:shd w:fill="auto" w:val="clear"/>
          </w:tcPr>
          <w:p>
            <w:pPr>
              <w:pStyle w:val="Normal"/>
              <w:jc w:val="both"/>
              <w:rPr>
                <w:rFonts w:cs="Arial"/>
                <w:sz w:val="20"/>
                <w:szCs w:val="20"/>
              </w:rPr>
            </w:pPr>
            <w:r>
              <w:rPr>
                <w:rFonts w:eastAsia="system-ui" w:cs="Arial"/>
                <w:sz w:val="20"/>
                <w:szCs w:val="20"/>
              </w:rPr>
              <w:t>Nevis LIMS</w:t>
            </w:r>
          </w:p>
        </w:tc>
        <w:tc>
          <w:tcPr>
            <w:tcW w:w="5376" w:type="dxa"/>
            <w:tcBorders/>
            <w:shd w:fill="auto" w:val="clear"/>
          </w:tcPr>
          <w:p>
            <w:pPr>
              <w:pStyle w:val="Normal"/>
              <w:jc w:val="both"/>
              <w:rPr>
                <w:rFonts w:cs="Arial"/>
                <w:sz w:val="20"/>
                <w:szCs w:val="20"/>
              </w:rPr>
            </w:pPr>
            <w:r>
              <w:rPr>
                <w:rFonts w:eastAsia="system-ui" w:cs="Arial"/>
                <w:sz w:val="20"/>
                <w:szCs w:val="20"/>
              </w:rPr>
              <w:t>Menor implantación, enfocado en mercados muy regulados</w:t>
            </w:r>
          </w:p>
        </w:tc>
      </w:tr>
      <w:tr>
        <w:trPr>
          <w:trHeight w:val="304" w:hRule="atLeast"/>
        </w:trPr>
        <w:tc>
          <w:tcPr>
            <w:tcW w:w="805" w:type="dxa"/>
            <w:tcBorders/>
            <w:shd w:fill="auto" w:val="clear"/>
          </w:tcPr>
          <w:p>
            <w:pPr>
              <w:pStyle w:val="Normal"/>
              <w:jc w:val="both"/>
              <w:rPr>
                <w:rFonts w:eastAsia="system-ui" w:cs="Arial"/>
                <w:sz w:val="20"/>
                <w:szCs w:val="20"/>
              </w:rPr>
            </w:pPr>
            <w:r>
              <w:rPr>
                <w:rFonts w:eastAsia="system-ui" w:cs="Arial"/>
                <w:sz w:val="20"/>
                <w:szCs w:val="20"/>
              </w:rPr>
              <w:t xml:space="preserve">op10 </w:t>
            </w:r>
          </w:p>
        </w:tc>
        <w:tc>
          <w:tcPr>
            <w:tcW w:w="2034" w:type="dxa"/>
            <w:tcBorders/>
            <w:shd w:fill="auto" w:val="clear"/>
          </w:tcPr>
          <w:p>
            <w:pPr>
              <w:pStyle w:val="Normal"/>
              <w:jc w:val="both"/>
              <w:rPr>
                <w:rFonts w:eastAsia="system-ui" w:cs="Arial"/>
                <w:sz w:val="20"/>
                <w:szCs w:val="20"/>
              </w:rPr>
            </w:pPr>
            <w:r>
              <w:rPr>
                <w:rFonts w:eastAsia="system-ui" w:cs="Arial"/>
                <w:sz w:val="20"/>
                <w:szCs w:val="20"/>
              </w:rPr>
              <w:t>LabWay Amvidata</w:t>
            </w:r>
          </w:p>
        </w:tc>
        <w:tc>
          <w:tcPr>
            <w:tcW w:w="5376" w:type="dxa"/>
            <w:tcBorders/>
            <w:shd w:fill="auto" w:val="clear"/>
          </w:tcPr>
          <w:p>
            <w:pPr>
              <w:pStyle w:val="Normal"/>
              <w:jc w:val="both"/>
              <w:rPr>
                <w:rFonts w:eastAsia="system-ui" w:cs="Arial"/>
                <w:sz w:val="20"/>
                <w:szCs w:val="20"/>
              </w:rPr>
            </w:pPr>
            <w:r>
              <w:rPr>
                <w:rFonts w:eastAsia="system-ui" w:cs="Arial"/>
                <w:sz w:val="20"/>
                <w:szCs w:val="20"/>
              </w:rPr>
              <w:t>Laboratorios empresariales, fuerte en QA</w:t>
            </w:r>
          </w:p>
        </w:tc>
      </w:tr>
    </w:tbl>
    <w:p>
      <w:pPr>
        <w:pStyle w:val="ListParagraph"/>
        <w:rPr>
          <w:rFonts w:eastAsia="Arial"/>
        </w:rPr>
      </w:pPr>
      <w:r>
        <w:rPr>
          <w:rFonts w:eastAsia="Arial"/>
        </w:rPr>
      </w:r>
    </w:p>
    <w:p>
      <w:pPr>
        <w:pStyle w:val="ListParagraph"/>
        <w:rPr>
          <w:rFonts w:eastAsia="Arial"/>
        </w:rPr>
      </w:pPr>
      <w:r>
        <w:rPr>
          <w:rFonts w:eastAsia="Arial"/>
        </w:rPr>
      </w:r>
    </w:p>
    <w:p>
      <w:pPr>
        <w:pStyle w:val="ListParagraph"/>
        <w:rPr>
          <w:rFonts w:eastAsia="Arial"/>
        </w:rPr>
      </w:pPr>
      <w:r>
        <w:rPr>
          <w:rFonts w:eastAsia="Arial"/>
        </w:rPr>
      </w:r>
    </w:p>
    <w:p>
      <w:pPr>
        <w:pStyle w:val="ListParagraph"/>
        <w:rPr>
          <w:rFonts w:eastAsia="Arial"/>
        </w:rPr>
      </w:pPr>
      <w:r>
        <w:rPr>
          <w:rFonts w:eastAsia="Arial"/>
        </w:rPr>
        <w:t>Las descripciones de cada sistema LIMS están basadas en la información que muestran es sus propias páginas webs.</w:t>
      </w:r>
    </w:p>
    <w:p>
      <w:pPr>
        <w:pStyle w:val="ListParagraph"/>
        <w:ind w:left="708" w:hanging="0"/>
        <w:jc w:val="left"/>
        <w:rPr/>
      </w:pPr>
      <w:r>
        <w:rPr/>
      </w:r>
    </w:p>
    <w:p>
      <w:pPr>
        <w:pStyle w:val="Normal"/>
        <w:rPr>
          <w:rFonts w:eastAsia="Arial"/>
        </w:rPr>
      </w:pPr>
      <w:r>
        <w:rPr>
          <w:rFonts w:eastAsia="Arial"/>
        </w:rPr>
      </w:r>
    </w:p>
    <w:p>
      <w:pPr>
        <w:pStyle w:val="Normal"/>
        <w:rPr>
          <w:rFonts w:eastAsia="Arial"/>
        </w:rPr>
      </w:pPr>
      <w:r>
        <w:rPr>
          <w:rFonts w:eastAsia="Arial"/>
        </w:rPr>
      </w:r>
    </w:p>
    <w:p>
      <w:pPr>
        <w:pStyle w:val="Normal"/>
        <w:rPr/>
      </w:pPr>
      <w:r>
        <w:rPr/>
      </w:r>
    </w:p>
    <w:p>
      <w:pPr>
        <w:pStyle w:val="Normal"/>
        <w:rPr>
          <w:rFonts w:eastAsia="Arial"/>
        </w:rPr>
      </w:pPr>
      <w:r>
        <w:rPr>
          <w:rFonts w:eastAsia="Arial"/>
        </w:rPr>
      </w:r>
    </w:p>
    <w:p>
      <w:pPr>
        <w:pStyle w:val="Normal"/>
        <w:keepNext w:val="true"/>
        <w:rPr/>
      </w:pPr>
      <w:r>
        <w:rPr/>
        <w:drawing>
          <wp:inline distT="0" distB="0" distL="0" distR="0">
            <wp:extent cx="4032885" cy="3881755"/>
            <wp:effectExtent l="0" t="0" r="0" b="0"/>
            <wp:docPr id="12" name="Imagen3"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3" descr="Gráfico, Gráfico de dispersión&#10;&#10;El contenido generado por IA puede ser incorrecto."/>
                    <pic:cNvPicPr>
                      <a:picLocks noChangeAspect="1" noChangeArrowheads="1"/>
                    </pic:cNvPicPr>
                  </pic:nvPicPr>
                  <pic:blipFill>
                    <a:blip r:embed="rId18"/>
                    <a:stretch>
                      <a:fillRect/>
                    </a:stretch>
                  </pic:blipFill>
                  <pic:spPr bwMode="auto">
                    <a:xfrm>
                      <a:off x="0" y="0"/>
                      <a:ext cx="4032885" cy="3881755"/>
                    </a:xfrm>
                    <a:prstGeom prst="rect">
                      <a:avLst/>
                    </a:prstGeom>
                  </pic:spPr>
                </pic:pic>
              </a:graphicData>
            </a:graphic>
          </wp:inline>
        </w:drawing>
      </w:r>
    </w:p>
    <w:p>
      <w:pPr>
        <w:pStyle w:val="Caption"/>
        <w:rPr/>
      </w:pPr>
      <w:r>
        <w:rPr/>
        <w:t xml:space="preserve">Ilustración </w:t>
      </w:r>
      <w:r>
        <w:rPr/>
        <w:fldChar w:fldCharType="begin"/>
      </w:r>
      <w:r>
        <w:rPr/>
        <w:instrText> SEQ Ilustración \* ARABIC </w:instrText>
      </w:r>
      <w:r>
        <w:rPr/>
        <w:fldChar w:fldCharType="separate"/>
      </w:r>
      <w:r>
        <w:rPr/>
        <w:t>1</w:t>
      </w:r>
      <w:r>
        <w:rPr/>
        <w:fldChar w:fldCharType="end"/>
      </w:r>
    </w:p>
    <w:p>
      <w:pPr>
        <w:pStyle w:val="Normal"/>
        <w:rPr>
          <w:rFonts w:eastAsia="Arial"/>
        </w:rPr>
      </w:pPr>
      <w:r>
        <w:rPr>
          <w:rFonts w:eastAsia="Arial"/>
        </w:rPr>
      </w:r>
    </w:p>
    <w:p>
      <w:pPr>
        <w:pStyle w:val="Normal"/>
        <w:rPr>
          <w:rFonts w:eastAsia="Arial"/>
        </w:rPr>
      </w:pPr>
      <w:r>
        <w:rPr>
          <w:rFonts w:eastAsia="Arial"/>
        </w:rPr>
      </w:r>
    </w:p>
    <w:p>
      <w:pPr>
        <w:pStyle w:val="Normal"/>
        <w:rPr>
          <w:rFonts w:eastAsia="Arial"/>
        </w:rPr>
      </w:pPr>
      <w:r>
        <w:rPr>
          <w:rFonts w:eastAsia="Arial"/>
        </w:rPr>
      </w:r>
    </w:p>
    <w:p>
      <w:pPr>
        <w:pStyle w:val="Normal"/>
        <w:rPr>
          <w:rFonts w:eastAsia="Arial"/>
          <w:b/>
          <w:b/>
          <w:bCs/>
        </w:rPr>
      </w:pPr>
      <w:r>
        <w:rPr>
          <w:rFonts w:eastAsia="Arial"/>
          <w:b/>
          <w:bCs/>
        </w:rPr>
        <w:t>Líderes</w:t>
      </w:r>
    </w:p>
    <w:p>
      <w:pPr>
        <w:pStyle w:val="Normal"/>
        <w:rPr>
          <w:rFonts w:eastAsia="Arial"/>
        </w:rPr>
      </w:pPr>
      <w:r>
        <w:rPr>
          <w:rFonts w:eastAsia="Arial"/>
          <w:u w:val="single"/>
        </w:rPr>
        <w:t>STARLIMS</w:t>
      </w:r>
      <w:r>
        <w:rPr>
          <w:rFonts w:eastAsia="Arial"/>
        </w:rPr>
        <w:t>: Solución madura y robusta, con una fuerte presencia global, especialmente en sectores farmacéuticos y regulados. Ofrece tanto opciones on-premise como SaaS.</w:t>
      </w:r>
    </w:p>
    <w:p>
      <w:pPr>
        <w:pStyle w:val="Normal"/>
        <w:rPr/>
      </w:pPr>
      <w:r>
        <w:rPr/>
      </w:r>
    </w:p>
    <w:p>
      <w:pPr>
        <w:pStyle w:val="Normal"/>
        <w:rPr>
          <w:rFonts w:eastAsia="Arial"/>
        </w:rPr>
      </w:pPr>
      <w:r>
        <w:rPr>
          <w:rFonts w:eastAsia="Arial"/>
          <w:u w:val="single"/>
        </w:rPr>
        <w:t>Thermo Fisher Scientific (SampleManager LIMS):</w:t>
      </w:r>
      <w:r>
        <w:rPr>
          <w:rFonts w:eastAsia="Arial"/>
        </w:rPr>
        <w:t xml:space="preserve"> Un gigante con una cartera completa de soluciones para el laboratorio incluyendo instrumentación. Su LIMS es muy completo y está muy orientado a industrias pesadas (química, petróleo y gas). Es la solución actual del laboratorio en una versión obsoleta.</w:t>
      </w:r>
    </w:p>
    <w:p>
      <w:pPr>
        <w:pStyle w:val="Normal"/>
        <w:rPr>
          <w:rFonts w:eastAsia="Arial"/>
        </w:rPr>
      </w:pPr>
      <w:r>
        <w:rPr>
          <w:rFonts w:eastAsia="Arial"/>
        </w:rPr>
      </w:r>
    </w:p>
    <w:p>
      <w:pPr>
        <w:pStyle w:val="Normal"/>
        <w:rPr>
          <w:rFonts w:eastAsia="Arial"/>
        </w:rPr>
      </w:pPr>
      <w:r>
        <w:rPr>
          <w:rFonts w:eastAsia="Arial"/>
          <w:u w:val="single"/>
        </w:rPr>
        <w:t>Labware</w:t>
      </w:r>
      <w:r>
        <w:rPr>
          <w:rFonts w:eastAsia="Arial"/>
        </w:rPr>
        <w:t>: Firma especializada con productos sólidos muy presente en el mercado.</w:t>
      </w:r>
    </w:p>
    <w:p>
      <w:pPr>
        <w:pStyle w:val="Normal"/>
        <w:rPr/>
      </w:pPr>
      <w:r>
        <w:rPr/>
      </w:r>
    </w:p>
    <w:p>
      <w:pPr>
        <w:pStyle w:val="Normal"/>
        <w:rPr>
          <w:b/>
          <w:b/>
          <w:bCs/>
        </w:rPr>
      </w:pPr>
      <w:r>
        <w:rPr>
          <w:rFonts w:eastAsia="Arial"/>
          <w:b/>
          <w:bCs/>
        </w:rPr>
        <w:t>Retadores</w:t>
      </w:r>
    </w:p>
    <w:p>
      <w:pPr>
        <w:pStyle w:val="Normal"/>
        <w:rPr/>
      </w:pPr>
      <w:r>
        <w:rPr/>
      </w:r>
    </w:p>
    <w:p>
      <w:pPr>
        <w:pStyle w:val="Normal"/>
        <w:rPr>
          <w:rFonts w:eastAsia="Arial"/>
        </w:rPr>
      </w:pPr>
      <w:r>
        <w:rPr>
          <w:rFonts w:eastAsia="Arial"/>
          <w:u w:val="single"/>
        </w:rPr>
        <w:t>Autoscribe (Matrix Gemini LIMS):</w:t>
      </w:r>
      <w:r>
        <w:rPr>
          <w:rFonts w:eastAsia="Arial"/>
        </w:rPr>
        <w:t xml:space="preserve"> Conocido por su flexibilidad y capacidad de configuración sin necesidad de programación. Tiene una buena presencia en mercados verticales y se adapta bien a laboratorios con necesidades específicas.</w:t>
      </w:r>
    </w:p>
    <w:p>
      <w:pPr>
        <w:pStyle w:val="Normal"/>
        <w:rPr>
          <w:rFonts w:eastAsia="Arial"/>
        </w:rPr>
      </w:pPr>
      <w:r>
        <w:rPr>
          <w:rFonts w:eastAsia="Arial"/>
        </w:rPr>
      </w:r>
    </w:p>
    <w:p>
      <w:pPr>
        <w:pStyle w:val="Normal"/>
        <w:rPr/>
      </w:pPr>
      <w:r>
        <w:rPr/>
      </w:r>
    </w:p>
    <w:p>
      <w:pPr>
        <w:pStyle w:val="Normal"/>
        <w:rPr>
          <w:b/>
          <w:b/>
          <w:bCs/>
        </w:rPr>
      </w:pPr>
      <w:r>
        <w:rPr>
          <w:rFonts w:eastAsia="Arial"/>
          <w:b/>
          <w:bCs/>
        </w:rPr>
        <w:t>Visionarios</w:t>
      </w:r>
    </w:p>
    <w:p>
      <w:pPr>
        <w:pStyle w:val="Normal"/>
        <w:rPr>
          <w:rFonts w:eastAsia="Arial"/>
        </w:rPr>
      </w:pPr>
      <w:r>
        <w:rPr>
          <w:rFonts w:eastAsia="Arial"/>
          <w:u w:val="single"/>
        </w:rPr>
        <w:t>CloudLIMS</w:t>
      </w:r>
      <w:r>
        <w:rPr>
          <w:rFonts w:eastAsia="Arial"/>
        </w:rPr>
        <w:t>: Como su nombre indica, su fortaleza es ser una solución SaaS nativa en la nube. Se centra en la facilidad de implementación, la escalabilidad y en laboratorios con necesidades menos complejas.</w:t>
      </w:r>
    </w:p>
    <w:p>
      <w:pPr>
        <w:pStyle w:val="Normal"/>
        <w:rPr/>
      </w:pPr>
      <w:r>
        <w:rPr>
          <w:rFonts w:eastAsia="Arial"/>
        </w:rPr>
        <w:t xml:space="preserve"> </w:t>
      </w:r>
    </w:p>
    <w:p>
      <w:pPr>
        <w:pStyle w:val="Normal"/>
        <w:rPr>
          <w:rFonts w:eastAsia="Arial"/>
        </w:rPr>
      </w:pPr>
      <w:r>
        <w:rPr>
          <w:rFonts w:eastAsia="Arial"/>
          <w:u w:val="single"/>
        </w:rPr>
        <w:t>LIMS.science (por Scilligence</w:t>
      </w:r>
      <w:r>
        <w:rPr>
          <w:rFonts w:eastAsia="Arial"/>
        </w:rPr>
        <w:t>): A menudo se asocia con una visión moderna, integrando LIMS, ELN y herramientas de ciencia de datos en una plataforma centralizada, muy orientada a I+D en ciencias biológicas.</w:t>
      </w:r>
    </w:p>
    <w:p>
      <w:pPr>
        <w:pStyle w:val="Normal"/>
        <w:rPr/>
      </w:pPr>
      <w:r>
        <w:rPr/>
      </w:r>
    </w:p>
    <w:p>
      <w:pPr>
        <w:pStyle w:val="Normal"/>
        <w:rPr>
          <w:b/>
          <w:b/>
          <w:bCs/>
        </w:rPr>
      </w:pPr>
      <w:r>
        <w:rPr>
          <w:rFonts w:eastAsia="Arial"/>
          <w:b/>
          <w:bCs/>
        </w:rPr>
        <w:t>Nichos</w:t>
      </w:r>
    </w:p>
    <w:p>
      <w:pPr>
        <w:pStyle w:val="Normal"/>
        <w:rPr>
          <w:rFonts w:eastAsia="Arial"/>
        </w:rPr>
      </w:pPr>
      <w:r>
        <w:rPr>
          <w:rFonts w:eastAsia="Arial"/>
          <w:u w:val="single"/>
        </w:rPr>
        <w:t>Zendo</w:t>
      </w:r>
      <w:r>
        <w:rPr>
          <w:rFonts w:eastAsia="Arial"/>
        </w:rPr>
        <w:t>: Podemos considerarlo como una solución más ágil y moderna, posiblemente centrada en PYMEs o laboratorios específicos que buscan una experiencia de usuario simplificada y rentable.</w:t>
      </w:r>
    </w:p>
    <w:p>
      <w:pPr>
        <w:pStyle w:val="Normal"/>
        <w:rPr/>
      </w:pPr>
      <w:r>
        <w:rPr/>
      </w:r>
    </w:p>
    <w:p>
      <w:pPr>
        <w:pStyle w:val="Normal"/>
        <w:rPr>
          <w:rFonts w:eastAsia="Arial"/>
        </w:rPr>
      </w:pPr>
      <w:r>
        <w:rPr>
          <w:rFonts w:eastAsia="Arial"/>
          <w:u w:val="single"/>
        </w:rPr>
        <w:t>OraLIMS</w:t>
      </w:r>
      <w:r>
        <w:rPr>
          <w:rFonts w:eastAsia="Arial"/>
        </w:rPr>
        <w:t>: A menudo se encuentra en entornos académicos, de investigación o laboratorios pequeños. Su fortaleza es la simplicidad y el coste, pero puede carecer de la profundidad funcional para entornos altamente regulados como el nuestro.</w:t>
      </w:r>
    </w:p>
    <w:p>
      <w:pPr>
        <w:pStyle w:val="Normal"/>
        <w:rPr/>
      </w:pPr>
      <w:r>
        <w:rPr/>
      </w:r>
    </w:p>
    <w:p>
      <w:pPr>
        <w:pStyle w:val="Normal"/>
        <w:rPr>
          <w:rFonts w:eastAsia="Arial"/>
        </w:rPr>
      </w:pPr>
      <w:r>
        <w:rPr>
          <w:rFonts w:eastAsia="Arial"/>
          <w:u w:val="single"/>
        </w:rPr>
        <w:t>Nevis-LIMS</w:t>
      </w:r>
      <w:r>
        <w:rPr>
          <w:rFonts w:eastAsia="Arial"/>
        </w:rPr>
        <w:t>: Podemos considerarlo un jugador de nicho, enfocado en laboratorios con pocos recursos ya que no requiere instalación al ofrecer un servicio en la nube.</w:t>
      </w:r>
    </w:p>
    <w:p>
      <w:pPr>
        <w:pStyle w:val="Normal"/>
        <w:rPr>
          <w:rFonts w:eastAsia="Arial"/>
        </w:rPr>
      </w:pPr>
      <w:r>
        <w:rPr>
          <w:rFonts w:eastAsia="Arial"/>
        </w:rPr>
      </w:r>
    </w:p>
    <w:p>
      <w:pPr>
        <w:pStyle w:val="Normal"/>
        <w:rPr/>
      </w:pPr>
      <w:r>
        <w:rPr>
          <w:u w:val="single"/>
        </w:rPr>
        <w:t>LabWay-LIMS</w:t>
      </w:r>
      <w:r>
        <w:rPr/>
        <w:t xml:space="preserve"> sería considerado un niche player como proveedor especializado y de referencia en mercados europeos y sectores regulados, con alto valor local pero sin la presencia ni el alcance global de los grandes líderes internacionales.</w:t>
      </w:r>
    </w:p>
    <w:p>
      <w:pPr>
        <w:pStyle w:val="Normal"/>
        <w:rPr/>
      </w:pPr>
      <w:r>
        <w:rPr/>
      </w:r>
    </w:p>
    <w:p>
      <w:pPr>
        <w:pStyle w:val="Normal"/>
        <w:rPr>
          <w:rFonts w:eastAsia="Arial"/>
        </w:rPr>
      </w:pPr>
      <w:r>
        <w:rPr>
          <w:rFonts w:eastAsia="Arial"/>
        </w:rPr>
      </w:r>
    </w:p>
    <w:p>
      <w:pPr>
        <w:pStyle w:val="Normal"/>
        <w:rPr>
          <w:rFonts w:eastAsia="Arial"/>
        </w:rPr>
      </w:pPr>
      <w:r>
        <w:rPr>
          <w:rFonts w:eastAsia="Arial"/>
          <w:u w:val="single"/>
        </w:rPr>
        <w:t>Análisis y Tendencias Implícitas en el Cuadrante</w:t>
      </w:r>
      <w:r>
        <w:rPr>
          <w:rFonts w:eastAsia="Arial"/>
        </w:rPr>
        <w:t>:</w:t>
      </w:r>
    </w:p>
    <w:p>
      <w:pPr>
        <w:pStyle w:val="Normal"/>
        <w:rPr/>
      </w:pPr>
      <w:r>
        <w:rPr/>
      </w:r>
    </w:p>
    <w:p>
      <w:pPr>
        <w:pStyle w:val="Normal"/>
        <w:rPr>
          <w:rFonts w:eastAsia="Arial"/>
        </w:rPr>
      </w:pPr>
      <w:r>
        <w:rPr>
          <w:rFonts w:eastAsia="Arial"/>
        </w:rPr>
        <w:t>Movimiento hacia la Nube (SaaS): Los "Visionarios" como CloudLIMS capitalizan esta tendencia, mientras que los "Líderes" tradicionales (Thermo, STARLIMS, Labware) han tenido que adaptar sus ofertas. Nevis también se enfoca en la nube desde su posición más emergente.</w:t>
      </w:r>
    </w:p>
    <w:p>
      <w:pPr>
        <w:pStyle w:val="Normal"/>
        <w:rPr/>
      </w:pPr>
      <w:r>
        <w:rPr/>
      </w:r>
    </w:p>
    <w:p>
      <w:pPr>
        <w:pStyle w:val="Normal"/>
        <w:rPr>
          <w:rFonts w:eastAsia="Arial"/>
        </w:rPr>
      </w:pPr>
      <w:r>
        <w:rPr>
          <w:rFonts w:eastAsia="Arial"/>
        </w:rPr>
        <w:t>Enfoque en la Usabilidad e Integración: Los nuevos actores (Zendo, LIMS.science) presionan con interfaces más intuitivas y una integración nativa con otras herramientas (ELN, QMS).</w:t>
      </w:r>
    </w:p>
    <w:p>
      <w:pPr>
        <w:pStyle w:val="Normal"/>
        <w:rPr/>
      </w:pPr>
      <w:r>
        <w:rPr/>
      </w:r>
    </w:p>
    <w:p>
      <w:pPr>
        <w:pStyle w:val="Normal"/>
        <w:rPr>
          <w:rFonts w:eastAsia="Arial"/>
        </w:rPr>
      </w:pPr>
      <w:r>
        <w:rPr>
          <w:rFonts w:eastAsia="Arial"/>
        </w:rPr>
        <w:t>Mercado Fragmentado en Nichos: La presencia de varios jugadores en el cuadrante de "Nichos" muestra que no existe una solución única para todos los tipos de laboratorio. La especialización (farmacia, petróleo, aguas etc) es una estrategia válida.</w:t>
      </w:r>
    </w:p>
    <w:p>
      <w:pPr>
        <w:pStyle w:val="Normal"/>
        <w:rPr/>
      </w:pPr>
      <w:r>
        <w:rPr/>
      </w:r>
    </w:p>
    <w:p>
      <w:pPr>
        <w:pStyle w:val="Normal"/>
        <w:rPr/>
      </w:pPr>
      <w:r>
        <w:rPr>
          <w:rFonts w:eastAsia="Arial"/>
        </w:rPr>
        <w:t>Complejidad vs. Agilidad: Hay una clara dicotomía entre las soluciones ultra-configurables y complejas (Autoscribe) y las más estandarizadas y ágiles (CloudLIMS, Zendo, Labware). Se observan tendencias a la configuración low code y el despliegue en la nube.</w:t>
      </w:r>
    </w:p>
    <w:p>
      <w:pPr>
        <w:pStyle w:val="Normal"/>
        <w:rPr>
          <w:rFonts w:eastAsia="Arial"/>
        </w:rPr>
      </w:pPr>
      <w:r>
        <w:rPr>
          <w:rFonts w:eastAsia="Arial"/>
        </w:rPr>
      </w:r>
    </w:p>
    <w:p>
      <w:pPr>
        <w:pStyle w:val="Normal"/>
        <w:rPr/>
      </w:pPr>
      <w:r>
        <w:rPr/>
      </w:r>
    </w:p>
    <w:p>
      <w:pPr>
        <w:pStyle w:val="Normal"/>
        <w:rPr>
          <w:rFonts w:eastAsia="Arial"/>
        </w:rPr>
      </w:pPr>
      <w:r>
        <w:rPr>
          <w:rFonts w:eastAsia="Arial"/>
        </w:rPr>
      </w:r>
    </w:p>
    <w:p>
      <w:pPr>
        <w:pStyle w:val="Normal"/>
        <w:rPr>
          <w:rFonts w:eastAsia="Arial"/>
        </w:rPr>
      </w:pPr>
      <w:r>
        <w:rPr>
          <w:rFonts w:eastAsia="Arial"/>
        </w:rPr>
      </w:r>
    </w:p>
    <w:tbl>
      <w:tblPr>
        <w:tblStyle w:val="Tablaconcuadrcula"/>
        <w:tblW w:w="8495" w:type="dxa"/>
        <w:jc w:val="left"/>
        <w:tblInd w:w="0" w:type="dxa"/>
        <w:tblCellMar>
          <w:top w:w="0" w:type="dxa"/>
          <w:left w:w="108" w:type="dxa"/>
          <w:bottom w:w="0" w:type="dxa"/>
          <w:right w:w="108" w:type="dxa"/>
        </w:tblCellMar>
        <w:tblLook w:firstRow="1" w:noVBand="1" w:lastRow="0" w:firstColumn="1" w:lastColumn="0" w:noHBand="0" w:val="04a0"/>
      </w:tblPr>
      <w:tblGrid>
        <w:gridCol w:w="4247"/>
        <w:gridCol w:w="4247"/>
      </w:tblGrid>
      <w:tr>
        <w:trPr/>
        <w:tc>
          <w:tcPr>
            <w:tcW w:w="4247" w:type="dxa"/>
            <w:tcBorders/>
            <w:shd w:fill="auto" w:val="clear"/>
          </w:tcPr>
          <w:p>
            <w:pPr>
              <w:pStyle w:val="Normal"/>
              <w:jc w:val="both"/>
              <w:rPr>
                <w:rFonts w:eastAsia="Arial"/>
                <w:b/>
                <w:b/>
                <w:bCs/>
                <w:sz w:val="22"/>
                <w:szCs w:val="22"/>
              </w:rPr>
            </w:pPr>
            <w:r>
              <w:rPr>
                <w:rFonts w:eastAsia="Arial"/>
                <w:b/>
                <w:bCs/>
                <w:sz w:val="22"/>
                <w:szCs w:val="22"/>
              </w:rPr>
              <w:t xml:space="preserve">Retadores </w:t>
            </w:r>
          </w:p>
          <w:p>
            <w:pPr>
              <w:pStyle w:val="Normal"/>
              <w:jc w:val="both"/>
              <w:rPr>
                <w:rFonts w:eastAsia="Arial"/>
                <w:sz w:val="22"/>
                <w:szCs w:val="22"/>
              </w:rPr>
            </w:pPr>
            <w:r>
              <w:rPr>
                <w:rFonts w:eastAsia="Arial"/>
                <w:sz w:val="22"/>
                <w:szCs w:val="22"/>
              </w:rPr>
              <w:t>Autoscribe: Alta capacidad de ejecución pero visión menos innovadora.</w:t>
            </w:r>
          </w:p>
          <w:p>
            <w:pPr>
              <w:pStyle w:val="Normal"/>
              <w:jc w:val="both"/>
              <w:rPr>
                <w:rFonts w:eastAsia="Arial"/>
                <w:sz w:val="22"/>
                <w:szCs w:val="22"/>
              </w:rPr>
            </w:pPr>
            <w:r>
              <w:rPr>
                <w:rFonts w:eastAsia="Arial"/>
                <w:sz w:val="22"/>
                <w:szCs w:val="22"/>
              </w:rPr>
              <w:t>Características: Base instalada sólida, pero adaptación más lenta a nuevas tendencias.</w:t>
            </w:r>
          </w:p>
        </w:tc>
        <w:tc>
          <w:tcPr>
            <w:tcW w:w="4247" w:type="dxa"/>
            <w:tcBorders/>
            <w:shd w:fill="auto" w:val="clear"/>
          </w:tcPr>
          <w:p>
            <w:pPr>
              <w:pStyle w:val="Normal"/>
              <w:jc w:val="both"/>
              <w:rPr>
                <w:rFonts w:eastAsia="Arial"/>
                <w:b/>
                <w:b/>
                <w:bCs/>
                <w:sz w:val="22"/>
                <w:szCs w:val="22"/>
              </w:rPr>
            </w:pPr>
            <w:r>
              <w:rPr>
                <w:rFonts w:eastAsia="Arial"/>
                <w:b/>
                <w:bCs/>
                <w:sz w:val="22"/>
                <w:szCs w:val="22"/>
              </w:rPr>
              <w:t xml:space="preserve">Líderes </w:t>
            </w:r>
          </w:p>
          <w:p>
            <w:pPr>
              <w:pStyle w:val="Normal"/>
              <w:jc w:val="both"/>
              <w:rPr>
                <w:rFonts w:eastAsia="Arial"/>
                <w:sz w:val="22"/>
                <w:szCs w:val="22"/>
              </w:rPr>
            </w:pPr>
            <w:r>
              <w:rPr>
                <w:rFonts w:eastAsia="Arial"/>
                <w:sz w:val="22"/>
                <w:szCs w:val="22"/>
              </w:rPr>
              <w:t>Thermo Fisher, Labware y STARLIMS: Posicionados como líderes indiscutibles con alta capacidad de ejecución y visión integral.</w:t>
            </w:r>
          </w:p>
          <w:p>
            <w:pPr>
              <w:pStyle w:val="Normal"/>
              <w:jc w:val="both"/>
              <w:rPr>
                <w:rFonts w:eastAsia="Arial"/>
                <w:sz w:val="22"/>
                <w:szCs w:val="22"/>
              </w:rPr>
            </w:pPr>
            <w:r>
              <w:rPr>
                <w:rFonts w:eastAsia="Arial"/>
                <w:sz w:val="22"/>
                <w:szCs w:val="22"/>
              </w:rPr>
              <w:t>Características: Soluciones maduras, ecosistema completo, fuerte presencia global.</w:t>
            </w:r>
          </w:p>
        </w:tc>
      </w:tr>
      <w:tr>
        <w:trPr/>
        <w:tc>
          <w:tcPr>
            <w:tcW w:w="4247" w:type="dxa"/>
            <w:tcBorders/>
            <w:shd w:fill="auto" w:val="clear"/>
          </w:tcPr>
          <w:p>
            <w:pPr>
              <w:pStyle w:val="Normal"/>
              <w:jc w:val="both"/>
              <w:rPr>
                <w:rFonts w:eastAsia="Arial"/>
                <w:b/>
                <w:b/>
                <w:bCs/>
                <w:sz w:val="22"/>
                <w:szCs w:val="22"/>
              </w:rPr>
            </w:pPr>
            <w:r>
              <w:rPr>
                <w:rFonts w:eastAsia="Arial"/>
                <w:b/>
                <w:bCs/>
                <w:sz w:val="22"/>
                <w:szCs w:val="22"/>
              </w:rPr>
              <w:t xml:space="preserve">Nichos </w:t>
            </w:r>
          </w:p>
          <w:p>
            <w:pPr>
              <w:pStyle w:val="Normal"/>
              <w:jc w:val="both"/>
              <w:rPr>
                <w:rFonts w:eastAsia="Arial"/>
                <w:sz w:val="22"/>
                <w:szCs w:val="22"/>
              </w:rPr>
            </w:pPr>
            <w:r>
              <w:rPr>
                <w:rFonts w:eastAsia="Arial"/>
                <w:sz w:val="22"/>
                <w:szCs w:val="22"/>
              </w:rPr>
              <w:t>Zendo, Labway OraLIMS, Nevis-LIMS: Soluciones especializadas para mercados específicos.</w:t>
            </w:r>
          </w:p>
          <w:p>
            <w:pPr>
              <w:pStyle w:val="Normal"/>
              <w:jc w:val="both"/>
              <w:rPr>
                <w:rFonts w:eastAsia="Arial"/>
                <w:sz w:val="22"/>
                <w:szCs w:val="22"/>
              </w:rPr>
            </w:pPr>
            <w:r>
              <w:rPr>
                <w:rFonts w:eastAsia="Arial"/>
                <w:sz w:val="22"/>
                <w:szCs w:val="22"/>
              </w:rPr>
              <w:t>Características: Enfoque en segmentos particulares, menor escala global.</w:t>
            </w:r>
          </w:p>
        </w:tc>
        <w:tc>
          <w:tcPr>
            <w:tcW w:w="4247" w:type="dxa"/>
            <w:tcBorders/>
            <w:shd w:fill="auto" w:val="clear"/>
          </w:tcPr>
          <w:p>
            <w:pPr>
              <w:pStyle w:val="Normal"/>
              <w:jc w:val="both"/>
              <w:rPr>
                <w:rFonts w:eastAsia="Arial"/>
                <w:b/>
                <w:b/>
                <w:bCs/>
                <w:sz w:val="22"/>
                <w:szCs w:val="22"/>
              </w:rPr>
            </w:pPr>
            <w:r>
              <w:rPr>
                <w:rFonts w:eastAsia="Arial"/>
                <w:b/>
                <w:bCs/>
                <w:sz w:val="22"/>
                <w:szCs w:val="22"/>
              </w:rPr>
              <w:t xml:space="preserve">Visionarios </w:t>
            </w:r>
          </w:p>
          <w:p>
            <w:pPr>
              <w:pStyle w:val="Normal"/>
              <w:jc w:val="both"/>
              <w:rPr>
                <w:rFonts w:eastAsia="Arial"/>
                <w:sz w:val="22"/>
                <w:szCs w:val="22"/>
              </w:rPr>
            </w:pPr>
            <w:r>
              <w:rPr>
                <w:rFonts w:eastAsia="Arial"/>
                <w:sz w:val="22"/>
                <w:szCs w:val="22"/>
              </w:rPr>
              <w:t>CloudLIMS y LIMS.science: Visión innovadora, pero capacidad de ejecución en desarrollo.</w:t>
            </w:r>
          </w:p>
          <w:p>
            <w:pPr>
              <w:pStyle w:val="Normal"/>
              <w:jc w:val="both"/>
              <w:rPr>
                <w:rFonts w:eastAsia="Arial"/>
                <w:sz w:val="22"/>
                <w:szCs w:val="22"/>
              </w:rPr>
            </w:pPr>
            <w:r>
              <w:rPr>
                <w:rFonts w:eastAsia="Arial"/>
                <w:sz w:val="22"/>
                <w:szCs w:val="22"/>
              </w:rPr>
              <w:t>Características: Enfoque en cloud nativo, integración moderna, pero menor madurez.</w:t>
            </w:r>
          </w:p>
        </w:tc>
      </w:tr>
    </w:tbl>
    <w:p>
      <w:pPr>
        <w:pStyle w:val="Normal"/>
        <w:rPr>
          <w:rFonts w:eastAsia="Arial"/>
        </w:rPr>
      </w:pPr>
      <w:r>
        <w:rPr>
          <w:rFonts w:eastAsia="Arial"/>
        </w:rPr>
      </w:r>
    </w:p>
    <w:p>
      <w:pPr>
        <w:pStyle w:val="Normal"/>
        <w:rPr>
          <w:rFonts w:eastAsia="Arial"/>
        </w:rPr>
      </w:pPr>
      <w:r>
        <w:rPr>
          <w:rFonts w:eastAsia="Arial"/>
        </w:rPr>
      </w:r>
    </w:p>
    <w:p>
      <w:pPr>
        <w:pStyle w:val="Normal"/>
        <w:rPr>
          <w:rFonts w:eastAsia="Arial"/>
        </w:rPr>
      </w:pPr>
      <w:r>
        <w:rPr>
          <w:rFonts w:eastAsia="Arial"/>
        </w:rPr>
      </w:r>
    </w:p>
    <w:p>
      <w:pPr>
        <w:pStyle w:val="ListParagraph"/>
        <w:numPr>
          <w:ilvl w:val="0"/>
          <w:numId w:val="11"/>
        </w:numPr>
        <w:rPr>
          <w:rFonts w:eastAsia="Arial"/>
        </w:rPr>
      </w:pPr>
      <w:r>
        <w:rPr>
          <w:rFonts w:eastAsia="Arial"/>
        </w:rPr>
        <w:t>KPIs propuestos para el proyecto en sí una vez implementado.</w:t>
      </w:r>
    </w:p>
    <w:p>
      <w:pPr>
        <w:pStyle w:val="ListParagraph"/>
        <w:rPr>
          <w:rFonts w:eastAsia="Arial"/>
        </w:rPr>
      </w:pPr>
      <w:r>
        <w:rPr>
          <w:rFonts w:eastAsia="Arial"/>
        </w:rPr>
      </w:r>
    </w:p>
    <w:p>
      <w:pPr>
        <w:pStyle w:val="Normal"/>
        <w:ind w:left="720" w:hanging="0"/>
        <w:rPr>
          <w:rFonts w:eastAsia="Arial"/>
        </w:rPr>
      </w:pPr>
      <w:r>
        <w:rPr>
          <w:rFonts w:eastAsia="Arial"/>
        </w:rPr>
        <w:t>Se proponen los siguientes indicadores básicos los cuales se pueden ofrecer también en forma de ratios por ejemplo total de muestras reactivadas respecto al total de muestras. Muchos de estos datos se pueden obtener directamente del propio LIMS.</w:t>
      </w:r>
    </w:p>
    <w:p>
      <w:pPr>
        <w:pStyle w:val="Normal"/>
        <w:ind w:left="720" w:hanging="0"/>
        <w:rPr>
          <w:rFonts w:eastAsia="Arial"/>
        </w:rPr>
      </w:pPr>
      <w:r>
        <w:rPr>
          <w:rFonts w:eastAsia="Arial"/>
        </w:rPr>
      </w:r>
    </w:p>
    <w:p>
      <w:pPr>
        <w:pStyle w:val="ListParagraph"/>
        <w:numPr>
          <w:ilvl w:val="0"/>
          <w:numId w:val="1"/>
        </w:numPr>
        <w:rPr>
          <w:rFonts w:eastAsia="Arial"/>
        </w:rPr>
      </w:pPr>
      <w:r>
        <w:rPr>
          <w:rFonts w:eastAsia="Arial"/>
        </w:rPr>
        <w:t>Número de muestras reactivadas por mes (suele indicar correcciones de errores)</w:t>
      </w:r>
    </w:p>
    <w:p>
      <w:pPr>
        <w:pStyle w:val="ListParagraph"/>
        <w:numPr>
          <w:ilvl w:val="0"/>
          <w:numId w:val="1"/>
        </w:numPr>
        <w:rPr>
          <w:rFonts w:eastAsia="Arial"/>
        </w:rPr>
      </w:pPr>
      <w:r>
        <w:rPr>
          <w:rFonts w:eastAsia="Arial"/>
        </w:rPr>
        <w:t>Número de correcciones de datos por mes (se registra automáticamente en las tablas de auditoría del LIMS).</w:t>
      </w:r>
    </w:p>
    <w:p>
      <w:pPr>
        <w:pStyle w:val="ListParagraph"/>
        <w:numPr>
          <w:ilvl w:val="0"/>
          <w:numId w:val="1"/>
        </w:numPr>
        <w:rPr>
          <w:rFonts w:eastAsia="Arial"/>
        </w:rPr>
      </w:pPr>
      <w:r>
        <w:rPr>
          <w:rFonts w:eastAsia="Arial"/>
        </w:rPr>
        <w:t>Número de incidencias no detectadas por mes</w:t>
      </w:r>
    </w:p>
    <w:p>
      <w:pPr>
        <w:pStyle w:val="ListParagraph"/>
        <w:numPr>
          <w:ilvl w:val="0"/>
          <w:numId w:val="1"/>
        </w:numPr>
        <w:rPr>
          <w:rFonts w:eastAsia="Arial"/>
        </w:rPr>
      </w:pPr>
      <w:r>
        <w:rPr>
          <w:rFonts w:eastAsia="Arial"/>
        </w:rPr>
        <w:t>Estadísticas básicas como número total de muestras por tipología o número de informes emitidos.</w:t>
      </w:r>
    </w:p>
    <w:p>
      <w:pPr>
        <w:pStyle w:val="ListParagraph"/>
        <w:numPr>
          <w:ilvl w:val="0"/>
          <w:numId w:val="1"/>
        </w:numPr>
        <w:rPr>
          <w:rFonts w:eastAsia="Arial"/>
        </w:rPr>
      </w:pPr>
      <w:r>
        <w:rPr>
          <w:rFonts w:eastAsia="Arial"/>
        </w:rPr>
        <w:t>Parámetros transmitidos por el instrumental por mes para cuantificar el tiempo de trabajo manual ahorrado por el sistema.</w:t>
      </w:r>
    </w:p>
    <w:p>
      <w:pPr>
        <w:pStyle w:val="ListParagraph"/>
        <w:numPr>
          <w:ilvl w:val="0"/>
          <w:numId w:val="1"/>
        </w:numPr>
        <w:rPr>
          <w:rFonts w:eastAsia="Arial"/>
        </w:rPr>
      </w:pPr>
      <w:r>
        <w:rPr>
          <w:rFonts w:eastAsia="Arial"/>
        </w:rPr>
        <w:t>Horas transcurridas hasta la introducción de datos por cada tipología</w:t>
      </w:r>
    </w:p>
    <w:p>
      <w:pPr>
        <w:pStyle w:val="ListParagraph"/>
        <w:numPr>
          <w:ilvl w:val="0"/>
          <w:numId w:val="1"/>
        </w:numPr>
        <w:rPr>
          <w:rFonts w:eastAsia="Arial"/>
        </w:rPr>
      </w:pPr>
      <w:r>
        <w:rPr>
          <w:rFonts w:eastAsia="Arial"/>
        </w:rPr>
        <w:t>Horas transcurridas hasta la autorización de datos por cada tipología.</w:t>
      </w:r>
    </w:p>
    <w:p>
      <w:pPr>
        <w:pStyle w:val="ListParagraph"/>
        <w:numPr>
          <w:ilvl w:val="0"/>
          <w:numId w:val="1"/>
        </w:numPr>
        <w:rPr>
          <w:rFonts w:eastAsia="Arial"/>
        </w:rPr>
      </w:pPr>
      <w:r>
        <w:rPr>
          <w:rFonts w:eastAsia="Arial"/>
        </w:rPr>
        <w:t>Número de fallos de acceso por superación de licencias al mes.</w:t>
      </w:r>
    </w:p>
    <w:p>
      <w:pPr>
        <w:pStyle w:val="ListParagraph"/>
        <w:numPr>
          <w:ilvl w:val="0"/>
          <w:numId w:val="1"/>
        </w:numPr>
        <w:rPr>
          <w:rFonts w:eastAsia="Arial"/>
        </w:rPr>
      </w:pPr>
      <w:r>
        <w:rPr>
          <w:rFonts w:eastAsia="Arial"/>
        </w:rPr>
        <w:t>Encuesta de satisfacción de los usuarios</w:t>
      </w:r>
    </w:p>
    <w:p>
      <w:pPr>
        <w:pStyle w:val="ListParagraph"/>
        <w:numPr>
          <w:ilvl w:val="0"/>
          <w:numId w:val="1"/>
        </w:numPr>
        <w:rPr>
          <w:rFonts w:eastAsia="Arial"/>
        </w:rPr>
      </w:pPr>
      <w:r>
        <w:rPr>
          <w:rFonts w:eastAsia="Arial"/>
        </w:rPr>
        <w:t>Número de páginas imprimidas al mes.</w:t>
      </w:r>
    </w:p>
    <w:p>
      <w:pPr>
        <w:pStyle w:val="ListParagraph"/>
        <w:numPr>
          <w:ilvl w:val="0"/>
          <w:numId w:val="1"/>
        </w:numPr>
        <w:rPr>
          <w:rFonts w:eastAsia="Arial"/>
        </w:rPr>
      </w:pPr>
      <w:r>
        <w:rPr>
          <w:rFonts w:eastAsia="Arial"/>
        </w:rPr>
        <w:t>Consumo de reactivos y fungibles respecto el volumen de muestras.</w:t>
      </w:r>
    </w:p>
    <w:p>
      <w:pPr>
        <w:pStyle w:val="ListParagraph"/>
        <w:numPr>
          <w:ilvl w:val="0"/>
          <w:numId w:val="1"/>
        </w:numPr>
        <w:rPr>
          <w:rFonts w:eastAsia="Arial"/>
        </w:rPr>
      </w:pPr>
      <w:r>
        <w:rPr>
          <w:rFonts w:eastAsia="Arial"/>
        </w:rPr>
        <w:t>Número de solicitudes al sistema de consultas SQL</w:t>
      </w:r>
    </w:p>
    <w:p>
      <w:pPr>
        <w:pStyle w:val="ListParagraph"/>
        <w:numPr>
          <w:ilvl w:val="0"/>
          <w:numId w:val="1"/>
        </w:numPr>
        <w:rPr>
          <w:rFonts w:eastAsia="Arial"/>
        </w:rPr>
      </w:pPr>
      <w:r>
        <w:rPr>
          <w:rFonts w:eastAsia="Arial"/>
        </w:rPr>
        <w:t>Porcentaje de uso de cada módulo del sistema.</w:t>
      </w:r>
    </w:p>
    <w:p>
      <w:pPr>
        <w:pStyle w:val="ListParagraph"/>
        <w:numPr>
          <w:ilvl w:val="0"/>
          <w:numId w:val="1"/>
        </w:numPr>
        <w:rPr>
          <w:rFonts w:eastAsia="Arial"/>
        </w:rPr>
      </w:pPr>
      <w:r>
        <w:rPr>
          <w:rFonts w:eastAsia="Arial"/>
        </w:rPr>
        <w:t>Tiempo de resolución de incidencias</w:t>
      </w:r>
    </w:p>
    <w:p>
      <w:pPr>
        <w:pStyle w:val="ListParagraph"/>
        <w:numPr>
          <w:ilvl w:val="0"/>
          <w:numId w:val="1"/>
        </w:numPr>
        <w:rPr>
          <w:rFonts w:eastAsia="Arial"/>
        </w:rPr>
      </w:pPr>
      <w:r>
        <w:rPr>
          <w:rFonts w:eastAsia="Arial"/>
        </w:rPr>
        <w:t>Número de requerimientos básicos o secundarios solucionados (KPI general del proyecto)</w:t>
      </w:r>
    </w:p>
    <w:p>
      <w:pPr>
        <w:pStyle w:val="Normal"/>
        <w:rPr>
          <w:rFonts w:eastAsia="Arial"/>
        </w:rPr>
      </w:pPr>
      <w:r>
        <w:rPr>
          <w:rFonts w:eastAsia="Arial"/>
        </w:rPr>
      </w:r>
    </w:p>
    <w:p>
      <w:pPr>
        <w:pStyle w:val="Normal"/>
        <w:rPr>
          <w:rFonts w:eastAsia="Arial"/>
          <w:highlight w:val="yellow"/>
        </w:rPr>
      </w:pPr>
      <w:r>
        <w:rPr>
          <w:rFonts w:eastAsia="Arial"/>
          <w:highlight w:val="yellow"/>
        </w:rPr>
      </w:r>
    </w:p>
    <w:p>
      <w:pPr>
        <w:pStyle w:val="Normal"/>
        <w:rPr>
          <w:rFonts w:eastAsia="Arial"/>
          <w:highlight w:val="yellow"/>
        </w:rPr>
      </w:pPr>
      <w:r>
        <w:rPr>
          <w:rFonts w:eastAsia="Arial"/>
          <w:highlight w:val="yellow"/>
        </w:rPr>
      </w:r>
    </w:p>
    <w:p>
      <w:pPr>
        <w:pStyle w:val="Ttulo2"/>
        <w:rPr>
          <w:rFonts w:eastAsia="Arial"/>
        </w:rPr>
      </w:pPr>
      <w:bookmarkStart w:id="98" w:name="_Toc217595791"/>
      <w:bookmarkStart w:id="99" w:name="_Toc1025235924"/>
      <w:bookmarkStart w:id="100" w:name="_Toc1506810526"/>
      <w:bookmarkStart w:id="101" w:name="_Toc305921065"/>
      <w:bookmarkStart w:id="102" w:name="_Toc1897361986"/>
      <w:bookmarkStart w:id="103" w:name="_Toc1857395740"/>
      <w:bookmarkStart w:id="104" w:name="_Toc485444562"/>
      <w:r>
        <w:rPr>
          <w:rFonts w:eastAsia="Arial"/>
        </w:rPr>
        <w:t>2.4 Análisis DAFO (ver anexos)</w:t>
      </w:r>
      <w:bookmarkEnd w:id="98"/>
      <w:bookmarkEnd w:id="99"/>
      <w:bookmarkEnd w:id="100"/>
      <w:bookmarkEnd w:id="101"/>
      <w:bookmarkEnd w:id="102"/>
      <w:bookmarkEnd w:id="103"/>
      <w:bookmarkEnd w:id="104"/>
    </w:p>
    <w:p>
      <w:pPr>
        <w:pStyle w:val="Normal"/>
        <w:rPr/>
      </w:pPr>
      <w:r>
        <w:rPr/>
      </w:r>
    </w:p>
    <w:p>
      <w:pPr>
        <w:pStyle w:val="Normal"/>
        <w:rPr>
          <w:rFonts w:eastAsia="Arial" w:cs="Arial"/>
          <w:b/>
          <w:b/>
          <w:bCs/>
          <w:color w:val="0F1115"/>
          <w:sz w:val="30"/>
          <w:szCs w:val="30"/>
        </w:rPr>
      </w:pPr>
      <w:bookmarkStart w:id="105" w:name="_Toc1385860317"/>
      <w:bookmarkStart w:id="106" w:name="_Toc1955080424"/>
      <w:bookmarkStart w:id="107" w:name="_Toc657030927"/>
      <w:r>
        <w:rPr>
          <w:rFonts w:eastAsia="Arial"/>
        </w:rPr>
        <w:t>D</w:t>
      </w:r>
      <w:r>
        <w:rPr>
          <w:rFonts w:eastAsia="Arial" w:cs="Arial"/>
          <w:b/>
          <w:bCs/>
          <w:color w:val="0F1115"/>
        </w:rPr>
        <w:t>ebilidades (Internas)</w:t>
      </w:r>
      <w:bookmarkEnd w:id="105"/>
      <w:bookmarkEnd w:id="106"/>
      <w:bookmarkEnd w:id="107"/>
    </w:p>
    <w:tbl>
      <w:tblPr>
        <w:tblW w:w="8505" w:type="dxa"/>
        <w:jc w:val="left"/>
        <w:tblInd w:w="0" w:type="dxa"/>
        <w:tblCellMar>
          <w:top w:w="150" w:type="dxa"/>
          <w:left w:w="108" w:type="dxa"/>
          <w:bottom w:w="150" w:type="dxa"/>
          <w:right w:w="240" w:type="dxa"/>
        </w:tblCellMar>
        <w:tblLook w:firstRow="1" w:noVBand="1" w:lastRow="0" w:firstColumn="1" w:lastColumn="0" w:noHBand="1" w:val="06a0"/>
      </w:tblPr>
      <w:tblGrid>
        <w:gridCol w:w="2039"/>
        <w:gridCol w:w="6465"/>
      </w:tblGrid>
      <w:tr>
        <w:trPr>
          <w:trHeight w:val="300" w:hRule="atLeast"/>
        </w:trPr>
        <w:tc>
          <w:tcPr>
            <w:tcW w:w="2039" w:type="dxa"/>
            <w:tcBorders>
              <w:bottom w:val="single" w:sz="4" w:space="0" w:color="000000"/>
            </w:tcBorders>
            <w:shd w:fill="auto" w:val="clear"/>
            <w:vAlign w:val="center"/>
          </w:tcPr>
          <w:p>
            <w:pPr>
              <w:pStyle w:val="Normal"/>
              <w:shd w:val="clear" w:color="auto" w:fill="FFFFFF" w:themeFill="background1"/>
              <w:spacing w:lineRule="auto" w:line="374"/>
              <w:jc w:val="left"/>
              <w:rPr>
                <w:rFonts w:eastAsia="Arial" w:cs="Arial"/>
                <w:sz w:val="20"/>
                <w:szCs w:val="20"/>
              </w:rPr>
            </w:pPr>
            <w:r>
              <w:rPr>
                <w:rFonts w:eastAsia="Arial" w:cs="Arial"/>
                <w:sz w:val="20"/>
                <w:szCs w:val="20"/>
              </w:rPr>
              <w:t>Categoría</w:t>
            </w:r>
          </w:p>
        </w:tc>
        <w:tc>
          <w:tcPr>
            <w:tcW w:w="6465" w:type="dxa"/>
            <w:tcBorders>
              <w:bottom w:val="single" w:sz="4" w:space="0" w:color="000000"/>
            </w:tcBorders>
            <w:shd w:fill="auto" w:val="clear"/>
            <w:tcMar>
              <w:left w:w="240" w:type="dxa"/>
            </w:tcMar>
            <w:vAlign w:val="center"/>
          </w:tcPr>
          <w:p>
            <w:pPr>
              <w:pStyle w:val="Normal"/>
              <w:shd w:val="clear" w:color="auto" w:fill="FFFFFF" w:themeFill="background1"/>
              <w:spacing w:lineRule="auto" w:line="374"/>
              <w:jc w:val="left"/>
              <w:rPr>
                <w:rFonts w:eastAsia="Arial" w:cs="Arial"/>
                <w:sz w:val="20"/>
                <w:szCs w:val="20"/>
              </w:rPr>
            </w:pPr>
            <w:r>
              <w:rPr>
                <w:rFonts w:eastAsia="Arial" w:cs="Arial"/>
                <w:sz w:val="20"/>
                <w:szCs w:val="20"/>
              </w:rPr>
              <w:t>Debilidades Específicas</w:t>
            </w:r>
          </w:p>
        </w:tc>
      </w:tr>
      <w:tr>
        <w:trPr>
          <w:trHeight w:val="300" w:hRule="atLeast"/>
        </w:trPr>
        <w:tc>
          <w:tcPr>
            <w:tcW w:w="2039" w:type="dxa"/>
            <w:tcBorders>
              <w:bottom w:val="single" w:sz="4" w:space="0" w:color="000000"/>
            </w:tcBorders>
            <w:shd w:fill="auto" w:val="clear"/>
            <w:vAlign w:val="center"/>
          </w:tcPr>
          <w:p>
            <w:pPr>
              <w:pStyle w:val="Normal"/>
              <w:shd w:val="clear" w:color="auto" w:fill="FFFFFF" w:themeFill="background1"/>
              <w:spacing w:lineRule="auto" w:line="374"/>
              <w:rPr>
                <w:rFonts w:eastAsia="Arial" w:cs="Arial"/>
                <w:sz w:val="20"/>
                <w:szCs w:val="20"/>
              </w:rPr>
            </w:pPr>
            <w:r>
              <w:rPr>
                <w:rFonts w:eastAsia="Arial" w:cs="Arial"/>
                <w:sz w:val="20"/>
                <w:szCs w:val="20"/>
              </w:rPr>
              <w:t>Funcionalidad</w:t>
            </w:r>
          </w:p>
        </w:tc>
        <w:tc>
          <w:tcPr>
            <w:tcW w:w="6465" w:type="dxa"/>
            <w:tcBorders>
              <w:bottom w:val="single" w:sz="4" w:space="0" w:color="000000"/>
            </w:tcBorders>
            <w:shd w:fill="auto" w:val="clear"/>
            <w:tcMar>
              <w:left w:w="240" w:type="dxa"/>
              <w:right w:w="108" w:type="dxa"/>
            </w:tcMar>
            <w:vAlign w:val="center"/>
          </w:tcPr>
          <w:p>
            <w:pPr>
              <w:pStyle w:val="Normal"/>
              <w:shd w:val="clear" w:color="auto" w:fill="FFFFFF" w:themeFill="background1"/>
              <w:spacing w:lineRule="auto" w:line="374"/>
              <w:jc w:val="left"/>
              <w:rPr>
                <w:rFonts w:eastAsia="Arial" w:cs="Arial"/>
                <w:sz w:val="20"/>
                <w:szCs w:val="20"/>
              </w:rPr>
            </w:pPr>
            <w:r>
              <w:rPr>
                <w:rFonts w:eastAsia="Arial" w:cs="Arial"/>
                <w:sz w:val="20"/>
                <w:szCs w:val="20"/>
              </w:rPr>
              <w:t>No se pueden hacer análisis de datos</w:t>
            </w:r>
            <w:r>
              <w:rPr/>
              <w:br/>
            </w:r>
            <w:r>
              <w:rPr>
                <w:rFonts w:eastAsia="Arial" w:cs="Arial"/>
                <w:sz w:val="20"/>
                <w:szCs w:val="20"/>
              </w:rPr>
              <w:t>No se puede exportar correctamente a EKUIS</w:t>
            </w:r>
            <w:r>
              <w:rPr/>
              <w:br/>
            </w:r>
            <w:r>
              <w:rPr>
                <w:rFonts w:eastAsia="Arial" w:cs="Arial"/>
                <w:sz w:val="20"/>
                <w:szCs w:val="20"/>
              </w:rPr>
              <w:t>Generación de informes no automatizada</w:t>
            </w:r>
          </w:p>
        </w:tc>
      </w:tr>
      <w:tr>
        <w:trPr>
          <w:trHeight w:val="300" w:hRule="atLeast"/>
        </w:trPr>
        <w:tc>
          <w:tcPr>
            <w:tcW w:w="2039" w:type="dxa"/>
            <w:tcBorders>
              <w:bottom w:val="single" w:sz="4" w:space="0" w:color="000000"/>
            </w:tcBorders>
            <w:shd w:fill="auto" w:val="clear"/>
            <w:vAlign w:val="center"/>
          </w:tcPr>
          <w:p>
            <w:pPr>
              <w:pStyle w:val="Normal"/>
              <w:shd w:val="clear" w:color="auto" w:fill="FFFFFF" w:themeFill="background1"/>
              <w:spacing w:lineRule="auto" w:line="374"/>
              <w:rPr>
                <w:rFonts w:eastAsia="Arial" w:cs="Arial"/>
                <w:sz w:val="20"/>
                <w:szCs w:val="20"/>
              </w:rPr>
            </w:pPr>
            <w:r>
              <w:rPr>
                <w:rFonts w:eastAsia="Arial" w:cs="Arial"/>
                <w:sz w:val="20"/>
                <w:szCs w:val="20"/>
              </w:rPr>
              <w:t>Técnicas</w:t>
            </w:r>
          </w:p>
        </w:tc>
        <w:tc>
          <w:tcPr>
            <w:tcW w:w="6465" w:type="dxa"/>
            <w:tcBorders>
              <w:bottom w:val="single" w:sz="4" w:space="0" w:color="000000"/>
            </w:tcBorders>
            <w:shd w:fill="auto" w:val="clear"/>
            <w:tcMar>
              <w:left w:w="240" w:type="dxa"/>
              <w:right w:w="108" w:type="dxa"/>
            </w:tcMar>
            <w:vAlign w:val="center"/>
          </w:tcPr>
          <w:p>
            <w:pPr>
              <w:pStyle w:val="Normal"/>
              <w:shd w:val="clear" w:color="auto" w:fill="FFFFFF" w:themeFill="background1"/>
              <w:spacing w:lineRule="auto" w:line="374"/>
              <w:jc w:val="left"/>
              <w:rPr>
                <w:rFonts w:eastAsia="Arial" w:cs="Arial"/>
                <w:sz w:val="20"/>
                <w:szCs w:val="20"/>
              </w:rPr>
            </w:pPr>
            <w:r>
              <w:rPr>
                <w:rFonts w:eastAsia="Arial" w:cs="Arial"/>
                <w:sz w:val="20"/>
                <w:szCs w:val="20"/>
              </w:rPr>
              <w:t>Número de licencias escaso</w:t>
            </w:r>
            <w:r>
              <w:rPr/>
              <w:br/>
            </w:r>
            <w:r>
              <w:rPr>
                <w:rFonts w:eastAsia="Arial" w:cs="Arial"/>
                <w:sz w:val="20"/>
                <w:szCs w:val="20"/>
              </w:rPr>
              <w:t>No hay entorno de pruebas</w:t>
            </w:r>
            <w:r>
              <w:rPr/>
              <w:br/>
            </w:r>
            <w:r>
              <w:rPr>
                <w:rFonts w:eastAsia="Arial" w:cs="Arial"/>
                <w:sz w:val="20"/>
                <w:szCs w:val="20"/>
              </w:rPr>
              <w:t>Muchas funcionalidades son externas</w:t>
            </w:r>
          </w:p>
        </w:tc>
      </w:tr>
      <w:tr>
        <w:trPr>
          <w:trHeight w:val="300" w:hRule="atLeast"/>
        </w:trPr>
        <w:tc>
          <w:tcPr>
            <w:tcW w:w="2039" w:type="dxa"/>
            <w:tcBorders>
              <w:bottom w:val="single" w:sz="4" w:space="0" w:color="000000"/>
            </w:tcBorders>
            <w:shd w:fill="auto" w:val="clear"/>
            <w:vAlign w:val="center"/>
          </w:tcPr>
          <w:p>
            <w:pPr>
              <w:pStyle w:val="Normal"/>
              <w:shd w:val="clear" w:color="auto" w:fill="FFFFFF" w:themeFill="background1"/>
              <w:spacing w:lineRule="auto" w:line="374"/>
              <w:rPr>
                <w:rFonts w:eastAsia="Arial" w:cs="Arial"/>
                <w:sz w:val="20"/>
                <w:szCs w:val="20"/>
              </w:rPr>
            </w:pPr>
            <w:r>
              <w:rPr>
                <w:rFonts w:eastAsia="Arial" w:cs="Arial"/>
                <w:sz w:val="20"/>
                <w:szCs w:val="20"/>
              </w:rPr>
              <w:t>Gestión</w:t>
            </w:r>
          </w:p>
        </w:tc>
        <w:tc>
          <w:tcPr>
            <w:tcW w:w="6465" w:type="dxa"/>
            <w:tcBorders>
              <w:bottom w:val="single" w:sz="4" w:space="0" w:color="000000"/>
            </w:tcBorders>
            <w:shd w:fill="auto" w:val="clear"/>
            <w:tcMar>
              <w:left w:w="240" w:type="dxa"/>
              <w:right w:w="108" w:type="dxa"/>
            </w:tcMar>
            <w:vAlign w:val="center"/>
          </w:tcPr>
          <w:p>
            <w:pPr>
              <w:pStyle w:val="Normal"/>
              <w:shd w:val="clear" w:color="auto" w:fill="FFFFFF" w:themeFill="background1"/>
              <w:spacing w:lineRule="auto" w:line="374"/>
              <w:jc w:val="left"/>
              <w:rPr>
                <w:rFonts w:eastAsia="Arial" w:cs="Arial"/>
                <w:sz w:val="20"/>
                <w:szCs w:val="20"/>
              </w:rPr>
            </w:pPr>
            <w:r>
              <w:rPr>
                <w:rFonts w:eastAsia="Arial" w:cs="Arial"/>
                <w:sz w:val="20"/>
                <w:szCs w:val="20"/>
              </w:rPr>
              <w:t>Dificultad para gestionar incidencias y trazabilidad</w:t>
            </w:r>
            <w:r>
              <w:rPr/>
              <w:br/>
            </w:r>
            <w:r>
              <w:rPr>
                <w:rFonts w:eastAsia="Arial" w:cs="Arial"/>
                <w:sz w:val="20"/>
                <w:szCs w:val="20"/>
              </w:rPr>
              <w:t>No se puede incorporar fichas de personal</w:t>
            </w:r>
            <w:r>
              <w:rPr/>
              <w:br/>
            </w:r>
            <w:r>
              <w:rPr>
                <w:rFonts w:eastAsia="Arial" w:cs="Arial"/>
                <w:sz w:val="20"/>
                <w:szCs w:val="20"/>
              </w:rPr>
              <w:t>Seguimiento de muestras complicado</w:t>
            </w:r>
          </w:p>
        </w:tc>
      </w:tr>
      <w:tr>
        <w:trPr>
          <w:trHeight w:val="300" w:hRule="atLeast"/>
        </w:trPr>
        <w:tc>
          <w:tcPr>
            <w:tcW w:w="2039" w:type="dxa"/>
            <w:tcBorders>
              <w:bottom w:val="single" w:sz="4" w:space="0" w:color="000000"/>
            </w:tcBorders>
            <w:shd w:fill="auto" w:val="clear"/>
            <w:vAlign w:val="center"/>
          </w:tcPr>
          <w:p>
            <w:pPr>
              <w:pStyle w:val="Normal"/>
              <w:shd w:val="clear" w:color="auto" w:fill="FFFFFF" w:themeFill="background1"/>
              <w:spacing w:lineRule="auto" w:line="374"/>
              <w:rPr>
                <w:rFonts w:eastAsia="Arial" w:cs="Arial"/>
                <w:sz w:val="20"/>
                <w:szCs w:val="20"/>
              </w:rPr>
            </w:pPr>
            <w:r>
              <w:rPr>
                <w:rFonts w:eastAsia="Arial" w:cs="Arial"/>
                <w:sz w:val="20"/>
                <w:szCs w:val="20"/>
              </w:rPr>
              <w:t>Datos</w:t>
            </w:r>
          </w:p>
        </w:tc>
        <w:tc>
          <w:tcPr>
            <w:tcW w:w="6465" w:type="dxa"/>
            <w:tcBorders>
              <w:bottom w:val="single" w:sz="4" w:space="0" w:color="000000"/>
            </w:tcBorders>
            <w:shd w:fill="auto" w:val="clear"/>
            <w:tcMar>
              <w:left w:w="240" w:type="dxa"/>
              <w:right w:w="108" w:type="dxa"/>
            </w:tcMar>
            <w:vAlign w:val="center"/>
          </w:tcPr>
          <w:p>
            <w:pPr>
              <w:pStyle w:val="Normal"/>
              <w:shd w:val="clear" w:color="auto" w:fill="FFFFFF" w:themeFill="background1"/>
              <w:spacing w:lineRule="auto" w:line="374"/>
              <w:jc w:val="left"/>
              <w:rPr>
                <w:rFonts w:eastAsia="Arial" w:cs="Arial"/>
                <w:sz w:val="20"/>
                <w:szCs w:val="20"/>
              </w:rPr>
            </w:pPr>
            <w:r>
              <w:rPr>
                <w:rFonts w:eastAsia="Arial" w:cs="Arial"/>
                <w:sz w:val="20"/>
                <w:szCs w:val="20"/>
              </w:rPr>
              <w:t>Introducción de datos propensa a errores</w:t>
            </w:r>
            <w:r>
              <w:rPr/>
              <w:br/>
            </w:r>
            <w:r>
              <w:rPr>
                <w:rFonts w:eastAsia="Arial" w:cs="Arial"/>
                <w:sz w:val="20"/>
                <w:szCs w:val="20"/>
              </w:rPr>
              <w:t>No se pueden modificar cifras significativas</w:t>
            </w:r>
            <w:r>
              <w:rPr/>
              <w:br/>
            </w:r>
            <w:r>
              <w:rPr>
                <w:rFonts w:eastAsia="Arial" w:cs="Arial"/>
                <w:sz w:val="20"/>
                <w:szCs w:val="20"/>
              </w:rPr>
              <w:t>No se puede adaptar nomenclatura científica</w:t>
            </w:r>
          </w:p>
        </w:tc>
      </w:tr>
    </w:tbl>
    <w:p>
      <w:pPr>
        <w:pStyle w:val="Normal"/>
        <w:rPr>
          <w:rFonts w:eastAsia="Arial" w:cs="Arial"/>
          <w:b/>
          <w:b/>
          <w:bCs/>
          <w:color w:val="0F1115"/>
          <w:sz w:val="30"/>
          <w:szCs w:val="30"/>
        </w:rPr>
      </w:pPr>
      <w:r>
        <w:rPr>
          <w:rFonts w:eastAsia="Arial"/>
        </w:rPr>
        <w:t xml:space="preserve"> </w:t>
      </w:r>
    </w:p>
    <w:p>
      <w:pPr>
        <w:pStyle w:val="Normal"/>
        <w:rPr>
          <w:rFonts w:eastAsia="Arial" w:cs="Arial"/>
          <w:b/>
          <w:b/>
          <w:bCs/>
          <w:color w:val="0F1115"/>
          <w:sz w:val="30"/>
          <w:szCs w:val="30"/>
        </w:rPr>
      </w:pPr>
      <w:bookmarkStart w:id="108" w:name="_Toc1097769051"/>
      <w:bookmarkStart w:id="109" w:name="_Toc291316430"/>
      <w:bookmarkStart w:id="110" w:name="_Toc673452713"/>
      <w:r>
        <w:rPr>
          <w:rFonts w:eastAsia="Arial"/>
        </w:rPr>
        <w:t>Amenazas</w:t>
      </w:r>
      <w:r>
        <w:rPr>
          <w:rFonts w:eastAsia="Arial" w:cs="Arial"/>
          <w:b/>
          <w:bCs/>
          <w:color w:val="0F1115"/>
        </w:rPr>
        <w:t xml:space="preserve"> (Externas)</w:t>
      </w:r>
      <w:bookmarkEnd w:id="108"/>
      <w:bookmarkEnd w:id="109"/>
      <w:bookmarkEnd w:id="110"/>
    </w:p>
    <w:tbl>
      <w:tblPr>
        <w:tblW w:w="8647" w:type="dxa"/>
        <w:jc w:val="left"/>
        <w:tblInd w:w="0" w:type="dxa"/>
        <w:tblCellMar>
          <w:top w:w="150" w:type="dxa"/>
          <w:left w:w="108" w:type="dxa"/>
          <w:bottom w:w="150" w:type="dxa"/>
          <w:right w:w="240" w:type="dxa"/>
        </w:tblCellMar>
        <w:tblLook w:firstRow="1" w:noVBand="1" w:lastRow="0" w:firstColumn="1" w:lastColumn="0" w:noHBand="1" w:val="06a0"/>
      </w:tblPr>
      <w:tblGrid>
        <w:gridCol w:w="1800"/>
        <w:gridCol w:w="6846"/>
      </w:tblGrid>
      <w:tr>
        <w:trPr>
          <w:trHeight w:val="300" w:hRule="atLeast"/>
        </w:trPr>
        <w:tc>
          <w:tcPr>
            <w:tcW w:w="1800" w:type="dxa"/>
            <w:tcBorders>
              <w:bottom w:val="single" w:sz="4" w:space="0" w:color="000000"/>
            </w:tcBorders>
            <w:shd w:fill="auto" w:val="clear"/>
          </w:tcPr>
          <w:p>
            <w:pPr>
              <w:pStyle w:val="Normal"/>
              <w:shd w:val="clear" w:color="auto" w:fill="FFFFFF" w:themeFill="background1"/>
              <w:spacing w:lineRule="auto" w:line="374"/>
              <w:jc w:val="left"/>
              <w:rPr>
                <w:rFonts w:eastAsia="Arial" w:cs="Arial"/>
                <w:sz w:val="20"/>
                <w:szCs w:val="20"/>
              </w:rPr>
            </w:pPr>
            <w:r>
              <w:rPr>
                <w:rFonts w:eastAsia="Arial" w:cs="Arial"/>
                <w:sz w:val="20"/>
                <w:szCs w:val="20"/>
              </w:rPr>
              <w:t>Categoría</w:t>
            </w:r>
          </w:p>
        </w:tc>
        <w:tc>
          <w:tcPr>
            <w:tcW w:w="6846" w:type="dxa"/>
            <w:tcBorders>
              <w:bottom w:val="single" w:sz="4" w:space="0" w:color="000000"/>
            </w:tcBorders>
            <w:shd w:fill="auto" w:val="clear"/>
            <w:tcMar>
              <w:left w:w="240" w:type="dxa"/>
            </w:tcMar>
          </w:tcPr>
          <w:p>
            <w:pPr>
              <w:pStyle w:val="Normal"/>
              <w:shd w:val="clear" w:color="auto" w:fill="FFFFFF" w:themeFill="background1"/>
              <w:spacing w:lineRule="auto" w:line="374"/>
              <w:jc w:val="left"/>
              <w:rPr>
                <w:rFonts w:eastAsia="Arial" w:cs="Arial"/>
                <w:sz w:val="20"/>
                <w:szCs w:val="20"/>
              </w:rPr>
            </w:pPr>
            <w:r>
              <w:rPr>
                <w:rFonts w:eastAsia="Arial" w:cs="Arial"/>
                <w:sz w:val="20"/>
                <w:szCs w:val="20"/>
              </w:rPr>
              <w:t>Amenazas Específicas</w:t>
            </w:r>
          </w:p>
        </w:tc>
      </w:tr>
      <w:tr>
        <w:trPr>
          <w:trHeight w:val="300" w:hRule="atLeast"/>
        </w:trPr>
        <w:tc>
          <w:tcPr>
            <w:tcW w:w="1800" w:type="dxa"/>
            <w:tcBorders>
              <w:bottom w:val="single" w:sz="4" w:space="0" w:color="000000"/>
            </w:tcBorders>
            <w:shd w:fill="auto" w:val="clear"/>
          </w:tcPr>
          <w:p>
            <w:pPr>
              <w:pStyle w:val="Normal"/>
              <w:shd w:val="clear" w:color="auto" w:fill="FFFFFF" w:themeFill="background1"/>
              <w:spacing w:lineRule="auto" w:line="374"/>
              <w:jc w:val="left"/>
              <w:rPr>
                <w:rFonts w:eastAsia="Arial" w:cs="Arial"/>
                <w:sz w:val="20"/>
                <w:szCs w:val="20"/>
              </w:rPr>
            </w:pPr>
            <w:r>
              <w:rPr>
                <w:rFonts w:eastAsia="Arial" w:cs="Arial"/>
                <w:sz w:val="20"/>
                <w:szCs w:val="20"/>
              </w:rPr>
              <w:t>Clientes</w:t>
            </w:r>
          </w:p>
        </w:tc>
        <w:tc>
          <w:tcPr>
            <w:tcW w:w="6846" w:type="dxa"/>
            <w:tcBorders>
              <w:bottom w:val="single" w:sz="4" w:space="0" w:color="000000"/>
            </w:tcBorders>
            <w:shd w:fill="auto" w:val="clear"/>
            <w:tcMar>
              <w:left w:w="240" w:type="dxa"/>
              <w:right w:w="108" w:type="dxa"/>
            </w:tcMar>
          </w:tcPr>
          <w:p>
            <w:pPr>
              <w:pStyle w:val="Normal"/>
              <w:shd w:val="clear" w:color="auto" w:fill="FFFFFF" w:themeFill="background1"/>
              <w:spacing w:lineRule="auto" w:line="374"/>
              <w:jc w:val="left"/>
              <w:rPr>
                <w:rFonts w:eastAsia="Arial" w:cs="Arial"/>
                <w:sz w:val="20"/>
                <w:szCs w:val="20"/>
              </w:rPr>
            </w:pPr>
            <w:r>
              <w:rPr>
                <w:rFonts w:eastAsia="Arial" w:cs="Arial"/>
                <w:sz w:val="20"/>
                <w:szCs w:val="20"/>
              </w:rPr>
              <w:t>Exigen aumento de calidad</w:t>
            </w:r>
            <w:r>
              <w:rPr/>
              <w:br/>
            </w:r>
            <w:r>
              <w:rPr>
                <w:rFonts w:eastAsia="Arial" w:cs="Arial"/>
                <w:sz w:val="20"/>
                <w:szCs w:val="20"/>
              </w:rPr>
              <w:t>Requieren más análisis y técnicas</w:t>
            </w:r>
          </w:p>
        </w:tc>
      </w:tr>
      <w:tr>
        <w:trPr>
          <w:trHeight w:val="300" w:hRule="atLeast"/>
        </w:trPr>
        <w:tc>
          <w:tcPr>
            <w:tcW w:w="1800" w:type="dxa"/>
            <w:tcBorders>
              <w:bottom w:val="single" w:sz="4" w:space="0" w:color="000000"/>
            </w:tcBorders>
            <w:shd w:fill="auto" w:val="clear"/>
          </w:tcPr>
          <w:p>
            <w:pPr>
              <w:pStyle w:val="Normal"/>
              <w:shd w:val="clear" w:color="auto" w:fill="FFFFFF" w:themeFill="background1"/>
              <w:spacing w:lineRule="auto" w:line="374"/>
              <w:jc w:val="left"/>
              <w:rPr>
                <w:rFonts w:eastAsia="Arial" w:cs="Arial"/>
                <w:sz w:val="20"/>
                <w:szCs w:val="20"/>
              </w:rPr>
            </w:pPr>
            <w:r>
              <w:rPr>
                <w:rFonts w:eastAsia="Arial" w:cs="Arial"/>
                <w:sz w:val="20"/>
                <w:szCs w:val="20"/>
              </w:rPr>
              <w:t>Normativas</w:t>
            </w:r>
          </w:p>
        </w:tc>
        <w:tc>
          <w:tcPr>
            <w:tcW w:w="6846" w:type="dxa"/>
            <w:tcBorders>
              <w:bottom w:val="single" w:sz="4" w:space="0" w:color="000000"/>
            </w:tcBorders>
            <w:shd w:fill="auto" w:val="clear"/>
            <w:tcMar>
              <w:left w:w="240" w:type="dxa"/>
              <w:right w:w="108" w:type="dxa"/>
            </w:tcMar>
          </w:tcPr>
          <w:p>
            <w:pPr>
              <w:pStyle w:val="Normal"/>
              <w:shd w:val="clear" w:color="auto" w:fill="FFFFFF" w:themeFill="background1"/>
              <w:spacing w:lineRule="auto" w:line="374"/>
              <w:jc w:val="left"/>
              <w:rPr>
                <w:rFonts w:eastAsia="Arial" w:cs="Arial"/>
                <w:sz w:val="20"/>
                <w:szCs w:val="20"/>
              </w:rPr>
            </w:pPr>
            <w:r>
              <w:rPr>
                <w:rFonts w:eastAsia="Arial" w:cs="Arial"/>
                <w:sz w:val="20"/>
                <w:szCs w:val="20"/>
              </w:rPr>
              <w:t>Requerimientos normativos más exigentes</w:t>
            </w:r>
            <w:r>
              <w:rPr/>
              <w:br/>
            </w:r>
            <w:r>
              <w:rPr>
                <w:rFonts w:eastAsia="Arial" w:cs="Arial"/>
                <w:sz w:val="20"/>
                <w:szCs w:val="20"/>
              </w:rPr>
              <w:t>No cumplir acreditación ENAC</w:t>
            </w:r>
            <w:r>
              <w:rPr/>
              <w:br/>
            </w:r>
            <w:r>
              <w:rPr>
                <w:rFonts w:eastAsia="Arial" w:cs="Arial"/>
                <w:sz w:val="20"/>
                <w:szCs w:val="20"/>
              </w:rPr>
              <w:t>Ley exige subida datos a EKUIS</w:t>
            </w:r>
          </w:p>
        </w:tc>
      </w:tr>
      <w:tr>
        <w:trPr>
          <w:trHeight w:val="300" w:hRule="atLeast"/>
        </w:trPr>
        <w:tc>
          <w:tcPr>
            <w:tcW w:w="1800" w:type="dxa"/>
            <w:tcBorders>
              <w:bottom w:val="single" w:sz="4" w:space="0" w:color="000000"/>
            </w:tcBorders>
            <w:shd w:fill="auto" w:val="clear"/>
          </w:tcPr>
          <w:p>
            <w:pPr>
              <w:pStyle w:val="Normal"/>
              <w:shd w:val="clear" w:color="auto" w:fill="FFFFFF" w:themeFill="background1"/>
              <w:spacing w:lineRule="auto" w:line="374"/>
              <w:jc w:val="left"/>
              <w:rPr>
                <w:rFonts w:eastAsia="Arial" w:cs="Arial"/>
                <w:sz w:val="20"/>
                <w:szCs w:val="20"/>
              </w:rPr>
            </w:pPr>
            <w:r>
              <w:rPr>
                <w:rFonts w:eastAsia="Arial" w:cs="Arial"/>
                <w:sz w:val="20"/>
                <w:szCs w:val="20"/>
              </w:rPr>
              <w:t>Operacional</w:t>
            </w:r>
          </w:p>
        </w:tc>
        <w:tc>
          <w:tcPr>
            <w:tcW w:w="6846" w:type="dxa"/>
            <w:tcBorders>
              <w:bottom w:val="single" w:sz="4" w:space="0" w:color="000000"/>
            </w:tcBorders>
            <w:shd w:fill="auto" w:val="clear"/>
            <w:tcMar>
              <w:left w:w="240" w:type="dxa"/>
              <w:right w:w="108" w:type="dxa"/>
            </w:tcMar>
          </w:tcPr>
          <w:p>
            <w:pPr>
              <w:pStyle w:val="Normal"/>
              <w:shd w:val="clear" w:color="auto" w:fill="FFFFFF" w:themeFill="background1"/>
              <w:spacing w:lineRule="auto" w:line="374"/>
              <w:jc w:val="left"/>
              <w:rPr>
                <w:rFonts w:eastAsia="Arial" w:cs="Arial"/>
                <w:sz w:val="20"/>
                <w:szCs w:val="20"/>
              </w:rPr>
            </w:pPr>
            <w:r>
              <w:rPr>
                <w:rFonts w:eastAsia="Arial" w:cs="Arial"/>
                <w:sz w:val="20"/>
                <w:szCs w:val="20"/>
              </w:rPr>
              <w:t>Registros no digitalizados aumentan</w:t>
            </w:r>
            <w:r>
              <w:rPr/>
              <w:br/>
            </w:r>
            <w:r>
              <w:rPr>
                <w:rFonts w:eastAsia="Arial" w:cs="Arial"/>
                <w:sz w:val="20"/>
                <w:szCs w:val="20"/>
              </w:rPr>
              <w:t>Posibilidad de incidencias en analíticas</w:t>
            </w:r>
            <w:r>
              <w:rPr/>
              <w:br/>
            </w:r>
            <w:r>
              <w:rPr>
                <w:rFonts w:eastAsia="Arial" w:cs="Arial"/>
                <w:sz w:val="20"/>
                <w:szCs w:val="20"/>
              </w:rPr>
              <w:t>Análisis innecesarios y gasto de reactivos</w:t>
            </w:r>
          </w:p>
        </w:tc>
      </w:tr>
    </w:tbl>
    <w:p>
      <w:pPr>
        <w:pStyle w:val="Normal"/>
        <w:rPr/>
      </w:pPr>
      <w:r>
        <w:rPr/>
      </w:r>
    </w:p>
    <w:p>
      <w:pPr>
        <w:pStyle w:val="Normal"/>
        <w:rPr>
          <w:rFonts w:eastAsia="Arial" w:cs="Arial"/>
          <w:b/>
          <w:b/>
          <w:bCs/>
          <w:color w:val="0F1115"/>
          <w:sz w:val="30"/>
          <w:szCs w:val="30"/>
        </w:rPr>
      </w:pPr>
      <w:r>
        <w:rPr>
          <w:rFonts w:eastAsia="Arial"/>
        </w:rPr>
        <w:t xml:space="preserve"> </w:t>
      </w:r>
      <w:bookmarkStart w:id="111" w:name="_Toc281234755"/>
      <w:bookmarkStart w:id="112" w:name="_Toc37422211"/>
      <w:bookmarkStart w:id="113" w:name="_Toc1453177095"/>
      <w:r>
        <w:rPr>
          <w:rFonts w:eastAsia="Arial" w:cs="Arial"/>
          <w:b/>
          <w:bCs/>
          <w:color w:val="0F1115"/>
        </w:rPr>
        <w:t>Fortalezas (Internas)</w:t>
      </w:r>
      <w:bookmarkEnd w:id="111"/>
      <w:bookmarkEnd w:id="112"/>
      <w:bookmarkEnd w:id="113"/>
    </w:p>
    <w:tbl>
      <w:tblPr>
        <w:tblW w:w="8647" w:type="dxa"/>
        <w:jc w:val="left"/>
        <w:tblInd w:w="0" w:type="dxa"/>
        <w:tblCellMar>
          <w:top w:w="150" w:type="dxa"/>
          <w:left w:w="108" w:type="dxa"/>
          <w:bottom w:w="150" w:type="dxa"/>
          <w:right w:w="240" w:type="dxa"/>
        </w:tblCellMar>
        <w:tblLook w:firstRow="1" w:noVBand="1" w:lastRow="0" w:firstColumn="1" w:lastColumn="0" w:noHBand="1" w:val="06a0"/>
      </w:tblPr>
      <w:tblGrid>
        <w:gridCol w:w="2145"/>
        <w:gridCol w:w="6501"/>
      </w:tblGrid>
      <w:tr>
        <w:trPr>
          <w:trHeight w:val="300" w:hRule="atLeast"/>
        </w:trPr>
        <w:tc>
          <w:tcPr>
            <w:tcW w:w="2145" w:type="dxa"/>
            <w:tcBorders>
              <w:bottom w:val="single" w:sz="4" w:space="0" w:color="000000"/>
            </w:tcBorders>
            <w:shd w:fill="auto" w:val="clear"/>
            <w:vAlign w:val="center"/>
          </w:tcPr>
          <w:p>
            <w:pPr>
              <w:pStyle w:val="Normal"/>
              <w:shd w:val="clear" w:color="auto" w:fill="FFFFFF" w:themeFill="background1"/>
              <w:spacing w:lineRule="auto" w:line="374"/>
              <w:jc w:val="left"/>
              <w:rPr>
                <w:rFonts w:eastAsia="Arial" w:cs="Arial"/>
                <w:sz w:val="20"/>
                <w:szCs w:val="20"/>
              </w:rPr>
            </w:pPr>
            <w:r>
              <w:rPr>
                <w:rFonts w:eastAsia="Arial" w:cs="Arial"/>
                <w:sz w:val="20"/>
                <w:szCs w:val="20"/>
              </w:rPr>
              <w:t>Categoría</w:t>
            </w:r>
          </w:p>
        </w:tc>
        <w:tc>
          <w:tcPr>
            <w:tcW w:w="6501" w:type="dxa"/>
            <w:tcBorders>
              <w:bottom w:val="single" w:sz="4" w:space="0" w:color="000000"/>
            </w:tcBorders>
            <w:shd w:fill="auto" w:val="clear"/>
            <w:tcMar>
              <w:left w:w="240" w:type="dxa"/>
            </w:tcMar>
            <w:vAlign w:val="center"/>
          </w:tcPr>
          <w:p>
            <w:pPr>
              <w:pStyle w:val="Normal"/>
              <w:shd w:val="clear" w:color="auto" w:fill="FFFFFF" w:themeFill="background1"/>
              <w:spacing w:lineRule="auto" w:line="374"/>
              <w:jc w:val="left"/>
              <w:rPr>
                <w:rFonts w:eastAsia="Arial" w:cs="Arial"/>
                <w:sz w:val="20"/>
                <w:szCs w:val="20"/>
              </w:rPr>
            </w:pPr>
            <w:r>
              <w:rPr>
                <w:rFonts w:eastAsia="Arial" w:cs="Arial"/>
                <w:sz w:val="20"/>
                <w:szCs w:val="20"/>
              </w:rPr>
              <w:t>Fortalezas Específicas</w:t>
            </w:r>
          </w:p>
        </w:tc>
      </w:tr>
      <w:tr>
        <w:trPr>
          <w:trHeight w:val="300" w:hRule="atLeast"/>
        </w:trPr>
        <w:tc>
          <w:tcPr>
            <w:tcW w:w="2145" w:type="dxa"/>
            <w:tcBorders>
              <w:bottom w:val="single" w:sz="4" w:space="0" w:color="000000"/>
            </w:tcBorders>
            <w:shd w:fill="auto" w:val="clear"/>
            <w:vAlign w:val="center"/>
          </w:tcPr>
          <w:p>
            <w:pPr>
              <w:pStyle w:val="Normal"/>
              <w:shd w:val="clear" w:color="auto" w:fill="FFFFFF" w:themeFill="background1"/>
              <w:spacing w:lineRule="auto" w:line="374"/>
              <w:rPr>
                <w:rFonts w:eastAsia="Arial" w:cs="Arial"/>
                <w:sz w:val="20"/>
                <w:szCs w:val="20"/>
              </w:rPr>
            </w:pPr>
            <w:r>
              <w:rPr>
                <w:rFonts w:eastAsia="Arial" w:cs="Arial"/>
                <w:sz w:val="20"/>
                <w:szCs w:val="20"/>
              </w:rPr>
              <w:t>Tecnología</w:t>
            </w:r>
          </w:p>
        </w:tc>
        <w:tc>
          <w:tcPr>
            <w:tcW w:w="6501" w:type="dxa"/>
            <w:tcBorders>
              <w:bottom w:val="single" w:sz="4" w:space="0" w:color="000000"/>
            </w:tcBorders>
            <w:shd w:fill="auto" w:val="clear"/>
            <w:tcMar>
              <w:left w:w="240" w:type="dxa"/>
              <w:right w:w="108" w:type="dxa"/>
            </w:tcMar>
            <w:vAlign w:val="center"/>
          </w:tcPr>
          <w:p>
            <w:pPr>
              <w:pStyle w:val="Normal"/>
              <w:shd w:val="clear" w:color="auto" w:fill="FFFFFF" w:themeFill="background1"/>
              <w:spacing w:lineRule="auto" w:line="374"/>
              <w:jc w:val="left"/>
              <w:rPr>
                <w:rFonts w:eastAsia="Arial" w:cs="Arial"/>
                <w:sz w:val="20"/>
                <w:szCs w:val="20"/>
              </w:rPr>
            </w:pPr>
            <w:r>
              <w:rPr>
                <w:rFonts w:eastAsia="Arial" w:cs="Arial"/>
                <w:sz w:val="20"/>
                <w:szCs w:val="20"/>
              </w:rPr>
              <w:t>Equipos hardware competentes</w:t>
            </w:r>
            <w:r>
              <w:rPr/>
              <w:br/>
            </w:r>
            <w:r>
              <w:rPr>
                <w:rFonts w:eastAsia="Arial" w:cs="Arial"/>
                <w:sz w:val="20"/>
                <w:szCs w:val="20"/>
              </w:rPr>
              <w:t>Nuevos equipos con conexión a red</w:t>
            </w:r>
            <w:r>
              <w:rPr/>
              <w:br/>
            </w:r>
            <w:r>
              <w:rPr>
                <w:rFonts w:eastAsia="Arial" w:cs="Arial"/>
                <w:sz w:val="20"/>
                <w:szCs w:val="20"/>
              </w:rPr>
              <w:t>Software externo complementario</w:t>
            </w:r>
          </w:p>
        </w:tc>
      </w:tr>
      <w:tr>
        <w:trPr>
          <w:trHeight w:val="300" w:hRule="atLeast"/>
        </w:trPr>
        <w:tc>
          <w:tcPr>
            <w:tcW w:w="2145" w:type="dxa"/>
            <w:tcBorders>
              <w:bottom w:val="single" w:sz="4" w:space="0" w:color="000000"/>
            </w:tcBorders>
            <w:shd w:fill="auto" w:val="clear"/>
            <w:vAlign w:val="center"/>
          </w:tcPr>
          <w:p>
            <w:pPr>
              <w:pStyle w:val="Normal"/>
              <w:shd w:val="clear" w:color="auto" w:fill="FFFFFF" w:themeFill="background1"/>
              <w:spacing w:lineRule="auto" w:line="374"/>
              <w:rPr>
                <w:rFonts w:eastAsia="Arial" w:cs="Arial"/>
                <w:sz w:val="20"/>
                <w:szCs w:val="20"/>
              </w:rPr>
            </w:pPr>
            <w:r>
              <w:rPr>
                <w:rFonts w:eastAsia="Arial" w:cs="Arial"/>
                <w:sz w:val="20"/>
                <w:szCs w:val="20"/>
              </w:rPr>
              <w:t>Conocimiento</w:t>
            </w:r>
          </w:p>
        </w:tc>
        <w:tc>
          <w:tcPr>
            <w:tcW w:w="6501" w:type="dxa"/>
            <w:tcBorders>
              <w:bottom w:val="single" w:sz="4" w:space="0" w:color="000000"/>
            </w:tcBorders>
            <w:shd w:fill="auto" w:val="clear"/>
            <w:tcMar>
              <w:left w:w="240" w:type="dxa"/>
              <w:right w:w="108" w:type="dxa"/>
            </w:tcMar>
            <w:vAlign w:val="center"/>
          </w:tcPr>
          <w:p>
            <w:pPr>
              <w:pStyle w:val="Normal"/>
              <w:shd w:val="clear" w:color="auto" w:fill="FFFFFF" w:themeFill="background1"/>
              <w:spacing w:lineRule="auto" w:line="374"/>
              <w:jc w:val="left"/>
              <w:rPr>
                <w:rFonts w:eastAsia="Arial" w:cs="Arial"/>
                <w:sz w:val="20"/>
                <w:szCs w:val="20"/>
              </w:rPr>
            </w:pPr>
            <w:r>
              <w:rPr>
                <w:rFonts w:eastAsia="Arial" w:cs="Arial"/>
                <w:sz w:val="20"/>
                <w:szCs w:val="20"/>
              </w:rPr>
              <w:t>Experiencia en LIMS</w:t>
            </w:r>
            <w:r>
              <w:rPr/>
              <w:br/>
            </w:r>
            <w:r>
              <w:rPr>
                <w:rFonts w:eastAsia="Arial" w:cs="Arial"/>
                <w:sz w:val="20"/>
                <w:szCs w:val="20"/>
              </w:rPr>
              <w:t>Protocolos y procedimientos existentes</w:t>
            </w:r>
            <w:r>
              <w:rPr/>
              <w:br/>
            </w:r>
            <w:r>
              <w:rPr>
                <w:rFonts w:eastAsia="Arial" w:cs="Arial"/>
                <w:sz w:val="20"/>
                <w:szCs w:val="20"/>
              </w:rPr>
              <w:t>Datos analíticos e historial acumulado</w:t>
            </w:r>
          </w:p>
        </w:tc>
      </w:tr>
      <w:tr>
        <w:trPr>
          <w:trHeight w:val="300" w:hRule="atLeast"/>
        </w:trPr>
        <w:tc>
          <w:tcPr>
            <w:tcW w:w="2145" w:type="dxa"/>
            <w:tcBorders>
              <w:bottom w:val="single" w:sz="4" w:space="0" w:color="000000"/>
            </w:tcBorders>
            <w:shd w:fill="auto" w:val="clear"/>
            <w:vAlign w:val="center"/>
          </w:tcPr>
          <w:p>
            <w:pPr>
              <w:pStyle w:val="Normal"/>
              <w:shd w:val="clear" w:color="auto" w:fill="FFFFFF" w:themeFill="background1"/>
              <w:spacing w:lineRule="auto" w:line="374"/>
              <w:rPr>
                <w:rFonts w:eastAsia="Arial" w:cs="Arial"/>
                <w:sz w:val="20"/>
                <w:szCs w:val="20"/>
              </w:rPr>
            </w:pPr>
            <w:r>
              <w:rPr>
                <w:rFonts w:eastAsia="Arial" w:cs="Arial"/>
                <w:sz w:val="20"/>
                <w:szCs w:val="20"/>
              </w:rPr>
              <w:t>Personas</w:t>
            </w:r>
          </w:p>
        </w:tc>
        <w:tc>
          <w:tcPr>
            <w:tcW w:w="6501" w:type="dxa"/>
            <w:tcBorders>
              <w:bottom w:val="single" w:sz="4" w:space="0" w:color="000000"/>
            </w:tcBorders>
            <w:shd w:fill="auto" w:val="clear"/>
            <w:tcMar>
              <w:left w:w="240" w:type="dxa"/>
              <w:right w:w="108" w:type="dxa"/>
            </w:tcMar>
            <w:vAlign w:val="center"/>
          </w:tcPr>
          <w:p>
            <w:pPr>
              <w:pStyle w:val="Normal"/>
              <w:shd w:val="clear" w:color="auto" w:fill="FFFFFF" w:themeFill="background1"/>
              <w:spacing w:lineRule="auto" w:line="374"/>
              <w:jc w:val="left"/>
              <w:rPr>
                <w:rFonts w:eastAsia="Arial" w:cs="Arial"/>
                <w:sz w:val="20"/>
                <w:szCs w:val="20"/>
              </w:rPr>
            </w:pPr>
            <w:r>
              <w:rPr>
                <w:rFonts w:eastAsia="Arial" w:cs="Arial"/>
                <w:sz w:val="20"/>
                <w:szCs w:val="20"/>
              </w:rPr>
              <w:t>Concienciación de usuarios</w:t>
            </w:r>
            <w:r>
              <w:rPr/>
              <w:br/>
            </w:r>
            <w:r>
              <w:rPr>
                <w:rFonts w:eastAsia="Arial" w:cs="Arial"/>
                <w:sz w:val="20"/>
                <w:szCs w:val="20"/>
              </w:rPr>
              <w:t>Personal capacitado</w:t>
            </w:r>
          </w:p>
        </w:tc>
      </w:tr>
    </w:tbl>
    <w:p>
      <w:pPr>
        <w:pStyle w:val="Normal"/>
        <w:rPr>
          <w:rFonts w:eastAsia="Arial" w:cs="Arial"/>
          <w:b/>
          <w:b/>
          <w:bCs/>
          <w:color w:val="0F1115"/>
          <w:sz w:val="30"/>
          <w:szCs w:val="30"/>
        </w:rPr>
      </w:pPr>
      <w:r>
        <w:rPr>
          <w:rFonts w:eastAsia="Arial"/>
        </w:rPr>
        <w:t xml:space="preserve"> </w:t>
      </w:r>
    </w:p>
    <w:p>
      <w:pPr>
        <w:pStyle w:val="Normal"/>
        <w:rPr>
          <w:rFonts w:eastAsia="Arial" w:cs="Arial"/>
          <w:b/>
          <w:b/>
          <w:bCs/>
          <w:color w:val="0F1115"/>
          <w:sz w:val="30"/>
          <w:szCs w:val="30"/>
        </w:rPr>
      </w:pPr>
      <w:bookmarkStart w:id="114" w:name="_Toc638490409"/>
      <w:bookmarkStart w:id="115" w:name="_Toc191283299"/>
      <w:bookmarkStart w:id="116" w:name="_Toc1744637250"/>
      <w:r>
        <w:rPr>
          <w:rFonts w:eastAsia="Arial"/>
        </w:rPr>
        <w:t>Oportunidades</w:t>
      </w:r>
      <w:r>
        <w:rPr>
          <w:rFonts w:eastAsia="Arial" w:cs="Arial"/>
          <w:b/>
          <w:bCs/>
          <w:color w:val="0F1115"/>
        </w:rPr>
        <w:t xml:space="preserve"> (Externas)</w:t>
      </w:r>
      <w:bookmarkEnd w:id="114"/>
      <w:bookmarkEnd w:id="115"/>
      <w:bookmarkEnd w:id="116"/>
    </w:p>
    <w:tbl>
      <w:tblPr>
        <w:tblW w:w="8647" w:type="dxa"/>
        <w:jc w:val="left"/>
        <w:tblInd w:w="0" w:type="dxa"/>
        <w:tblCellMar>
          <w:top w:w="150" w:type="dxa"/>
          <w:left w:w="108" w:type="dxa"/>
          <w:bottom w:w="150" w:type="dxa"/>
          <w:right w:w="240" w:type="dxa"/>
        </w:tblCellMar>
        <w:tblLook w:firstRow="1" w:noVBand="1" w:lastRow="0" w:firstColumn="1" w:lastColumn="0" w:noHBand="1" w:val="06a0"/>
      </w:tblPr>
      <w:tblGrid>
        <w:gridCol w:w="1635"/>
        <w:gridCol w:w="584"/>
        <w:gridCol w:w="6428"/>
      </w:tblGrid>
      <w:tr>
        <w:trPr>
          <w:trHeight w:val="300" w:hRule="atLeast"/>
        </w:trPr>
        <w:tc>
          <w:tcPr>
            <w:tcW w:w="1635" w:type="dxa"/>
            <w:tcBorders>
              <w:bottom w:val="single" w:sz="4" w:space="0" w:color="000000"/>
            </w:tcBorders>
            <w:shd w:fill="auto" w:val="clear"/>
            <w:vAlign w:val="center"/>
          </w:tcPr>
          <w:p>
            <w:pPr>
              <w:pStyle w:val="Normal"/>
              <w:shd w:val="clear" w:color="auto" w:fill="FFFFFF" w:themeFill="background1"/>
              <w:spacing w:lineRule="auto" w:line="374"/>
              <w:jc w:val="left"/>
              <w:rPr>
                <w:rFonts w:eastAsia="Arial" w:cs="Arial"/>
                <w:sz w:val="20"/>
                <w:szCs w:val="20"/>
              </w:rPr>
            </w:pPr>
            <w:r>
              <w:rPr>
                <w:rFonts w:eastAsia="Arial" w:cs="Arial"/>
                <w:sz w:val="20"/>
                <w:szCs w:val="20"/>
              </w:rPr>
              <w:t>Categoría</w:t>
            </w:r>
          </w:p>
        </w:tc>
        <w:tc>
          <w:tcPr>
            <w:tcW w:w="584" w:type="dxa"/>
            <w:tcBorders>
              <w:bottom w:val="single" w:sz="4" w:space="0" w:color="000000"/>
            </w:tcBorders>
            <w:shd w:fill="auto" w:val="clear"/>
            <w:tcMar>
              <w:left w:w="240" w:type="dxa"/>
            </w:tcMar>
            <w:vAlign w:val="center"/>
          </w:tcPr>
          <w:p>
            <w:pPr>
              <w:pStyle w:val="Normal"/>
              <w:spacing w:lineRule="auto" w:line="374"/>
              <w:jc w:val="left"/>
              <w:rPr>
                <w:rFonts w:eastAsia="Arial" w:cs="Arial"/>
                <w:sz w:val="20"/>
                <w:szCs w:val="20"/>
              </w:rPr>
            </w:pPr>
            <w:r>
              <w:rPr>
                <w:rFonts w:eastAsia="Arial" w:cs="Arial"/>
                <w:sz w:val="20"/>
                <w:szCs w:val="20"/>
              </w:rPr>
            </w:r>
          </w:p>
        </w:tc>
        <w:tc>
          <w:tcPr>
            <w:tcW w:w="6428" w:type="dxa"/>
            <w:tcBorders>
              <w:bottom w:val="single" w:sz="4" w:space="0" w:color="000000"/>
            </w:tcBorders>
            <w:shd w:fill="auto" w:val="clear"/>
            <w:tcMar>
              <w:left w:w="240" w:type="dxa"/>
            </w:tcMar>
            <w:vAlign w:val="center"/>
          </w:tcPr>
          <w:p>
            <w:pPr>
              <w:pStyle w:val="Normal"/>
              <w:shd w:val="clear" w:color="auto" w:fill="FFFFFF" w:themeFill="background1"/>
              <w:spacing w:lineRule="auto" w:line="374"/>
              <w:jc w:val="left"/>
              <w:rPr>
                <w:rFonts w:eastAsia="Arial" w:cs="Arial"/>
                <w:sz w:val="20"/>
                <w:szCs w:val="20"/>
              </w:rPr>
            </w:pPr>
            <w:r>
              <w:rPr>
                <w:rFonts w:eastAsia="Arial" w:cs="Arial"/>
                <w:sz w:val="20"/>
                <w:szCs w:val="20"/>
              </w:rPr>
              <w:t>Oportunidades Específicas</w:t>
            </w:r>
          </w:p>
        </w:tc>
      </w:tr>
      <w:tr>
        <w:trPr>
          <w:trHeight w:val="300" w:hRule="atLeast"/>
        </w:trPr>
        <w:tc>
          <w:tcPr>
            <w:tcW w:w="1635" w:type="dxa"/>
            <w:tcBorders>
              <w:bottom w:val="single" w:sz="4" w:space="0" w:color="000000"/>
            </w:tcBorders>
            <w:shd w:fill="auto" w:val="clear"/>
            <w:vAlign w:val="center"/>
          </w:tcPr>
          <w:p>
            <w:pPr>
              <w:pStyle w:val="Normal"/>
              <w:shd w:val="clear" w:color="auto" w:fill="FFFFFF" w:themeFill="background1"/>
              <w:spacing w:lineRule="auto" w:line="374"/>
              <w:rPr>
                <w:rFonts w:eastAsia="Arial" w:cs="Arial"/>
                <w:sz w:val="20"/>
                <w:szCs w:val="20"/>
              </w:rPr>
            </w:pPr>
            <w:r>
              <w:rPr>
                <w:rFonts w:eastAsia="Arial" w:cs="Arial"/>
                <w:sz w:val="20"/>
                <w:szCs w:val="20"/>
              </w:rPr>
              <w:t>Estratégicas</w:t>
            </w:r>
          </w:p>
        </w:tc>
        <w:tc>
          <w:tcPr>
            <w:tcW w:w="584" w:type="dxa"/>
            <w:tcBorders>
              <w:bottom w:val="single" w:sz="4" w:space="0" w:color="000000"/>
            </w:tcBorders>
            <w:shd w:fill="auto" w:val="clear"/>
            <w:tcMar>
              <w:left w:w="240" w:type="dxa"/>
              <w:right w:w="108" w:type="dxa"/>
            </w:tcMar>
            <w:vAlign w:val="center"/>
          </w:tcPr>
          <w:p>
            <w:pPr>
              <w:pStyle w:val="Normal"/>
              <w:spacing w:lineRule="auto" w:line="374"/>
              <w:jc w:val="left"/>
              <w:rPr>
                <w:rFonts w:eastAsia="Arial" w:cs="Arial"/>
                <w:sz w:val="20"/>
                <w:szCs w:val="20"/>
              </w:rPr>
            </w:pPr>
            <w:r>
              <w:rPr>
                <w:rFonts w:eastAsia="Arial" w:cs="Arial"/>
                <w:sz w:val="20"/>
                <w:szCs w:val="20"/>
              </w:rPr>
            </w:r>
          </w:p>
        </w:tc>
        <w:tc>
          <w:tcPr>
            <w:tcW w:w="6428" w:type="dxa"/>
            <w:tcBorders>
              <w:bottom w:val="single" w:sz="4" w:space="0" w:color="000000"/>
            </w:tcBorders>
            <w:shd w:fill="auto" w:val="clear"/>
            <w:tcMar>
              <w:left w:w="240" w:type="dxa"/>
              <w:right w:w="108" w:type="dxa"/>
            </w:tcMar>
            <w:vAlign w:val="center"/>
          </w:tcPr>
          <w:p>
            <w:pPr>
              <w:pStyle w:val="Normal"/>
              <w:shd w:val="clear" w:color="auto" w:fill="FFFFFF" w:themeFill="background1"/>
              <w:spacing w:lineRule="auto" w:line="374"/>
              <w:jc w:val="left"/>
              <w:rPr>
                <w:rFonts w:eastAsia="Arial" w:cs="Arial"/>
                <w:sz w:val="20"/>
                <w:szCs w:val="20"/>
              </w:rPr>
            </w:pPr>
            <w:r>
              <w:rPr>
                <w:rFonts w:eastAsia="Arial" w:cs="Arial"/>
                <w:sz w:val="20"/>
                <w:szCs w:val="20"/>
              </w:rPr>
              <w:t>Concienciación de la Dirección</w:t>
            </w:r>
            <w:r>
              <w:rPr/>
              <w:br/>
            </w:r>
            <w:r>
              <w:rPr>
                <w:rFonts w:eastAsia="Arial" w:cs="Arial"/>
                <w:sz w:val="20"/>
                <w:szCs w:val="20"/>
              </w:rPr>
              <w:t>Apoyo político</w:t>
            </w:r>
            <w:r>
              <w:rPr/>
              <w:br/>
            </w:r>
            <w:r>
              <w:rPr>
                <w:rFonts w:eastAsia="Arial" w:cs="Arial"/>
                <w:sz w:val="20"/>
                <w:szCs w:val="20"/>
              </w:rPr>
              <w:t>Presupuesto existente</w:t>
            </w:r>
          </w:p>
        </w:tc>
      </w:tr>
      <w:tr>
        <w:trPr>
          <w:trHeight w:val="300" w:hRule="atLeast"/>
        </w:trPr>
        <w:tc>
          <w:tcPr>
            <w:tcW w:w="1635" w:type="dxa"/>
            <w:tcBorders>
              <w:bottom w:val="single" w:sz="4" w:space="0" w:color="000000"/>
            </w:tcBorders>
            <w:shd w:fill="auto" w:val="clear"/>
            <w:vAlign w:val="center"/>
          </w:tcPr>
          <w:p>
            <w:pPr>
              <w:pStyle w:val="Normal"/>
              <w:shd w:val="clear" w:color="auto" w:fill="FFFFFF" w:themeFill="background1"/>
              <w:spacing w:lineRule="auto" w:line="374"/>
              <w:rPr>
                <w:rFonts w:eastAsia="Arial" w:cs="Arial"/>
                <w:sz w:val="20"/>
                <w:szCs w:val="20"/>
              </w:rPr>
            </w:pPr>
            <w:r>
              <w:rPr>
                <w:rFonts w:eastAsia="Arial" w:cs="Arial"/>
                <w:sz w:val="20"/>
                <w:szCs w:val="20"/>
              </w:rPr>
              <w:t>Tecnológicas</w:t>
            </w:r>
          </w:p>
        </w:tc>
        <w:tc>
          <w:tcPr>
            <w:tcW w:w="584" w:type="dxa"/>
            <w:tcBorders>
              <w:bottom w:val="single" w:sz="4" w:space="0" w:color="000000"/>
            </w:tcBorders>
            <w:shd w:fill="auto" w:val="clear"/>
            <w:tcMar>
              <w:left w:w="240" w:type="dxa"/>
              <w:right w:w="108" w:type="dxa"/>
            </w:tcMar>
            <w:vAlign w:val="center"/>
          </w:tcPr>
          <w:p>
            <w:pPr>
              <w:pStyle w:val="Normal"/>
              <w:spacing w:lineRule="auto" w:line="374"/>
              <w:jc w:val="left"/>
              <w:rPr>
                <w:rFonts w:eastAsia="Arial" w:cs="Arial"/>
                <w:sz w:val="20"/>
                <w:szCs w:val="20"/>
              </w:rPr>
            </w:pPr>
            <w:r>
              <w:rPr>
                <w:rFonts w:eastAsia="Arial" w:cs="Arial"/>
                <w:sz w:val="20"/>
                <w:szCs w:val="20"/>
              </w:rPr>
            </w:r>
          </w:p>
        </w:tc>
        <w:tc>
          <w:tcPr>
            <w:tcW w:w="6428" w:type="dxa"/>
            <w:tcBorders>
              <w:bottom w:val="single" w:sz="4" w:space="0" w:color="000000"/>
            </w:tcBorders>
            <w:shd w:fill="auto" w:val="clear"/>
            <w:tcMar>
              <w:left w:w="240" w:type="dxa"/>
              <w:right w:w="108" w:type="dxa"/>
            </w:tcMar>
            <w:vAlign w:val="center"/>
          </w:tcPr>
          <w:p>
            <w:pPr>
              <w:pStyle w:val="Normal"/>
              <w:shd w:val="clear" w:color="auto" w:fill="FFFFFF" w:themeFill="background1"/>
              <w:spacing w:lineRule="auto" w:line="374"/>
              <w:jc w:val="left"/>
              <w:rPr>
                <w:rFonts w:eastAsia="Arial" w:cs="Arial"/>
                <w:sz w:val="20"/>
                <w:szCs w:val="20"/>
              </w:rPr>
            </w:pPr>
            <w:r>
              <w:rPr>
                <w:rFonts w:eastAsia="Arial" w:cs="Arial"/>
                <w:sz w:val="20"/>
                <w:szCs w:val="20"/>
              </w:rPr>
              <w:t>Tecnología disponible más avanzada</w:t>
            </w:r>
            <w:r>
              <w:rPr/>
              <w:br/>
            </w:r>
            <w:r>
              <w:rPr>
                <w:rFonts w:eastAsia="Arial" w:cs="Arial"/>
                <w:sz w:val="20"/>
                <w:szCs w:val="20"/>
              </w:rPr>
              <w:t>Integración permite agrupar licencias</w:t>
            </w:r>
            <w:r>
              <w:rPr/>
              <w:br/>
            </w:r>
            <w:r>
              <w:rPr>
                <w:rFonts w:eastAsia="Arial" w:cs="Arial"/>
                <w:sz w:val="20"/>
                <w:szCs w:val="20"/>
              </w:rPr>
              <w:t>Posible alianza con otras empresas</w:t>
            </w:r>
          </w:p>
        </w:tc>
      </w:tr>
      <w:tr>
        <w:trPr>
          <w:trHeight w:val="300" w:hRule="atLeast"/>
        </w:trPr>
        <w:tc>
          <w:tcPr>
            <w:tcW w:w="1635" w:type="dxa"/>
            <w:tcBorders>
              <w:bottom w:val="single" w:sz="4" w:space="0" w:color="000000"/>
            </w:tcBorders>
            <w:shd w:fill="auto" w:val="clear"/>
            <w:vAlign w:val="center"/>
          </w:tcPr>
          <w:p>
            <w:pPr>
              <w:pStyle w:val="Normal"/>
              <w:shd w:val="clear" w:color="auto" w:fill="FFFFFF" w:themeFill="background1"/>
              <w:spacing w:lineRule="auto" w:line="374"/>
              <w:rPr>
                <w:rFonts w:eastAsia="Arial" w:cs="Arial"/>
                <w:sz w:val="20"/>
                <w:szCs w:val="20"/>
              </w:rPr>
            </w:pPr>
            <w:r>
              <w:rPr>
                <w:rFonts w:eastAsia="Arial" w:cs="Arial"/>
                <w:sz w:val="20"/>
                <w:szCs w:val="20"/>
              </w:rPr>
              <w:t>Tendencias</w:t>
            </w:r>
          </w:p>
        </w:tc>
        <w:tc>
          <w:tcPr>
            <w:tcW w:w="584" w:type="dxa"/>
            <w:tcBorders>
              <w:bottom w:val="single" w:sz="4" w:space="0" w:color="000000"/>
            </w:tcBorders>
            <w:shd w:fill="auto" w:val="clear"/>
            <w:tcMar>
              <w:left w:w="240" w:type="dxa"/>
              <w:right w:w="108" w:type="dxa"/>
            </w:tcMar>
            <w:vAlign w:val="center"/>
          </w:tcPr>
          <w:p>
            <w:pPr>
              <w:pStyle w:val="Normal"/>
              <w:spacing w:lineRule="auto" w:line="374"/>
              <w:jc w:val="left"/>
              <w:rPr>
                <w:rFonts w:eastAsia="Arial" w:cs="Arial"/>
                <w:sz w:val="20"/>
                <w:szCs w:val="20"/>
              </w:rPr>
            </w:pPr>
            <w:r>
              <w:rPr>
                <w:rFonts w:eastAsia="Arial" w:cs="Arial"/>
                <w:sz w:val="20"/>
                <w:szCs w:val="20"/>
              </w:rPr>
            </w:r>
          </w:p>
        </w:tc>
        <w:tc>
          <w:tcPr>
            <w:tcW w:w="6428" w:type="dxa"/>
            <w:tcBorders>
              <w:bottom w:val="single" w:sz="4" w:space="0" w:color="000000"/>
            </w:tcBorders>
            <w:shd w:fill="auto" w:val="clear"/>
            <w:tcMar>
              <w:left w:w="240" w:type="dxa"/>
              <w:right w:w="108" w:type="dxa"/>
            </w:tcMar>
            <w:vAlign w:val="center"/>
          </w:tcPr>
          <w:p>
            <w:pPr>
              <w:pStyle w:val="Normal"/>
              <w:shd w:val="clear" w:color="auto" w:fill="FFFFFF" w:themeFill="background1"/>
              <w:spacing w:lineRule="auto" w:line="374"/>
              <w:jc w:val="left"/>
              <w:rPr>
                <w:rFonts w:eastAsia="Arial" w:cs="Arial"/>
                <w:sz w:val="20"/>
                <w:szCs w:val="20"/>
              </w:rPr>
            </w:pPr>
            <w:r>
              <w:rPr>
                <w:rFonts w:eastAsia="Arial" w:cs="Arial"/>
                <w:sz w:val="20"/>
                <w:szCs w:val="20"/>
              </w:rPr>
              <w:t>Clientes aceptan nuevos estándares</w:t>
            </w:r>
            <w:r>
              <w:rPr/>
              <w:br/>
            </w:r>
            <w:r>
              <w:rPr>
                <w:rFonts w:eastAsia="Arial" w:cs="Arial"/>
                <w:sz w:val="20"/>
                <w:szCs w:val="20"/>
              </w:rPr>
              <w:t>Ley favorece digitalización</w:t>
            </w:r>
            <w:r>
              <w:rPr/>
              <w:br/>
            </w:r>
            <w:r>
              <w:rPr>
                <w:rFonts w:eastAsia="Arial" w:cs="Arial"/>
                <w:sz w:val="20"/>
                <w:szCs w:val="20"/>
              </w:rPr>
              <w:t>Mayor eficiencia y reducción de papel</w:t>
            </w:r>
          </w:p>
        </w:tc>
      </w:tr>
    </w:tbl>
    <w:p>
      <w:pPr>
        <w:pStyle w:val="Normal"/>
        <w:ind w:left="1416" w:hanging="0"/>
        <w:rPr>
          <w:rFonts w:eastAsia="Arial" w:cs="Arial"/>
          <w:highlight w:val="yellow"/>
        </w:rPr>
      </w:pPr>
      <w:r>
        <w:rPr>
          <w:rFonts w:eastAsia="Arial" w:cs="Arial"/>
          <w:highlight w:val="yellow"/>
        </w:rPr>
      </w:r>
    </w:p>
    <w:p>
      <w:pPr>
        <w:pStyle w:val="Normal"/>
        <w:ind w:left="1416" w:hanging="0"/>
        <w:rPr>
          <w:rFonts w:eastAsia="Arial" w:cs="Arial"/>
          <w:highlight w:val="yellow"/>
        </w:rPr>
      </w:pPr>
      <w:r>
        <w:rPr>
          <w:rFonts w:eastAsia="Arial" w:cs="Arial"/>
          <w:highlight w:val="yellow"/>
        </w:rPr>
      </w:r>
    </w:p>
    <w:p>
      <w:pPr>
        <w:pStyle w:val="Normal"/>
        <w:ind w:left="1416" w:hanging="0"/>
        <w:rPr>
          <w:rFonts w:eastAsia="Arial" w:cs="Arial"/>
          <w:highlight w:val="yellow"/>
        </w:rPr>
      </w:pPr>
      <w:r>
        <w:rPr>
          <w:rFonts w:eastAsia="Arial" w:cs="Arial"/>
          <w:highlight w:val="yellow"/>
        </w:rPr>
      </w:r>
    </w:p>
    <w:p>
      <w:pPr>
        <w:pStyle w:val="Normal"/>
        <w:keepNext w:val="true"/>
        <w:rPr/>
      </w:pPr>
      <w:r>
        <w:rPr/>
        <w:drawing>
          <wp:inline distT="0" distB="0" distL="0" distR="0">
            <wp:extent cx="5223510" cy="4440555"/>
            <wp:effectExtent l="0" t="0" r="0" b="0"/>
            <wp:docPr id="13" name="drawi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descr=""/>
                    <pic:cNvPicPr>
                      <a:picLocks noChangeAspect="1" noChangeArrowheads="1"/>
                    </pic:cNvPicPr>
                  </pic:nvPicPr>
                  <pic:blipFill>
                    <a:blip r:embed="rId19"/>
                    <a:stretch>
                      <a:fillRect/>
                    </a:stretch>
                  </pic:blipFill>
                  <pic:spPr bwMode="auto">
                    <a:xfrm>
                      <a:off x="0" y="0"/>
                      <a:ext cx="5223510" cy="4440555"/>
                    </a:xfrm>
                    <a:prstGeom prst="rect">
                      <a:avLst/>
                    </a:prstGeom>
                  </pic:spPr>
                </pic:pic>
              </a:graphicData>
            </a:graphic>
          </wp:inline>
        </w:drawing>
      </w:r>
    </w:p>
    <w:p>
      <w:pPr>
        <w:pStyle w:val="Caption"/>
        <w:rPr/>
      </w:pPr>
      <w:r>
        <w:rPr/>
        <w:t xml:space="preserve">Ilustración </w:t>
      </w:r>
      <w:r>
        <w:rPr/>
        <w:fldChar w:fldCharType="begin"/>
      </w:r>
      <w:r>
        <w:rPr/>
        <w:instrText> SEQ Ilustración \* ARABIC </w:instrText>
      </w:r>
      <w:r>
        <w:rPr/>
        <w:fldChar w:fldCharType="separate"/>
      </w:r>
      <w:r>
        <w:rPr/>
        <w:t>2</w:t>
      </w:r>
      <w:r>
        <w:rPr/>
        <w:fldChar w:fldCharType="end"/>
      </w:r>
      <w:r>
        <w:rPr/>
        <w:t xml:space="preserve"> DAFO</w:t>
      </w:r>
    </w:p>
    <w:p>
      <w:pPr>
        <w:pStyle w:val="Normal"/>
        <w:rPr/>
      </w:pPr>
      <w:r>
        <w:rPr/>
      </w:r>
    </w:p>
    <w:p>
      <w:pPr>
        <w:pStyle w:val="Ttulo2"/>
        <w:shd w:val="clear" w:color="auto" w:fill="FFFFFF" w:themeFill="background1"/>
        <w:spacing w:lineRule="auto" w:line="480" w:before="480" w:after="240"/>
        <w:rPr>
          <w:rFonts w:eastAsia="Arial" w:cs="Arial"/>
          <w:b/>
          <w:b/>
          <w:bCs/>
          <w:color w:val="0F1115"/>
        </w:rPr>
      </w:pPr>
      <w:r>
        <w:rPr>
          <w:rFonts w:eastAsia="Arial" w:cs="Arial"/>
          <w:b/>
          <w:bCs/>
          <w:color w:val="0F1115"/>
          <w:sz w:val="33"/>
          <w:szCs w:val="33"/>
        </w:rPr>
        <w:t xml:space="preserve"> </w:t>
      </w:r>
      <w:bookmarkStart w:id="117" w:name="_Toc217595792"/>
      <w:bookmarkStart w:id="118" w:name="_Toc896732472"/>
      <w:bookmarkStart w:id="119" w:name="_Toc451442511"/>
      <w:bookmarkStart w:id="120" w:name="_Toc1309276823"/>
      <w:bookmarkStart w:id="121" w:name="_Toc1538252840"/>
      <w:bookmarkStart w:id="122" w:name="_Toc348815406"/>
      <w:bookmarkStart w:id="123" w:name="_Toc1710218018"/>
      <w:r>
        <w:rPr>
          <w:rFonts w:eastAsia="Arial" w:cs="Arial"/>
          <w:color w:val="0F1115"/>
          <w:u w:val="single"/>
        </w:rPr>
        <w:t>Resumen de estrategias finales DAFO:</w:t>
      </w:r>
      <w:bookmarkEnd w:id="117"/>
      <w:bookmarkEnd w:id="118"/>
      <w:bookmarkEnd w:id="119"/>
      <w:bookmarkEnd w:id="120"/>
      <w:bookmarkEnd w:id="121"/>
      <w:bookmarkEnd w:id="122"/>
      <w:bookmarkEnd w:id="123"/>
    </w:p>
    <w:p>
      <w:pPr>
        <w:pStyle w:val="Normal"/>
        <w:rPr/>
      </w:pPr>
      <w:r>
        <w:rPr/>
        <w:t>Como estrategia ofensiva principal se propone migrar a un nuevo LIMS configurado desde cero con todas las integraciones mencionadas y conectar todo el instrumental a la red además de migrar los datos históricos. De esta manera se llega a solucionar el 90% de las debilidades actuales.</w:t>
      </w:r>
    </w:p>
    <w:p>
      <w:pPr>
        <w:pStyle w:val="Normal"/>
        <w:rPr/>
      </w:pPr>
      <w:r>
        <w:rPr/>
        <w:t>Como estrategia adaptativa complementaria se propone mejorar la explotación de datos, la completa digitalización y la automatización en la generación de informes.</w:t>
      </w:r>
    </w:p>
    <w:p>
      <w:pPr>
        <w:pStyle w:val="Normal"/>
        <w:rPr/>
      </w:pPr>
      <w:r>
        <w:rPr/>
      </w:r>
    </w:p>
    <w:p>
      <w:pPr>
        <w:pStyle w:val="Normal"/>
        <w:rPr/>
      </w:pPr>
      <w:r>
        <w:rPr/>
        <w:t>Como estrategia defensiva a corto plazo se propone mantener y adecuar los sistemas externos que permiten sustituir las funciones que el LIMS actual no es capaz de proveer.</w:t>
      </w:r>
    </w:p>
    <w:p>
      <w:pPr>
        <w:pStyle w:val="Normal"/>
        <w:rPr/>
      </w:pPr>
      <w:r>
        <w:rPr/>
        <w:t>Como estrategia de supervivencia se propone urgentemente reforzar los procedimientos de gestión de incidencias y envío de datos oficiales. Respecto al aseguramiento de la acreditación se propone a corto plazo implementar rutinas en LIMS para satisfacer los requerimientos de formato decimales en los informes.</w:t>
      </w:r>
    </w:p>
    <w:p>
      <w:pPr>
        <w:pStyle w:val="Normal"/>
        <w:rPr/>
      </w:pPr>
      <w:r>
        <w:rPr/>
      </w:r>
    </w:p>
    <w:p>
      <w:pPr>
        <w:pStyle w:val="Normal"/>
        <w:rPr/>
      </w:pPr>
      <w:r>
        <w:rPr/>
        <w:t xml:space="preserve">La recomendación estratégica a largo plazo aprovecha la existencia de presupuesto y resuelve los problemas estructurales y nos prepara para nuevos requisitos futuros mientras en paralelo se mitigan los riesgos inmediatos garantizando el cumplimiento normativo y estabilizando la parte operativa más básica de nuestras competencias para conseguir una transición ordenada hacia el objetivo final. </w:t>
      </w:r>
    </w:p>
    <w:p>
      <w:pPr>
        <w:pStyle w:val="Normal"/>
        <w:rPr/>
      </w:pPr>
      <w:r>
        <w:rPr/>
      </w:r>
    </w:p>
    <w:p>
      <w:pPr>
        <w:pStyle w:val="Normal"/>
        <w:rPr/>
      </w:pPr>
      <w:r>
        <w:rPr/>
        <w:t>Una vez el proyecto actual esté completado se deberá seguir aplicando una gestión de riesgo dinámico alineado con los objetivos estratégicos del negocio según el marco COSO ERM 2017. De esta manera el LIMS se convierte en el pilar robusto para tomar decisiones informadas, evitar riesgos, reducir costes, gestionar el cambio y las contingencias aumentando en gran medida nuestra resiliencia.</w:t>
      </w:r>
    </w:p>
    <w:p>
      <w:pPr>
        <w:pStyle w:val="Normal"/>
        <w:rPr/>
      </w:pPr>
      <w:r>
        <w:rPr/>
      </w:r>
    </w:p>
    <w:p>
      <w:pPr>
        <w:pStyle w:val="Normal"/>
        <w:rPr/>
      </w:pPr>
      <w:r>
        <w:rPr/>
        <w:t>Nuestro objetivo estratégico podría ser convertirnos en dos años en un laboratorio de referencia en la región con trazabilidad de metadatos completa, alta calidad en los informes, reducción del 30% en el tiempo de emisión de informes, reducción del 20% en el uso de papel, detección en menos de 3 horas de cualquier incidencia, envíos al EKUIS cada mes, 20% reducción de stock de consumibles y reducción de trabajo de al menos 1 hora al día por trabajador.</w:t>
      </w:r>
    </w:p>
    <w:p>
      <w:pPr>
        <w:pStyle w:val="Normal"/>
        <w:rPr/>
      </w:pPr>
      <w:r>
        <w:rPr/>
      </w:r>
    </w:p>
    <w:p>
      <w:pPr>
        <w:pStyle w:val="Ttulo2"/>
        <w:rPr>
          <w:rFonts w:eastAsia="Arial" w:cs="Arial"/>
          <w:color w:val="0F1115"/>
        </w:rPr>
      </w:pPr>
      <w:r>
        <w:rPr/>
        <w:t xml:space="preserve"> </w:t>
      </w:r>
      <w:bookmarkStart w:id="124" w:name="_Toc217595793"/>
      <w:bookmarkStart w:id="125" w:name="_Toc696108368"/>
      <w:bookmarkStart w:id="126" w:name="_Toc580733296"/>
      <w:bookmarkStart w:id="127" w:name="_Toc2029961353"/>
      <w:bookmarkStart w:id="128" w:name="_Toc2039201302"/>
      <w:bookmarkStart w:id="129" w:name="_Toc1507228932"/>
      <w:bookmarkStart w:id="130" w:name="_Toc2107506861"/>
      <w:r>
        <w:rPr/>
        <w:t>2.5. Análisis de procesos de negocio</w:t>
      </w:r>
      <w:bookmarkEnd w:id="124"/>
      <w:bookmarkEnd w:id="125"/>
      <w:bookmarkEnd w:id="126"/>
      <w:bookmarkEnd w:id="127"/>
      <w:bookmarkEnd w:id="128"/>
      <w:bookmarkEnd w:id="129"/>
      <w:bookmarkEnd w:id="130"/>
    </w:p>
    <w:p>
      <w:pPr>
        <w:pStyle w:val="Normal"/>
        <w:shd w:val="clear" w:color="auto" w:fill="FFFFFF" w:themeFill="background1"/>
        <w:spacing w:before="240" w:after="240"/>
        <w:rPr>
          <w:rFonts w:eastAsia="Arial" w:cs="Arial"/>
          <w:color w:val="0F1115"/>
        </w:rPr>
      </w:pPr>
      <w:r>
        <w:rPr>
          <w:rFonts w:eastAsia="Arial" w:cs="Arial"/>
          <w:color w:val="0F1115"/>
        </w:rPr>
        <w:t>Los procesos típicos en los que está involucrado el software LIMS como centro neurálgico que centraliza e interconecta los flujos de trabajo son las señaladas a continuación. Se indican aquellas fases críticas en lo que atañe a la gestión de la información y las que no están completamente integradas en el LIMS actual:</w:t>
      </w:r>
    </w:p>
    <w:p>
      <w:pPr>
        <w:pStyle w:val="ListParagraph"/>
        <w:numPr>
          <w:ilvl w:val="0"/>
          <w:numId w:val="20"/>
        </w:numPr>
        <w:shd w:val="clear" w:color="auto" w:fill="FFFFFF" w:themeFill="background1"/>
        <w:spacing w:before="240" w:after="240"/>
        <w:contextualSpacing/>
        <w:rPr>
          <w:rFonts w:eastAsia="Arial" w:cs="Arial"/>
          <w:color w:val="0F1115"/>
        </w:rPr>
      </w:pPr>
      <w:r>
        <w:rPr>
          <w:rFonts w:eastAsia="Arial" w:cs="Arial"/>
          <w:color w:val="0F1115"/>
        </w:rPr>
        <w:t>Gestión genérica de muestras:</w:t>
      </w:r>
    </w:p>
    <w:p>
      <w:pPr>
        <w:pStyle w:val="ListParagraph"/>
        <w:shd w:val="clear" w:color="auto" w:fill="FFFFFF" w:themeFill="background1"/>
        <w:spacing w:before="240" w:after="240"/>
        <w:contextualSpacing/>
        <w:rPr>
          <w:rFonts w:eastAsia="Arial" w:cs="Arial"/>
          <w:color w:val="0F1115"/>
        </w:rPr>
      </w:pPr>
      <w:r>
        <w:rPr>
          <w:rFonts w:eastAsia="Arial" w:cs="Arial"/>
          <w:color w:val="0F1115"/>
        </w:rPr>
      </w:r>
    </w:p>
    <w:p>
      <w:pPr>
        <w:pStyle w:val="ListParagraph"/>
        <w:shd w:val="clear" w:color="auto" w:fill="FFFFFF" w:themeFill="background1"/>
        <w:spacing w:before="240" w:after="240"/>
        <w:contextualSpacing/>
        <w:rPr>
          <w:rFonts w:eastAsia="Arial" w:cs="Arial"/>
          <w:color w:val="0F1115"/>
        </w:rPr>
      </w:pPr>
      <w:r>
        <w:rPr>
          <w:rFonts w:eastAsia="Arial" w:cs="Arial"/>
          <w:color w:val="0F1115"/>
        </w:rPr>
        <w:t>Fases críticas: Registro (1), Introducción resultados (5), Detección incidencias (9)</w:t>
      </w:r>
    </w:p>
    <w:p>
      <w:pPr>
        <w:pStyle w:val="ListParagraph"/>
        <w:shd w:val="clear" w:color="auto" w:fill="FFFFFF" w:themeFill="background1"/>
        <w:spacing w:before="240" w:after="240"/>
        <w:contextualSpacing/>
        <w:rPr>
          <w:rFonts w:eastAsia="Arial" w:cs="Arial"/>
          <w:color w:val="0F1115"/>
        </w:rPr>
      </w:pPr>
      <w:r>
        <w:rPr>
          <w:rFonts w:eastAsia="Arial" w:cs="Arial"/>
          <w:color w:val="0F1115"/>
        </w:rPr>
        <w:t>Fases externalizadas al LIMS: Orden de trabajo (2), Informe (7), Gestión incidencias (10)</w:t>
      </w:r>
    </w:p>
    <w:p>
      <w:pPr>
        <w:pStyle w:val="ListParagraph"/>
        <w:shd w:val="clear" w:color="auto" w:fill="FFFFFF" w:themeFill="background1"/>
        <w:spacing w:before="240" w:after="240"/>
        <w:contextualSpacing/>
        <w:rPr>
          <w:rFonts w:eastAsia="Arial" w:cs="Arial"/>
          <w:color w:val="0F1115"/>
        </w:rPr>
      </w:pPr>
      <w:r>
        <w:rPr>
          <w:rFonts w:eastAsia="Arial" w:cs="Arial"/>
          <w:color w:val="0F1115"/>
        </w:rPr>
        <w:t>Fases subóptimas: Registro (1), Consulta resultados (8), Gestión incidencias (10)</w:t>
      </w:r>
    </w:p>
    <w:p>
      <w:pPr>
        <w:pStyle w:val="Normal"/>
        <w:shd w:val="clear" w:color="auto" w:fill="FFFFFF" w:themeFill="background1"/>
        <w:spacing w:before="240" w:after="240"/>
        <w:ind w:left="360" w:hanging="0"/>
        <w:rPr>
          <w:rFonts w:eastAsia="Arial" w:cs="Arial"/>
          <w:b/>
          <w:b/>
          <w:bCs/>
          <w:color w:val="0F1115"/>
        </w:rPr>
      </w:pPr>
      <w:r>
        <w:rPr/>
        <w:drawing>
          <wp:inline distT="0" distB="0" distL="0" distR="0">
            <wp:extent cx="4514850" cy="4573905"/>
            <wp:effectExtent l="0" t="0" r="0" b="0"/>
            <wp:docPr id="14"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4" descr=""/>
                    <pic:cNvPicPr>
                      <a:picLocks noChangeAspect="1" noChangeArrowheads="1"/>
                    </pic:cNvPicPr>
                  </pic:nvPicPr>
                  <pic:blipFill>
                    <a:blip r:embed="rId20"/>
                    <a:stretch>
                      <a:fillRect/>
                    </a:stretch>
                  </pic:blipFill>
                  <pic:spPr bwMode="auto">
                    <a:xfrm>
                      <a:off x="0" y="0"/>
                      <a:ext cx="4514850" cy="4573905"/>
                    </a:xfrm>
                    <a:prstGeom prst="rect">
                      <a:avLst/>
                    </a:prstGeom>
                  </pic:spPr>
                </pic:pic>
              </a:graphicData>
            </a:graphic>
          </wp:inline>
        </w:drawing>
      </w:r>
    </w:p>
    <w:p>
      <w:pPr>
        <w:pStyle w:val="Normal"/>
        <w:shd w:val="clear" w:color="auto" w:fill="FFFFFF" w:themeFill="background1"/>
        <w:spacing w:before="240" w:after="240"/>
        <w:rPr>
          <w:rFonts w:eastAsia="Arial" w:cs="Arial"/>
          <w:b/>
          <w:b/>
          <w:bCs/>
          <w:color w:val="0F1115"/>
        </w:rPr>
      </w:pPr>
      <w:r>
        <w:rPr>
          <w:rFonts w:eastAsia="Arial" w:cs="Arial"/>
          <w:b/>
          <w:bCs/>
          <w:color w:val="0F1115"/>
        </w:rPr>
      </w:r>
    </w:p>
    <w:p>
      <w:pPr>
        <w:pStyle w:val="ListParagraph"/>
        <w:numPr>
          <w:ilvl w:val="0"/>
          <w:numId w:val="20"/>
        </w:numPr>
        <w:shd w:val="clear" w:color="auto" w:fill="FFFFFF" w:themeFill="background1"/>
        <w:spacing w:before="240" w:after="240"/>
        <w:contextualSpacing/>
        <w:rPr>
          <w:rFonts w:eastAsia="Arial" w:cs="Arial"/>
          <w:color w:val="0F1115"/>
        </w:rPr>
      </w:pPr>
      <w:r>
        <w:rPr>
          <w:rFonts w:eastAsia="Arial" w:cs="Arial"/>
          <w:color w:val="0F1115"/>
        </w:rPr>
        <w:t>Análisis químico:</w:t>
      </w:r>
    </w:p>
    <w:p>
      <w:pPr>
        <w:pStyle w:val="ListParagraph"/>
        <w:shd w:val="clear" w:color="auto" w:fill="FFFFFF" w:themeFill="background1"/>
        <w:spacing w:before="240" w:after="240"/>
        <w:contextualSpacing/>
        <w:rPr>
          <w:rFonts w:eastAsia="Arial" w:cs="Arial"/>
          <w:color w:val="0F1115"/>
        </w:rPr>
      </w:pPr>
      <w:r>
        <w:rPr>
          <w:rFonts w:eastAsia="Arial" w:cs="Arial"/>
          <w:color w:val="0F1115"/>
        </w:rPr>
      </w:r>
    </w:p>
    <w:p>
      <w:pPr>
        <w:pStyle w:val="ListParagraph"/>
        <w:shd w:val="clear" w:color="auto" w:fill="FFFFFF" w:themeFill="background1"/>
        <w:spacing w:before="240" w:after="240"/>
        <w:contextualSpacing/>
        <w:rPr>
          <w:rFonts w:eastAsia="Arial" w:cs="Arial"/>
          <w:color w:val="0F1115"/>
        </w:rPr>
      </w:pPr>
      <w:r>
        <w:rPr>
          <w:rFonts w:eastAsia="Arial" w:cs="Arial"/>
          <w:color w:val="0F1115"/>
        </w:rPr>
        <w:t>Fases críticas: Calibraciones (5), Blancos (7), introducción de datos (9)</w:t>
      </w:r>
    </w:p>
    <w:p>
      <w:pPr>
        <w:pStyle w:val="ListParagraph"/>
        <w:shd w:val="clear" w:color="auto" w:fill="FFFFFF" w:themeFill="background1"/>
        <w:spacing w:before="240" w:after="240"/>
        <w:contextualSpacing/>
        <w:rPr>
          <w:rFonts w:eastAsia="Arial" w:cs="Arial"/>
          <w:color w:val="0F1115"/>
        </w:rPr>
      </w:pPr>
      <w:r>
        <w:rPr>
          <w:rFonts w:eastAsia="Arial" w:cs="Arial"/>
          <w:color w:val="0F1115"/>
        </w:rPr>
        <w:t>Fases externalizadas al LIMS: 2,3,4,5,6</w:t>
      </w:r>
    </w:p>
    <w:p>
      <w:pPr>
        <w:pStyle w:val="ListParagraph"/>
        <w:shd w:val="clear" w:color="auto" w:fill="FFFFFF" w:themeFill="background1"/>
        <w:spacing w:before="240" w:after="240"/>
        <w:contextualSpacing/>
        <w:rPr>
          <w:rFonts w:eastAsia="Arial" w:cs="Arial"/>
          <w:color w:val="0F1115"/>
        </w:rPr>
      </w:pPr>
      <w:r>
        <w:rPr>
          <w:rFonts w:eastAsia="Arial" w:cs="Arial"/>
          <w:color w:val="0F1115"/>
        </w:rPr>
        <w:t>Fases subóptimas: Reactivos y materiales (4), Calibraciones (5), Blancos (8,7)</w:t>
      </w:r>
    </w:p>
    <w:p>
      <w:pPr>
        <w:pStyle w:val="Normal"/>
        <w:shd w:val="clear" w:color="auto" w:fill="FFFFFF" w:themeFill="background1"/>
        <w:spacing w:before="240" w:after="240"/>
        <w:ind w:left="360" w:hanging="0"/>
        <w:rPr>
          <w:rFonts w:eastAsia="Arial" w:cs="Arial"/>
          <w:b/>
          <w:b/>
          <w:bCs/>
          <w:color w:val="0F1115"/>
        </w:rPr>
      </w:pPr>
      <w:r>
        <w:rPr/>
        <w:drawing>
          <wp:inline distT="0" distB="0" distL="0" distR="0">
            <wp:extent cx="3486150" cy="5400675"/>
            <wp:effectExtent l="0" t="0" r="0" b="0"/>
            <wp:docPr id="15"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5" descr=""/>
                    <pic:cNvPicPr>
                      <a:picLocks noChangeAspect="1" noChangeArrowheads="1"/>
                    </pic:cNvPicPr>
                  </pic:nvPicPr>
                  <pic:blipFill>
                    <a:blip r:embed="rId21"/>
                    <a:stretch>
                      <a:fillRect/>
                    </a:stretch>
                  </pic:blipFill>
                  <pic:spPr bwMode="auto">
                    <a:xfrm>
                      <a:off x="0" y="0"/>
                      <a:ext cx="3486150" cy="5400675"/>
                    </a:xfrm>
                    <a:prstGeom prst="rect">
                      <a:avLst/>
                    </a:prstGeom>
                  </pic:spPr>
                </pic:pic>
              </a:graphicData>
            </a:graphic>
          </wp:inline>
        </w:drawing>
      </w:r>
    </w:p>
    <w:p>
      <w:pPr>
        <w:pStyle w:val="Normal"/>
        <w:shd w:val="clear" w:color="auto" w:fill="FFFFFF" w:themeFill="background1"/>
        <w:spacing w:before="240" w:after="240"/>
        <w:rPr>
          <w:rFonts w:eastAsia="Arial" w:cs="Arial"/>
          <w:b/>
          <w:b/>
          <w:bCs/>
          <w:color w:val="0F1115"/>
        </w:rPr>
      </w:pPr>
      <w:r>
        <w:rPr>
          <w:rFonts w:eastAsia="Arial" w:cs="Arial"/>
          <w:b/>
          <w:bCs/>
          <w:color w:val="0F1115"/>
        </w:rPr>
      </w:r>
    </w:p>
    <w:p>
      <w:pPr>
        <w:pStyle w:val="ListParagraph"/>
        <w:numPr>
          <w:ilvl w:val="0"/>
          <w:numId w:val="20"/>
        </w:numPr>
        <w:shd w:val="clear" w:color="auto" w:fill="FFFFFF" w:themeFill="background1"/>
        <w:spacing w:before="240" w:after="240"/>
        <w:contextualSpacing/>
        <w:rPr>
          <w:rFonts w:eastAsia="Arial" w:cs="Arial"/>
          <w:color w:val="0F1115"/>
        </w:rPr>
      </w:pPr>
      <w:r>
        <w:rPr>
          <w:rFonts w:eastAsia="Arial" w:cs="Arial"/>
          <w:color w:val="0F1115"/>
        </w:rPr>
        <w:t>Análisis microbiológico:</w:t>
      </w:r>
    </w:p>
    <w:p>
      <w:pPr>
        <w:pStyle w:val="ListParagraph"/>
        <w:shd w:val="clear" w:color="auto" w:fill="FFFFFF" w:themeFill="background1"/>
        <w:spacing w:before="240" w:after="240"/>
        <w:contextualSpacing/>
        <w:rPr>
          <w:rFonts w:eastAsia="Arial" w:cs="Arial"/>
          <w:color w:val="0F1115"/>
        </w:rPr>
      </w:pPr>
      <w:r>
        <w:rPr>
          <w:rFonts w:eastAsia="Arial" w:cs="Arial"/>
          <w:color w:val="0F1115"/>
        </w:rPr>
      </w:r>
    </w:p>
    <w:p>
      <w:pPr>
        <w:pStyle w:val="ListParagraph"/>
        <w:shd w:val="clear" w:color="auto" w:fill="FFFFFF" w:themeFill="background1"/>
        <w:spacing w:before="240" w:after="240"/>
        <w:contextualSpacing/>
        <w:rPr>
          <w:rFonts w:eastAsia="Arial" w:cs="Arial"/>
          <w:color w:val="0F1115"/>
        </w:rPr>
      </w:pPr>
      <w:r>
        <w:rPr>
          <w:rFonts w:eastAsia="Arial" w:cs="Arial"/>
          <w:color w:val="0F1115"/>
        </w:rPr>
        <w:t>Fases críticas: Reactivos y materiales (4), Cálculo (10), Introducción de datos especialmente compleja en micro (11)</w:t>
      </w:r>
    </w:p>
    <w:p>
      <w:pPr>
        <w:pStyle w:val="ListParagraph"/>
        <w:shd w:val="clear" w:color="auto" w:fill="FFFFFF" w:themeFill="background1"/>
        <w:spacing w:before="240" w:after="240"/>
        <w:contextualSpacing/>
        <w:rPr>
          <w:rFonts w:eastAsia="Arial" w:cs="Arial"/>
          <w:color w:val="0F1115"/>
        </w:rPr>
      </w:pPr>
      <w:r>
        <w:rPr>
          <w:rFonts w:eastAsia="Arial" w:cs="Arial"/>
          <w:color w:val="0F1115"/>
        </w:rPr>
        <w:t>Fases externalizadas al LIMS o no digitalizadas: 2,3,4,5,6,7,8,9</w:t>
      </w:r>
    </w:p>
    <w:p>
      <w:pPr>
        <w:pStyle w:val="ListParagraph"/>
        <w:shd w:val="clear" w:color="auto" w:fill="FFFFFF" w:themeFill="background1"/>
        <w:spacing w:before="240" w:after="240"/>
        <w:contextualSpacing/>
        <w:rPr>
          <w:rFonts w:eastAsia="Arial" w:cs="Arial"/>
          <w:color w:val="0F1115"/>
        </w:rPr>
      </w:pPr>
      <w:r>
        <w:rPr>
          <w:rFonts w:eastAsia="Arial" w:cs="Arial"/>
          <w:color w:val="0F1115"/>
        </w:rPr>
        <w:t xml:space="preserve">Fases subóptimas: Reactivos y materiales (4), Recuento manual (9), Introducción de datos (11) problema con </w:t>
      </w:r>
      <w:r>
        <w:rPr>
          <w:rFonts w:eastAsia="Arial" w:cs="Arial"/>
          <w:i/>
          <w:color w:val="0F1115"/>
        </w:rPr>
        <w:t>ad hocs</w:t>
      </w:r>
      <w:r>
        <w:rPr>
          <w:rFonts w:eastAsia="Arial" w:cs="Arial"/>
          <w:color w:val="0F1115"/>
        </w:rPr>
        <w:t>.</w:t>
      </w:r>
    </w:p>
    <w:p>
      <w:pPr>
        <w:pStyle w:val="ListParagraph"/>
        <w:shd w:val="clear" w:color="auto" w:fill="FFFFFF" w:themeFill="background1"/>
        <w:spacing w:before="240" w:after="240"/>
        <w:contextualSpacing/>
        <w:rPr>
          <w:rFonts w:eastAsia="Arial" w:cs="Arial"/>
          <w:color w:val="0F1115"/>
        </w:rPr>
      </w:pPr>
      <w:r>
        <w:rPr>
          <w:rFonts w:eastAsia="Arial" w:cs="Arial"/>
          <w:color w:val="0F1115"/>
        </w:rPr>
      </w:r>
    </w:p>
    <w:p>
      <w:pPr>
        <w:pStyle w:val="Normal"/>
        <w:shd w:val="clear" w:color="auto" w:fill="FFFFFF" w:themeFill="background1"/>
        <w:spacing w:before="240" w:after="240"/>
        <w:ind w:left="360" w:hanging="0"/>
        <w:rPr>
          <w:rFonts w:eastAsia="Arial" w:cs="Arial"/>
          <w:b/>
          <w:b/>
          <w:bCs/>
          <w:color w:val="0F1115"/>
        </w:rPr>
      </w:pPr>
      <w:r>
        <w:rPr/>
        <w:drawing>
          <wp:inline distT="0" distB="0" distL="0" distR="0">
            <wp:extent cx="3523615" cy="6529070"/>
            <wp:effectExtent l="0" t="0" r="0" b="0"/>
            <wp:docPr id="16"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6" descr=""/>
                    <pic:cNvPicPr>
                      <a:picLocks noChangeAspect="1" noChangeArrowheads="1"/>
                    </pic:cNvPicPr>
                  </pic:nvPicPr>
                  <pic:blipFill>
                    <a:blip r:embed="rId22"/>
                    <a:stretch>
                      <a:fillRect/>
                    </a:stretch>
                  </pic:blipFill>
                  <pic:spPr bwMode="auto">
                    <a:xfrm>
                      <a:off x="0" y="0"/>
                      <a:ext cx="3523615" cy="6529070"/>
                    </a:xfrm>
                    <a:prstGeom prst="rect">
                      <a:avLst/>
                    </a:prstGeom>
                  </pic:spPr>
                </pic:pic>
              </a:graphicData>
            </a:graphic>
          </wp:inline>
        </w:drawing>
      </w:r>
    </w:p>
    <w:p>
      <w:pPr>
        <w:pStyle w:val="Normal"/>
        <w:shd w:val="clear" w:color="auto" w:fill="FFFFFF" w:themeFill="background1"/>
        <w:spacing w:before="240" w:after="240"/>
        <w:rPr>
          <w:rFonts w:eastAsia="Arial" w:cs="Arial"/>
          <w:b/>
          <w:b/>
          <w:bCs/>
          <w:color w:val="0F1115"/>
        </w:rPr>
      </w:pPr>
      <w:r>
        <w:rPr>
          <w:rFonts w:eastAsia="Arial" w:cs="Arial"/>
          <w:b/>
          <w:bCs/>
          <w:color w:val="0F1115"/>
        </w:rPr>
      </w:r>
    </w:p>
    <w:p>
      <w:pPr>
        <w:pStyle w:val="ListParagraph"/>
        <w:numPr>
          <w:ilvl w:val="0"/>
          <w:numId w:val="20"/>
        </w:numPr>
        <w:shd w:val="clear" w:color="auto" w:fill="FFFFFF" w:themeFill="background1"/>
        <w:spacing w:before="240" w:after="240"/>
        <w:contextualSpacing/>
        <w:rPr>
          <w:rFonts w:eastAsia="Arial" w:cs="Arial"/>
          <w:color w:val="0F1115"/>
        </w:rPr>
      </w:pPr>
      <w:r>
        <w:rPr>
          <w:rFonts w:eastAsia="Arial" w:cs="Arial"/>
          <w:color w:val="0F1115"/>
        </w:rPr>
        <w:t>Gestión de incidencias:</w:t>
      </w:r>
    </w:p>
    <w:p>
      <w:pPr>
        <w:pStyle w:val="ListParagraph"/>
        <w:shd w:val="clear" w:color="auto" w:fill="FFFFFF" w:themeFill="background1"/>
        <w:spacing w:before="240" w:after="240"/>
        <w:contextualSpacing/>
        <w:rPr>
          <w:rFonts w:eastAsia="Arial" w:cs="Arial"/>
          <w:color w:val="0F1115"/>
        </w:rPr>
      </w:pPr>
      <w:r>
        <w:rPr>
          <w:rFonts w:eastAsia="Arial" w:cs="Arial"/>
          <w:color w:val="0F1115"/>
        </w:rPr>
      </w:r>
    </w:p>
    <w:p>
      <w:pPr>
        <w:pStyle w:val="ListParagraph"/>
        <w:shd w:val="clear" w:color="auto" w:fill="FFFFFF" w:themeFill="background1"/>
        <w:spacing w:before="240" w:after="240"/>
        <w:contextualSpacing/>
        <w:rPr>
          <w:rFonts w:eastAsia="Arial" w:cs="Arial"/>
          <w:color w:val="0F1115"/>
        </w:rPr>
      </w:pPr>
      <w:r>
        <w:rPr>
          <w:rFonts w:eastAsia="Arial" w:cs="Arial"/>
          <w:color w:val="0F1115"/>
        </w:rPr>
        <w:t>Fases críticas: Detección y triaje (1), Comunicación (4), Seguimiento (5)</w:t>
      </w:r>
    </w:p>
    <w:p>
      <w:pPr>
        <w:pStyle w:val="ListParagraph"/>
        <w:shd w:val="clear" w:color="auto" w:fill="FFFFFF" w:themeFill="background1"/>
        <w:spacing w:before="240" w:after="240"/>
        <w:contextualSpacing/>
        <w:rPr>
          <w:rFonts w:eastAsia="Arial" w:cs="Arial"/>
          <w:color w:val="0F1115"/>
        </w:rPr>
      </w:pPr>
      <w:r>
        <w:rPr>
          <w:rFonts w:eastAsia="Arial" w:cs="Arial"/>
          <w:color w:val="0F1115"/>
        </w:rPr>
        <w:t>Fases externalizadas al LIMS: Todas salvo detección (parcialmente)</w:t>
      </w:r>
    </w:p>
    <w:p>
      <w:pPr>
        <w:pStyle w:val="ListParagraph"/>
        <w:shd w:val="clear" w:color="auto" w:fill="FFFFFF" w:themeFill="background1"/>
        <w:spacing w:before="240" w:after="240"/>
        <w:contextualSpacing/>
        <w:rPr>
          <w:rFonts w:eastAsia="Arial" w:cs="Arial"/>
          <w:color w:val="0F1115"/>
        </w:rPr>
      </w:pPr>
      <w:r>
        <w:rPr>
          <w:rFonts w:eastAsia="Arial" w:cs="Arial"/>
          <w:color w:val="0F1115"/>
        </w:rPr>
        <w:t>Fases subóptimas: 1, 2,5</w:t>
      </w:r>
    </w:p>
    <w:p>
      <w:pPr>
        <w:pStyle w:val="ListParagraph"/>
        <w:shd w:val="clear" w:color="auto" w:fill="FFFFFF" w:themeFill="background1"/>
        <w:spacing w:before="240" w:after="240"/>
        <w:contextualSpacing/>
        <w:rPr>
          <w:rFonts w:eastAsia="Arial" w:cs="Arial"/>
          <w:color w:val="0F1115"/>
        </w:rPr>
      </w:pPr>
      <w:r>
        <w:rPr>
          <w:rFonts w:eastAsia="Arial" w:cs="Arial"/>
          <w:color w:val="0F1115"/>
        </w:rPr>
      </w:r>
    </w:p>
    <w:p>
      <w:pPr>
        <w:pStyle w:val="ListParagraph"/>
        <w:shd w:val="clear" w:color="auto" w:fill="FFFFFF" w:themeFill="background1"/>
        <w:spacing w:before="240" w:after="240"/>
        <w:contextualSpacing/>
        <w:rPr>
          <w:rFonts w:eastAsia="Arial" w:cs="Arial"/>
          <w:color w:val="0F1115"/>
        </w:rPr>
      </w:pPr>
      <w:r>
        <w:rPr>
          <w:rFonts w:eastAsia="Arial" w:cs="Arial"/>
          <w:color w:val="0F1115"/>
        </w:rPr>
      </w:r>
    </w:p>
    <w:p>
      <w:pPr>
        <w:pStyle w:val="ListParagraph"/>
        <w:shd w:val="clear" w:color="auto" w:fill="FFFFFF" w:themeFill="background1"/>
        <w:spacing w:before="240" w:after="240"/>
        <w:contextualSpacing/>
        <w:rPr>
          <w:rFonts w:eastAsia="Arial" w:cs="Arial"/>
          <w:color w:val="0F1115"/>
        </w:rPr>
      </w:pPr>
      <w:r>
        <w:rPr/>
        <w:drawing>
          <wp:inline distT="0" distB="0" distL="0" distR="0">
            <wp:extent cx="4391025" cy="4469765"/>
            <wp:effectExtent l="0" t="0" r="0" b="0"/>
            <wp:docPr id="17"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7" descr=""/>
                    <pic:cNvPicPr>
                      <a:picLocks noChangeAspect="1" noChangeArrowheads="1"/>
                    </pic:cNvPicPr>
                  </pic:nvPicPr>
                  <pic:blipFill>
                    <a:blip r:embed="rId23"/>
                    <a:stretch>
                      <a:fillRect/>
                    </a:stretch>
                  </pic:blipFill>
                  <pic:spPr bwMode="auto">
                    <a:xfrm>
                      <a:off x="0" y="0"/>
                      <a:ext cx="4391025" cy="4469765"/>
                    </a:xfrm>
                    <a:prstGeom prst="rect">
                      <a:avLst/>
                    </a:prstGeom>
                  </pic:spPr>
                </pic:pic>
              </a:graphicData>
            </a:graphic>
          </wp:inline>
        </w:drawing>
      </w:r>
    </w:p>
    <w:p>
      <w:pPr>
        <w:pStyle w:val="Normal"/>
        <w:shd w:val="clear" w:color="auto" w:fill="FFFFFF" w:themeFill="background1"/>
        <w:spacing w:before="240" w:after="240"/>
        <w:rPr>
          <w:rFonts w:eastAsia="Arial" w:cs="Arial"/>
          <w:b/>
          <w:b/>
          <w:bCs/>
          <w:color w:val="0F1115"/>
        </w:rPr>
      </w:pPr>
      <w:r>
        <w:rPr>
          <w:rFonts w:eastAsia="Arial" w:cs="Arial"/>
          <w:b/>
          <w:bCs/>
          <w:color w:val="0F1115"/>
        </w:rPr>
      </w:r>
    </w:p>
    <w:p>
      <w:pPr>
        <w:pStyle w:val="Normal"/>
        <w:shd w:val="clear" w:color="auto" w:fill="FFFFFF" w:themeFill="background1"/>
        <w:spacing w:before="240" w:after="240"/>
        <w:rPr>
          <w:rFonts w:eastAsia="Arial" w:cs="Arial"/>
          <w:b/>
          <w:b/>
          <w:bCs/>
          <w:color w:val="0F1115"/>
        </w:rPr>
      </w:pPr>
      <w:r>
        <w:rPr>
          <w:rFonts w:eastAsia="Arial" w:cs="Arial"/>
          <w:b/>
          <w:bCs/>
          <w:color w:val="0F1115"/>
        </w:rPr>
      </w:r>
    </w:p>
    <w:p>
      <w:pPr>
        <w:pStyle w:val="Ttulo2"/>
        <w:rPr>
          <w:rFonts w:eastAsia="Arial"/>
        </w:rPr>
      </w:pPr>
      <w:bookmarkStart w:id="131" w:name="_Toc217595794"/>
      <w:bookmarkStart w:id="132" w:name="_Toc56315362"/>
      <w:bookmarkStart w:id="133" w:name="_Toc1465046473"/>
      <w:bookmarkStart w:id="134" w:name="_Toc243542828"/>
      <w:bookmarkStart w:id="135" w:name="_Toc929285734"/>
      <w:bookmarkStart w:id="136" w:name="_Toc2097348143"/>
      <w:bookmarkStart w:id="137" w:name="_Toc82628649"/>
      <w:r>
        <w:rPr>
          <w:rFonts w:eastAsia="Arial"/>
        </w:rPr>
        <w:t>2.6 Costes de oportunidad</w:t>
      </w:r>
      <w:bookmarkEnd w:id="131"/>
      <w:bookmarkEnd w:id="132"/>
      <w:bookmarkEnd w:id="133"/>
      <w:bookmarkEnd w:id="134"/>
      <w:bookmarkEnd w:id="135"/>
      <w:bookmarkEnd w:id="136"/>
      <w:bookmarkEnd w:id="137"/>
    </w:p>
    <w:p>
      <w:pPr>
        <w:pStyle w:val="Normal"/>
        <w:rPr/>
      </w:pPr>
      <w:r>
        <w:rPr/>
      </w:r>
    </w:p>
    <w:p>
      <w:pPr>
        <w:pStyle w:val="Normal"/>
        <w:rPr/>
      </w:pPr>
      <w:r>
        <w:rPr/>
        <w:t>El laboratorio actualmente opera con un sistema LIMS obsoleto que genera pérdidas significativas en eficiencia, calidad y cumplimiento normativo. La no actualización representa un coste de oportunidad creciente que afecta la capacidad operativa y la calidad del servicio público.</w:t>
      </w:r>
    </w:p>
    <w:p>
      <w:pPr>
        <w:pStyle w:val="Normal"/>
        <w:rPr/>
      </w:pPr>
      <w:r>
        <w:rPr/>
      </w:r>
    </w:p>
    <w:p>
      <w:pPr>
        <w:pStyle w:val="Normal"/>
        <w:rPr/>
      </w:pPr>
      <w:r>
        <w:rPr/>
        <w:t>No es posible hacer una tasación cuantitativa precisa debido a que falta información que nos permita analizar la situación actual o bien mucha de la información se encuentra dispersa en decenas de Excels y desestructurada. A pesar de todo se puede hacer una estimación cualitativa de los siguientes costes de oportunidad respecto a un escenario en el que nuestro LIMS se ajustase a nuestras necesidades:</w:t>
      </w:r>
    </w:p>
    <w:p>
      <w:pPr>
        <w:pStyle w:val="Normal"/>
        <w:rPr/>
      </w:pPr>
      <w:r>
        <w:rPr/>
      </w:r>
    </w:p>
    <w:p>
      <w:pPr>
        <w:pStyle w:val="ListParagraph"/>
        <w:numPr>
          <w:ilvl w:val="0"/>
          <w:numId w:val="21"/>
        </w:numPr>
        <w:spacing w:lineRule="auto" w:line="259"/>
        <w:rPr/>
      </w:pPr>
      <w:r>
        <w:rPr/>
        <w:t>Costes por incumplimiento normativo: No es probable un riesgo de pérdida de acreditación, pero sí un aumento del esfuerzo derivado de responder ante no conformidades y a las propias auditorías. Tampoco el riesgo de incumplimiento de obligaciones ex lege en general es muy alto, pero no es descartable algún contencioso puntual debido a faltas de coordinación.</w:t>
      </w:r>
    </w:p>
    <w:p>
      <w:pPr>
        <w:pStyle w:val="ListParagraph"/>
        <w:spacing w:lineRule="auto" w:line="259"/>
        <w:ind w:left="720" w:hanging="360"/>
        <w:rPr/>
      </w:pPr>
      <w:r>
        <w:rPr/>
      </w:r>
    </w:p>
    <w:p>
      <w:pPr>
        <w:pStyle w:val="ListParagraph"/>
        <w:numPr>
          <w:ilvl w:val="0"/>
          <w:numId w:val="21"/>
        </w:numPr>
        <w:spacing w:lineRule="auto" w:line="259"/>
        <w:rPr/>
      </w:pPr>
      <w:r>
        <w:rPr/>
        <w:t>Costes por ineficiencia operativa: Un sistema actualizado supondría reducir las horas/persona necesarias para la introducción de datos, corrección de errores, búsqueda de información y preparar informes.</w:t>
      </w:r>
    </w:p>
    <w:p>
      <w:pPr>
        <w:pStyle w:val="ListParagraph"/>
        <w:spacing w:lineRule="auto" w:line="259"/>
        <w:ind w:left="720" w:hanging="360"/>
        <w:rPr/>
      </w:pPr>
      <w:r>
        <w:rPr/>
      </w:r>
    </w:p>
    <w:p>
      <w:pPr>
        <w:pStyle w:val="ListParagraph"/>
        <w:numPr>
          <w:ilvl w:val="0"/>
          <w:numId w:val="21"/>
        </w:numPr>
        <w:spacing w:lineRule="auto" w:line="259"/>
        <w:rPr/>
      </w:pPr>
      <w:r>
        <w:rPr/>
        <w:t>Costes por limitaciones en la calidad: Un adecuado sistema de información lograría mejorar la calidad de los informes detectando errores, añadiendo contextos más completos y datos precisos. También se mejorarían los tiempos de los procesos, la satisfacción de los clientes y la mejora reputacional.</w:t>
      </w:r>
    </w:p>
    <w:p>
      <w:pPr>
        <w:pStyle w:val="ListParagraph"/>
        <w:spacing w:lineRule="auto" w:line="259"/>
        <w:ind w:left="720" w:hanging="360"/>
        <w:rPr/>
      </w:pPr>
      <w:r>
        <w:rPr/>
      </w:r>
    </w:p>
    <w:p>
      <w:pPr>
        <w:pStyle w:val="ListParagraph"/>
        <w:numPr>
          <w:ilvl w:val="0"/>
          <w:numId w:val="21"/>
        </w:numPr>
        <w:spacing w:lineRule="auto" w:line="259"/>
        <w:rPr/>
      </w:pPr>
      <w:r>
        <w:rPr/>
        <w:t xml:space="preserve">Costes por pérdida de capacidad analítica: Cambiar a un modelo dinámico de información mediante un </w:t>
      </w:r>
      <w:r>
        <w:rPr>
          <w:i/>
          <w:iCs/>
        </w:rPr>
        <w:t xml:space="preserve">dashboard </w:t>
      </w:r>
      <w:r>
        <w:rPr/>
        <w:t>que muestra información en tiempo real en vez de conformarse con estadísticas anuales permite abrir nuevas vías de la utilización de la información y poder responder de forma inmediata y poder adaptar el trabajo de forma flexible.</w:t>
      </w:r>
    </w:p>
    <w:p>
      <w:pPr>
        <w:pStyle w:val="ListParagraph"/>
        <w:spacing w:lineRule="auto" w:line="259"/>
        <w:ind w:left="720" w:hanging="360"/>
        <w:rPr/>
      </w:pPr>
      <w:r>
        <w:rPr/>
      </w:r>
    </w:p>
    <w:p>
      <w:pPr>
        <w:pStyle w:val="ListParagraph"/>
        <w:numPr>
          <w:ilvl w:val="0"/>
          <w:numId w:val="21"/>
        </w:numPr>
        <w:spacing w:lineRule="auto" w:line="259"/>
        <w:rPr/>
      </w:pPr>
      <w:r>
        <w:rPr/>
        <w:t>Costes económicos: Mejorar las herramientas para el control de inventario y la planificación de campañas redunda en un mejor aprovechamiento de los mismos.</w:t>
      </w:r>
    </w:p>
    <w:p>
      <w:pPr>
        <w:pStyle w:val="Normal"/>
        <w:rPr/>
      </w:pPr>
      <w:r>
        <w:rPr/>
      </w:r>
    </w:p>
    <w:p>
      <w:pPr>
        <w:pStyle w:val="Normal"/>
        <w:rPr/>
      </w:pPr>
      <w:r>
        <w:rPr/>
      </w:r>
    </w:p>
    <w:p>
      <w:pPr>
        <w:pStyle w:val="Normal"/>
        <w:rPr/>
      </w:pPr>
      <w:r>
        <w:rPr/>
      </w:r>
    </w:p>
    <w:p>
      <w:pPr>
        <w:pStyle w:val="Ttulo2"/>
        <w:rPr/>
      </w:pPr>
      <w:bookmarkStart w:id="138" w:name="_Toc217595795"/>
      <w:bookmarkStart w:id="139" w:name="_Toc1325580777"/>
      <w:bookmarkStart w:id="140" w:name="_Toc1187533323"/>
      <w:bookmarkStart w:id="141" w:name="_Toc1099991482"/>
      <w:bookmarkStart w:id="142" w:name="_Toc1609040306"/>
      <w:bookmarkStart w:id="143" w:name="_Toc1379806394"/>
      <w:bookmarkStart w:id="144" w:name="_Toc941412261"/>
      <w:r>
        <w:rPr/>
        <w:t>2.7 Stakeholders</w:t>
      </w:r>
      <w:bookmarkEnd w:id="138"/>
      <w:bookmarkEnd w:id="139"/>
      <w:bookmarkEnd w:id="140"/>
      <w:bookmarkEnd w:id="141"/>
      <w:bookmarkEnd w:id="142"/>
      <w:bookmarkEnd w:id="143"/>
      <w:bookmarkEnd w:id="144"/>
    </w:p>
    <w:p>
      <w:pPr>
        <w:pStyle w:val="Normal"/>
        <w:rPr/>
      </w:pPr>
      <w:r>
        <w:rPr/>
      </w:r>
    </w:p>
    <w:p>
      <w:pPr>
        <w:pStyle w:val="Normal"/>
        <w:rPr/>
      </w:pPr>
      <w:r>
        <w:rPr/>
        <w:t xml:space="preserve">Podemos diferenciar los siguientes roles en la utilización del LIMS y otros medios electrónicos: </w:t>
      </w:r>
    </w:p>
    <w:p>
      <w:pPr>
        <w:pStyle w:val="Normal"/>
        <w:rPr/>
      </w:pPr>
      <w:r>
        <w:rPr/>
      </w:r>
    </w:p>
    <w:p>
      <w:pPr>
        <w:pStyle w:val="Normal"/>
        <w:rPr/>
      </w:pPr>
      <w:r>
        <w:rPr/>
      </w:r>
    </w:p>
    <w:tbl>
      <w:tblPr>
        <w:tblStyle w:val="Tablaconcuadrcula"/>
        <w:tblW w:w="8495" w:type="dxa"/>
        <w:jc w:val="left"/>
        <w:tblInd w:w="0" w:type="dxa"/>
        <w:tblCellMar>
          <w:top w:w="0" w:type="dxa"/>
          <w:left w:w="108" w:type="dxa"/>
          <w:bottom w:w="0" w:type="dxa"/>
          <w:right w:w="108" w:type="dxa"/>
        </w:tblCellMar>
        <w:tblLook w:firstRow="1" w:noVBand="1" w:lastRow="0" w:firstColumn="1" w:lastColumn="0" w:noHBand="1" w:val="06a0"/>
      </w:tblPr>
      <w:tblGrid>
        <w:gridCol w:w="2124"/>
        <w:gridCol w:w="2123"/>
        <w:gridCol w:w="2123"/>
        <w:gridCol w:w="2124"/>
      </w:tblGrid>
      <w:tr>
        <w:trPr>
          <w:trHeight w:val="300" w:hRule="atLeast"/>
        </w:trPr>
        <w:tc>
          <w:tcPr>
            <w:tcW w:w="2124" w:type="dxa"/>
            <w:tcBorders/>
            <w:shd w:fill="auto" w:val="clear"/>
          </w:tcPr>
          <w:p>
            <w:pPr>
              <w:pStyle w:val="Normal"/>
              <w:spacing w:lineRule="auto" w:line="374"/>
              <w:jc w:val="left"/>
              <w:rPr>
                <w:rFonts w:eastAsia="system-ui" w:cs="Arial"/>
                <w:b/>
                <w:b/>
                <w:bCs/>
                <w:color w:val="0F1115"/>
                <w:sz w:val="20"/>
                <w:szCs w:val="20"/>
              </w:rPr>
            </w:pPr>
            <w:r>
              <w:rPr>
                <w:rFonts w:eastAsia="system-ui" w:cs="Arial"/>
                <w:b/>
                <w:bCs/>
                <w:color w:val="0F1115"/>
                <w:sz w:val="20"/>
                <w:szCs w:val="20"/>
              </w:rPr>
              <w:t>Grupo de Interés</w:t>
            </w:r>
          </w:p>
        </w:tc>
        <w:tc>
          <w:tcPr>
            <w:tcW w:w="2123" w:type="dxa"/>
            <w:tcBorders/>
            <w:shd w:fill="auto" w:val="clear"/>
          </w:tcPr>
          <w:p>
            <w:pPr>
              <w:pStyle w:val="Normal"/>
              <w:spacing w:lineRule="auto" w:line="374"/>
              <w:jc w:val="left"/>
              <w:rPr>
                <w:rFonts w:eastAsia="system-ui" w:cs="Arial"/>
                <w:b/>
                <w:b/>
                <w:bCs/>
                <w:color w:val="0F1115"/>
                <w:sz w:val="20"/>
                <w:szCs w:val="20"/>
              </w:rPr>
            </w:pPr>
            <w:r>
              <w:rPr>
                <w:rFonts w:eastAsia="system-ui" w:cs="Arial"/>
                <w:b/>
                <w:bCs/>
                <w:color w:val="0F1115"/>
                <w:sz w:val="20"/>
                <w:szCs w:val="20"/>
              </w:rPr>
              <w:t>Acceso al LIMS</w:t>
            </w:r>
          </w:p>
        </w:tc>
        <w:tc>
          <w:tcPr>
            <w:tcW w:w="2123" w:type="dxa"/>
            <w:tcBorders/>
            <w:shd w:fill="auto" w:val="clear"/>
          </w:tcPr>
          <w:p>
            <w:pPr>
              <w:pStyle w:val="Normal"/>
              <w:spacing w:lineRule="auto" w:line="374"/>
              <w:jc w:val="left"/>
              <w:rPr>
                <w:rFonts w:eastAsia="system-ui" w:cs="Arial"/>
                <w:b/>
                <w:b/>
                <w:bCs/>
                <w:color w:val="0F1115"/>
                <w:sz w:val="20"/>
                <w:szCs w:val="20"/>
              </w:rPr>
            </w:pPr>
            <w:r>
              <w:rPr>
                <w:rFonts w:eastAsia="system-ui" w:cs="Arial"/>
                <w:b/>
                <w:bCs/>
                <w:color w:val="0F1115"/>
                <w:sz w:val="20"/>
                <w:szCs w:val="20"/>
              </w:rPr>
              <w:t>Uso Principal del LIMS</w:t>
            </w:r>
          </w:p>
        </w:tc>
        <w:tc>
          <w:tcPr>
            <w:tcW w:w="2124" w:type="dxa"/>
            <w:tcBorders/>
            <w:shd w:fill="auto" w:val="clear"/>
          </w:tcPr>
          <w:p>
            <w:pPr>
              <w:pStyle w:val="Normal"/>
              <w:spacing w:lineRule="auto" w:line="374"/>
              <w:jc w:val="left"/>
              <w:rPr>
                <w:rFonts w:eastAsia="system-ui" w:cs="Arial"/>
                <w:b/>
                <w:b/>
                <w:bCs/>
                <w:color w:val="0F1115"/>
                <w:sz w:val="20"/>
                <w:szCs w:val="20"/>
              </w:rPr>
            </w:pPr>
            <w:r>
              <w:rPr>
                <w:rFonts w:eastAsia="system-ui" w:cs="Arial"/>
                <w:b/>
                <w:bCs/>
                <w:color w:val="0F1115"/>
                <w:sz w:val="20"/>
                <w:szCs w:val="20"/>
              </w:rPr>
              <w:t>Otros Canales de Comunicación</w:t>
            </w:r>
          </w:p>
        </w:tc>
      </w:tr>
      <w:tr>
        <w:trPr>
          <w:trHeight w:val="300" w:hRule="atLeast"/>
        </w:trPr>
        <w:tc>
          <w:tcPr>
            <w:tcW w:w="2124" w:type="dxa"/>
            <w:tcBorders/>
            <w:shd w:fill="auto" w:val="clear"/>
          </w:tcPr>
          <w:p>
            <w:pPr>
              <w:pStyle w:val="Normal"/>
              <w:spacing w:lineRule="auto" w:line="374"/>
              <w:jc w:val="both"/>
              <w:rPr>
                <w:rFonts w:cs="Arial"/>
                <w:sz w:val="20"/>
                <w:szCs w:val="20"/>
              </w:rPr>
            </w:pPr>
            <w:r>
              <w:rPr>
                <w:rFonts w:eastAsia="system-ui" w:cs="Arial"/>
                <w:b/>
                <w:bCs/>
                <w:color w:val="0F1115"/>
                <w:sz w:val="20"/>
                <w:szCs w:val="20"/>
              </w:rPr>
              <w:t>Clientes Internos</w:t>
            </w:r>
          </w:p>
        </w:tc>
        <w:tc>
          <w:tcPr>
            <w:tcW w:w="2123" w:type="dxa"/>
            <w:tcBorders/>
            <w:shd w:fill="auto" w:val="clear"/>
          </w:tcPr>
          <w:p>
            <w:pPr>
              <w:pStyle w:val="Normal"/>
              <w:spacing w:lineRule="auto" w:line="374"/>
              <w:jc w:val="both"/>
              <w:rPr>
                <w:rFonts w:cs="Arial"/>
                <w:sz w:val="20"/>
                <w:szCs w:val="20"/>
              </w:rPr>
            </w:pPr>
            <w:r>
              <w:rPr>
                <w:rFonts w:eastAsia="system-ui" w:cs="Arial"/>
                <w:color w:val="0F1115"/>
                <w:sz w:val="20"/>
                <w:szCs w:val="20"/>
              </w:rPr>
              <w:t>No acceden</w:t>
            </w:r>
          </w:p>
        </w:tc>
        <w:tc>
          <w:tcPr>
            <w:tcW w:w="2123" w:type="dxa"/>
            <w:tcBorders/>
            <w:shd w:fill="auto" w:val="clear"/>
          </w:tcPr>
          <w:p>
            <w:pPr>
              <w:pStyle w:val="Normal"/>
              <w:spacing w:lineRule="auto" w:line="374"/>
              <w:jc w:val="both"/>
              <w:rPr>
                <w:rFonts w:cs="Arial"/>
                <w:sz w:val="20"/>
                <w:szCs w:val="20"/>
              </w:rPr>
            </w:pPr>
            <w:r>
              <w:rPr>
                <w:rFonts w:eastAsia="system-ui" w:cs="Arial"/>
                <w:color w:val="0F1115"/>
                <w:sz w:val="20"/>
                <w:szCs w:val="20"/>
              </w:rPr>
              <w:t>No utilizan</w:t>
            </w:r>
          </w:p>
        </w:tc>
        <w:tc>
          <w:tcPr>
            <w:tcW w:w="2124" w:type="dxa"/>
            <w:tcBorders/>
            <w:shd w:fill="auto" w:val="clear"/>
          </w:tcPr>
          <w:p>
            <w:pPr>
              <w:pStyle w:val="Normal"/>
              <w:spacing w:lineRule="auto" w:line="374"/>
              <w:jc w:val="both"/>
              <w:rPr>
                <w:rFonts w:cs="Arial"/>
                <w:sz w:val="20"/>
                <w:szCs w:val="20"/>
              </w:rPr>
            </w:pPr>
            <w:r>
              <w:rPr>
                <w:rFonts w:eastAsia="system-ui" w:cs="Arial"/>
                <w:color w:val="0F1115"/>
                <w:sz w:val="20"/>
                <w:szCs w:val="20"/>
              </w:rPr>
              <w:t>Correo electrónico, carpetas compartidas en red</w:t>
            </w:r>
          </w:p>
        </w:tc>
      </w:tr>
      <w:tr>
        <w:trPr>
          <w:trHeight w:val="300" w:hRule="atLeast"/>
        </w:trPr>
        <w:tc>
          <w:tcPr>
            <w:tcW w:w="2124" w:type="dxa"/>
            <w:tcBorders/>
            <w:shd w:fill="auto" w:val="clear"/>
          </w:tcPr>
          <w:p>
            <w:pPr>
              <w:pStyle w:val="Normal"/>
              <w:spacing w:lineRule="auto" w:line="374"/>
              <w:jc w:val="both"/>
              <w:rPr>
                <w:rFonts w:cs="Arial"/>
                <w:sz w:val="20"/>
                <w:szCs w:val="20"/>
              </w:rPr>
            </w:pPr>
            <w:r>
              <w:rPr>
                <w:rFonts w:eastAsia="system-ui" w:cs="Arial"/>
                <w:b/>
                <w:bCs/>
                <w:color w:val="0F1115"/>
                <w:sz w:val="20"/>
                <w:szCs w:val="20"/>
              </w:rPr>
              <w:t>Clientes Externos</w:t>
            </w:r>
          </w:p>
        </w:tc>
        <w:tc>
          <w:tcPr>
            <w:tcW w:w="2123" w:type="dxa"/>
            <w:tcBorders/>
            <w:shd w:fill="auto" w:val="clear"/>
          </w:tcPr>
          <w:p>
            <w:pPr>
              <w:pStyle w:val="Normal"/>
              <w:spacing w:lineRule="auto" w:line="374"/>
              <w:jc w:val="both"/>
              <w:rPr>
                <w:rFonts w:cs="Arial"/>
                <w:sz w:val="20"/>
                <w:szCs w:val="20"/>
              </w:rPr>
            </w:pPr>
            <w:r>
              <w:rPr>
                <w:rFonts w:eastAsia="system-ui" w:cs="Arial"/>
                <w:color w:val="0F1115"/>
                <w:sz w:val="20"/>
                <w:szCs w:val="20"/>
              </w:rPr>
              <w:t>No acceden</w:t>
            </w:r>
          </w:p>
        </w:tc>
        <w:tc>
          <w:tcPr>
            <w:tcW w:w="2123" w:type="dxa"/>
            <w:tcBorders/>
            <w:shd w:fill="auto" w:val="clear"/>
          </w:tcPr>
          <w:p>
            <w:pPr>
              <w:pStyle w:val="Normal"/>
              <w:spacing w:lineRule="auto" w:line="374"/>
              <w:jc w:val="both"/>
              <w:rPr>
                <w:rFonts w:cs="Arial"/>
                <w:sz w:val="20"/>
                <w:szCs w:val="20"/>
              </w:rPr>
            </w:pPr>
            <w:r>
              <w:rPr>
                <w:rFonts w:eastAsia="system-ui" w:cs="Arial"/>
                <w:color w:val="0F1115"/>
                <w:sz w:val="20"/>
                <w:szCs w:val="20"/>
              </w:rPr>
              <w:t>No utilizan</w:t>
            </w:r>
          </w:p>
        </w:tc>
        <w:tc>
          <w:tcPr>
            <w:tcW w:w="2124" w:type="dxa"/>
            <w:tcBorders/>
            <w:shd w:fill="auto" w:val="clear"/>
          </w:tcPr>
          <w:p>
            <w:pPr>
              <w:pStyle w:val="Normal"/>
              <w:spacing w:lineRule="auto" w:line="374"/>
              <w:jc w:val="both"/>
              <w:rPr>
                <w:rFonts w:cs="Arial"/>
                <w:sz w:val="20"/>
                <w:szCs w:val="20"/>
              </w:rPr>
            </w:pPr>
            <w:r>
              <w:rPr>
                <w:rFonts w:eastAsia="system-ui" w:cs="Arial"/>
                <w:color w:val="0F1115"/>
                <w:sz w:val="20"/>
                <w:szCs w:val="20"/>
              </w:rPr>
              <w:t>Fundamentalmente correo electrónico</w:t>
            </w:r>
          </w:p>
        </w:tc>
      </w:tr>
      <w:tr>
        <w:trPr>
          <w:trHeight w:val="300" w:hRule="atLeast"/>
        </w:trPr>
        <w:tc>
          <w:tcPr>
            <w:tcW w:w="2124" w:type="dxa"/>
            <w:tcBorders/>
            <w:shd w:fill="auto" w:val="clear"/>
          </w:tcPr>
          <w:p>
            <w:pPr>
              <w:pStyle w:val="Normal"/>
              <w:spacing w:lineRule="auto" w:line="374"/>
              <w:jc w:val="both"/>
              <w:rPr>
                <w:rFonts w:cs="Arial"/>
                <w:sz w:val="20"/>
                <w:szCs w:val="20"/>
              </w:rPr>
            </w:pPr>
            <w:r>
              <w:rPr>
                <w:rFonts w:eastAsia="system-ui" w:cs="Arial"/>
                <w:b/>
                <w:bCs/>
                <w:color w:val="0F1115"/>
                <w:sz w:val="20"/>
                <w:szCs w:val="20"/>
              </w:rPr>
              <w:t>Administrados</w:t>
            </w:r>
          </w:p>
        </w:tc>
        <w:tc>
          <w:tcPr>
            <w:tcW w:w="2123" w:type="dxa"/>
            <w:tcBorders/>
            <w:shd w:fill="auto" w:val="clear"/>
          </w:tcPr>
          <w:p>
            <w:pPr>
              <w:pStyle w:val="Normal"/>
              <w:spacing w:lineRule="auto" w:line="374"/>
              <w:jc w:val="both"/>
              <w:rPr>
                <w:rFonts w:cs="Arial"/>
                <w:sz w:val="20"/>
                <w:szCs w:val="20"/>
              </w:rPr>
            </w:pPr>
            <w:r>
              <w:rPr>
                <w:rFonts w:eastAsia="system-ui" w:cs="Arial"/>
                <w:color w:val="0F1115"/>
                <w:sz w:val="20"/>
                <w:szCs w:val="20"/>
              </w:rPr>
              <w:t>No acceden</w:t>
            </w:r>
          </w:p>
        </w:tc>
        <w:tc>
          <w:tcPr>
            <w:tcW w:w="2123" w:type="dxa"/>
            <w:tcBorders/>
            <w:shd w:fill="auto" w:val="clear"/>
          </w:tcPr>
          <w:p>
            <w:pPr>
              <w:pStyle w:val="Normal"/>
              <w:spacing w:lineRule="auto" w:line="374"/>
              <w:jc w:val="both"/>
              <w:rPr>
                <w:rFonts w:cs="Arial"/>
                <w:sz w:val="20"/>
                <w:szCs w:val="20"/>
              </w:rPr>
            </w:pPr>
            <w:r>
              <w:rPr>
                <w:rFonts w:eastAsia="system-ui" w:cs="Arial"/>
                <w:color w:val="0F1115"/>
                <w:sz w:val="20"/>
                <w:szCs w:val="20"/>
              </w:rPr>
              <w:t>No utilizan</w:t>
            </w:r>
          </w:p>
        </w:tc>
        <w:tc>
          <w:tcPr>
            <w:tcW w:w="2124" w:type="dxa"/>
            <w:tcBorders/>
            <w:shd w:fill="auto" w:val="clear"/>
          </w:tcPr>
          <w:p>
            <w:pPr>
              <w:pStyle w:val="Normal"/>
              <w:spacing w:lineRule="auto" w:line="374"/>
              <w:jc w:val="both"/>
              <w:rPr>
                <w:rFonts w:cs="Arial"/>
                <w:sz w:val="20"/>
                <w:szCs w:val="20"/>
              </w:rPr>
            </w:pPr>
            <w:r>
              <w:rPr>
                <w:rFonts w:eastAsia="system-ui" w:cs="Arial"/>
                <w:color w:val="0F1115"/>
                <w:sz w:val="20"/>
                <w:szCs w:val="20"/>
              </w:rPr>
              <w:t>Correo electrónico, carta postal</w:t>
            </w:r>
          </w:p>
        </w:tc>
      </w:tr>
      <w:tr>
        <w:trPr>
          <w:trHeight w:val="300" w:hRule="atLeast"/>
        </w:trPr>
        <w:tc>
          <w:tcPr>
            <w:tcW w:w="2124" w:type="dxa"/>
            <w:tcBorders/>
            <w:shd w:fill="auto" w:val="clear"/>
          </w:tcPr>
          <w:p>
            <w:pPr>
              <w:pStyle w:val="Normal"/>
              <w:spacing w:lineRule="auto" w:line="374"/>
              <w:jc w:val="both"/>
              <w:rPr>
                <w:rFonts w:cs="Arial"/>
                <w:sz w:val="20"/>
                <w:szCs w:val="20"/>
              </w:rPr>
            </w:pPr>
            <w:r>
              <w:rPr>
                <w:rFonts w:eastAsia="system-ui" w:cs="Arial"/>
                <w:b/>
                <w:bCs/>
                <w:color w:val="0F1115"/>
                <w:sz w:val="20"/>
                <w:szCs w:val="20"/>
              </w:rPr>
              <w:t>Ciudadanía</w:t>
            </w:r>
          </w:p>
        </w:tc>
        <w:tc>
          <w:tcPr>
            <w:tcW w:w="2123" w:type="dxa"/>
            <w:tcBorders/>
            <w:shd w:fill="auto" w:val="clear"/>
          </w:tcPr>
          <w:p>
            <w:pPr>
              <w:pStyle w:val="Normal"/>
              <w:spacing w:lineRule="auto" w:line="374"/>
              <w:jc w:val="both"/>
              <w:rPr>
                <w:rFonts w:cs="Arial"/>
                <w:sz w:val="20"/>
                <w:szCs w:val="20"/>
              </w:rPr>
            </w:pPr>
            <w:r>
              <w:rPr>
                <w:rFonts w:eastAsia="system-ui" w:cs="Arial"/>
                <w:color w:val="0F1115"/>
                <w:sz w:val="20"/>
                <w:szCs w:val="20"/>
              </w:rPr>
              <w:t>No acceden</w:t>
            </w:r>
          </w:p>
        </w:tc>
        <w:tc>
          <w:tcPr>
            <w:tcW w:w="2123" w:type="dxa"/>
            <w:tcBorders/>
            <w:shd w:fill="auto" w:val="clear"/>
          </w:tcPr>
          <w:p>
            <w:pPr>
              <w:pStyle w:val="Normal"/>
              <w:spacing w:lineRule="auto" w:line="374"/>
              <w:jc w:val="both"/>
              <w:rPr>
                <w:rFonts w:cs="Arial"/>
                <w:sz w:val="20"/>
                <w:szCs w:val="20"/>
              </w:rPr>
            </w:pPr>
            <w:r>
              <w:rPr>
                <w:rFonts w:eastAsia="system-ui" w:cs="Arial"/>
                <w:color w:val="0F1115"/>
                <w:sz w:val="20"/>
                <w:szCs w:val="20"/>
              </w:rPr>
              <w:t>No utilizan</w:t>
            </w:r>
          </w:p>
        </w:tc>
        <w:tc>
          <w:tcPr>
            <w:tcW w:w="2124" w:type="dxa"/>
            <w:tcBorders/>
            <w:shd w:fill="auto" w:val="clear"/>
          </w:tcPr>
          <w:p>
            <w:pPr>
              <w:pStyle w:val="Normal"/>
              <w:spacing w:lineRule="auto" w:line="374"/>
              <w:jc w:val="both"/>
              <w:rPr>
                <w:rFonts w:cs="Arial"/>
                <w:sz w:val="20"/>
                <w:szCs w:val="20"/>
              </w:rPr>
            </w:pPr>
            <w:r>
              <w:rPr>
                <w:rFonts w:eastAsia="system-ui" w:cs="Arial"/>
                <w:color w:val="0F1115"/>
                <w:sz w:val="20"/>
                <w:szCs w:val="20"/>
              </w:rPr>
              <w:t>Correo electrónico, páginas web</w:t>
            </w:r>
          </w:p>
        </w:tc>
      </w:tr>
      <w:tr>
        <w:trPr>
          <w:trHeight w:val="300" w:hRule="atLeast"/>
        </w:trPr>
        <w:tc>
          <w:tcPr>
            <w:tcW w:w="2124" w:type="dxa"/>
            <w:tcBorders/>
            <w:shd w:fill="auto" w:val="clear"/>
          </w:tcPr>
          <w:p>
            <w:pPr>
              <w:pStyle w:val="Normal"/>
              <w:spacing w:lineRule="auto" w:line="374"/>
              <w:jc w:val="both"/>
              <w:rPr>
                <w:rFonts w:cs="Arial"/>
                <w:sz w:val="20"/>
                <w:szCs w:val="20"/>
              </w:rPr>
            </w:pPr>
            <w:r>
              <w:rPr>
                <w:rFonts w:eastAsia="system-ui" w:cs="Arial"/>
                <w:b/>
                <w:bCs/>
                <w:color w:val="0F1115"/>
                <w:sz w:val="20"/>
                <w:szCs w:val="20"/>
              </w:rPr>
              <w:t>Proveedores</w:t>
            </w:r>
          </w:p>
        </w:tc>
        <w:tc>
          <w:tcPr>
            <w:tcW w:w="2123" w:type="dxa"/>
            <w:tcBorders/>
            <w:shd w:fill="auto" w:val="clear"/>
          </w:tcPr>
          <w:p>
            <w:pPr>
              <w:pStyle w:val="Normal"/>
              <w:spacing w:lineRule="auto" w:line="374"/>
              <w:jc w:val="both"/>
              <w:rPr>
                <w:rFonts w:cs="Arial"/>
                <w:sz w:val="20"/>
                <w:szCs w:val="20"/>
              </w:rPr>
            </w:pPr>
            <w:r>
              <w:rPr>
                <w:rFonts w:eastAsia="system-ui" w:cs="Arial"/>
                <w:color w:val="0F1115"/>
                <w:sz w:val="20"/>
                <w:szCs w:val="20"/>
              </w:rPr>
              <w:t>No acceden</w:t>
            </w:r>
          </w:p>
        </w:tc>
        <w:tc>
          <w:tcPr>
            <w:tcW w:w="2123" w:type="dxa"/>
            <w:tcBorders/>
            <w:shd w:fill="auto" w:val="clear"/>
          </w:tcPr>
          <w:p>
            <w:pPr>
              <w:pStyle w:val="Normal"/>
              <w:spacing w:lineRule="auto" w:line="374"/>
              <w:jc w:val="both"/>
              <w:rPr>
                <w:rFonts w:cs="Arial"/>
                <w:sz w:val="20"/>
                <w:szCs w:val="20"/>
              </w:rPr>
            </w:pPr>
            <w:r>
              <w:rPr>
                <w:rFonts w:eastAsia="system-ui" w:cs="Arial"/>
                <w:color w:val="0F1115"/>
                <w:sz w:val="20"/>
                <w:szCs w:val="20"/>
              </w:rPr>
              <w:t>No utilizan</w:t>
            </w:r>
          </w:p>
        </w:tc>
        <w:tc>
          <w:tcPr>
            <w:tcW w:w="2124" w:type="dxa"/>
            <w:tcBorders/>
            <w:shd w:fill="auto" w:val="clear"/>
          </w:tcPr>
          <w:p>
            <w:pPr>
              <w:pStyle w:val="Normal"/>
              <w:spacing w:lineRule="auto" w:line="374"/>
              <w:jc w:val="both"/>
              <w:rPr>
                <w:rFonts w:cs="Arial"/>
                <w:sz w:val="20"/>
                <w:szCs w:val="20"/>
              </w:rPr>
            </w:pPr>
            <w:r>
              <w:rPr>
                <w:rFonts w:eastAsia="system-ui" w:cs="Arial"/>
                <w:color w:val="0F1115"/>
                <w:sz w:val="20"/>
                <w:szCs w:val="20"/>
              </w:rPr>
              <w:t>Correo electrónico</w:t>
            </w:r>
          </w:p>
        </w:tc>
      </w:tr>
      <w:tr>
        <w:trPr>
          <w:trHeight w:val="300" w:hRule="atLeast"/>
        </w:trPr>
        <w:tc>
          <w:tcPr>
            <w:tcW w:w="2124" w:type="dxa"/>
            <w:tcBorders/>
            <w:shd w:fill="auto" w:val="clear"/>
          </w:tcPr>
          <w:p>
            <w:pPr>
              <w:pStyle w:val="Normal"/>
              <w:spacing w:lineRule="auto" w:line="374"/>
              <w:jc w:val="both"/>
              <w:rPr>
                <w:rFonts w:cs="Arial"/>
                <w:sz w:val="20"/>
                <w:szCs w:val="20"/>
              </w:rPr>
            </w:pPr>
            <w:r>
              <w:rPr>
                <w:rFonts w:eastAsia="system-ui" w:cs="Arial"/>
                <w:b/>
                <w:bCs/>
                <w:color w:val="0F1115"/>
                <w:sz w:val="20"/>
                <w:szCs w:val="20"/>
              </w:rPr>
              <w:t>Dirección Departamento</w:t>
            </w:r>
          </w:p>
        </w:tc>
        <w:tc>
          <w:tcPr>
            <w:tcW w:w="2123" w:type="dxa"/>
            <w:tcBorders/>
            <w:shd w:fill="auto" w:val="clear"/>
          </w:tcPr>
          <w:p>
            <w:pPr>
              <w:pStyle w:val="Normal"/>
              <w:spacing w:lineRule="auto" w:line="374"/>
              <w:jc w:val="both"/>
              <w:rPr>
                <w:rFonts w:cs="Arial"/>
                <w:sz w:val="20"/>
                <w:szCs w:val="20"/>
              </w:rPr>
            </w:pPr>
            <w:r>
              <w:rPr>
                <w:rFonts w:eastAsia="system-ui" w:cs="Arial"/>
                <w:color w:val="0F1115"/>
                <w:sz w:val="20"/>
                <w:szCs w:val="20"/>
              </w:rPr>
              <w:t>Acceso muy general</w:t>
            </w:r>
          </w:p>
        </w:tc>
        <w:tc>
          <w:tcPr>
            <w:tcW w:w="2123" w:type="dxa"/>
            <w:tcBorders/>
            <w:shd w:fill="auto" w:val="clear"/>
          </w:tcPr>
          <w:p>
            <w:pPr>
              <w:pStyle w:val="Normal"/>
              <w:spacing w:lineRule="auto" w:line="374"/>
              <w:jc w:val="both"/>
              <w:rPr>
                <w:rFonts w:cs="Arial"/>
                <w:sz w:val="20"/>
                <w:szCs w:val="20"/>
              </w:rPr>
            </w:pPr>
            <w:r>
              <w:rPr>
                <w:rFonts w:eastAsia="system-ui" w:cs="Arial"/>
                <w:color w:val="0F1115"/>
                <w:sz w:val="20"/>
                <w:szCs w:val="20"/>
              </w:rPr>
              <w:t>Consulta general</w:t>
            </w:r>
          </w:p>
        </w:tc>
        <w:tc>
          <w:tcPr>
            <w:tcW w:w="2124" w:type="dxa"/>
            <w:tcBorders/>
            <w:shd w:fill="auto" w:val="clear"/>
          </w:tcPr>
          <w:p>
            <w:pPr>
              <w:pStyle w:val="Normal"/>
              <w:spacing w:lineRule="auto" w:line="374"/>
              <w:jc w:val="both"/>
              <w:rPr>
                <w:rFonts w:cs="Arial"/>
                <w:sz w:val="20"/>
                <w:szCs w:val="20"/>
              </w:rPr>
            </w:pPr>
            <w:r>
              <w:rPr>
                <w:rFonts w:eastAsia="system-ui" w:cs="Arial"/>
                <w:color w:val="0F1115"/>
                <w:sz w:val="20"/>
                <w:szCs w:val="20"/>
              </w:rPr>
              <w:t>Correo electrónico, carpetas compartidas</w:t>
            </w:r>
          </w:p>
        </w:tc>
      </w:tr>
      <w:tr>
        <w:trPr>
          <w:trHeight w:val="300" w:hRule="atLeast"/>
        </w:trPr>
        <w:tc>
          <w:tcPr>
            <w:tcW w:w="2124" w:type="dxa"/>
            <w:tcBorders/>
            <w:shd w:fill="auto" w:val="clear"/>
          </w:tcPr>
          <w:p>
            <w:pPr>
              <w:pStyle w:val="Normal"/>
              <w:spacing w:lineRule="auto" w:line="374"/>
              <w:jc w:val="both"/>
              <w:rPr>
                <w:rFonts w:cs="Arial"/>
                <w:sz w:val="20"/>
                <w:szCs w:val="20"/>
              </w:rPr>
            </w:pPr>
            <w:r>
              <w:rPr>
                <w:rFonts w:eastAsia="system-ui" w:cs="Arial"/>
                <w:b/>
                <w:bCs/>
                <w:color w:val="0F1115"/>
                <w:sz w:val="20"/>
                <w:szCs w:val="20"/>
              </w:rPr>
              <w:t>Jefatura Laboratorio</w:t>
            </w:r>
          </w:p>
        </w:tc>
        <w:tc>
          <w:tcPr>
            <w:tcW w:w="2123" w:type="dxa"/>
            <w:tcBorders/>
            <w:shd w:fill="auto" w:val="clear"/>
          </w:tcPr>
          <w:p>
            <w:pPr>
              <w:pStyle w:val="Normal"/>
              <w:spacing w:lineRule="auto" w:line="374"/>
              <w:jc w:val="both"/>
              <w:rPr>
                <w:rFonts w:cs="Arial"/>
                <w:sz w:val="20"/>
                <w:szCs w:val="20"/>
              </w:rPr>
            </w:pPr>
            <w:r>
              <w:rPr>
                <w:rFonts w:eastAsia="system-ui" w:cs="Arial"/>
                <w:color w:val="0F1115"/>
                <w:sz w:val="20"/>
                <w:szCs w:val="20"/>
              </w:rPr>
              <w:t>Acceso exhaustivo</w:t>
            </w:r>
          </w:p>
        </w:tc>
        <w:tc>
          <w:tcPr>
            <w:tcW w:w="2123" w:type="dxa"/>
            <w:tcBorders/>
            <w:shd w:fill="auto" w:val="clear"/>
          </w:tcPr>
          <w:p>
            <w:pPr>
              <w:pStyle w:val="Normal"/>
              <w:spacing w:lineRule="auto" w:line="374"/>
              <w:jc w:val="both"/>
              <w:rPr>
                <w:rFonts w:cs="Arial"/>
                <w:sz w:val="20"/>
                <w:szCs w:val="20"/>
              </w:rPr>
            </w:pPr>
            <w:r>
              <w:rPr>
                <w:rFonts w:eastAsia="system-ui" w:cs="Arial"/>
                <w:color w:val="0F1115"/>
                <w:sz w:val="20"/>
                <w:szCs w:val="20"/>
              </w:rPr>
              <w:t>Coordinación de toda la información</w:t>
            </w:r>
          </w:p>
        </w:tc>
        <w:tc>
          <w:tcPr>
            <w:tcW w:w="2124" w:type="dxa"/>
            <w:tcBorders/>
            <w:shd w:fill="auto" w:val="clear"/>
          </w:tcPr>
          <w:p>
            <w:pPr>
              <w:pStyle w:val="Normal"/>
              <w:spacing w:lineRule="auto" w:line="374"/>
              <w:jc w:val="both"/>
              <w:rPr>
                <w:rFonts w:cs="Arial"/>
                <w:sz w:val="20"/>
                <w:szCs w:val="20"/>
              </w:rPr>
            </w:pPr>
            <w:r>
              <w:rPr>
                <w:rFonts w:eastAsia="system-ui" w:cs="Arial"/>
                <w:color w:val="0F1115"/>
                <w:sz w:val="20"/>
                <w:szCs w:val="20"/>
              </w:rPr>
              <w:t>Correo electrónico, carpetas compartidas</w:t>
            </w:r>
          </w:p>
        </w:tc>
      </w:tr>
      <w:tr>
        <w:trPr>
          <w:trHeight w:val="300" w:hRule="atLeast"/>
        </w:trPr>
        <w:tc>
          <w:tcPr>
            <w:tcW w:w="2124" w:type="dxa"/>
            <w:tcBorders/>
            <w:shd w:fill="auto" w:val="clear"/>
          </w:tcPr>
          <w:p>
            <w:pPr>
              <w:pStyle w:val="Normal"/>
              <w:spacing w:lineRule="auto" w:line="374"/>
              <w:jc w:val="both"/>
              <w:rPr>
                <w:rFonts w:cs="Arial"/>
                <w:sz w:val="20"/>
                <w:szCs w:val="20"/>
              </w:rPr>
            </w:pPr>
            <w:r>
              <w:rPr>
                <w:rFonts w:eastAsia="system-ui" w:cs="Arial"/>
                <w:b/>
                <w:bCs/>
                <w:color w:val="0F1115"/>
                <w:sz w:val="20"/>
                <w:szCs w:val="20"/>
              </w:rPr>
              <w:t>Directores Técnicos</w:t>
            </w:r>
          </w:p>
        </w:tc>
        <w:tc>
          <w:tcPr>
            <w:tcW w:w="2123" w:type="dxa"/>
            <w:tcBorders/>
            <w:shd w:fill="auto" w:val="clear"/>
          </w:tcPr>
          <w:p>
            <w:pPr>
              <w:pStyle w:val="Normal"/>
              <w:spacing w:lineRule="auto" w:line="374"/>
              <w:jc w:val="both"/>
              <w:rPr>
                <w:rFonts w:cs="Arial"/>
                <w:sz w:val="20"/>
                <w:szCs w:val="20"/>
              </w:rPr>
            </w:pPr>
            <w:r>
              <w:rPr>
                <w:rFonts w:eastAsia="system-ui" w:cs="Arial"/>
                <w:color w:val="0F1115"/>
                <w:sz w:val="20"/>
                <w:szCs w:val="20"/>
              </w:rPr>
              <w:t>Uso diario</w:t>
            </w:r>
          </w:p>
        </w:tc>
        <w:tc>
          <w:tcPr>
            <w:tcW w:w="2123" w:type="dxa"/>
            <w:tcBorders/>
            <w:shd w:fill="auto" w:val="clear"/>
          </w:tcPr>
          <w:p>
            <w:pPr>
              <w:pStyle w:val="Normal"/>
              <w:spacing w:lineRule="auto" w:line="374"/>
              <w:jc w:val="both"/>
              <w:rPr>
                <w:rFonts w:cs="Arial"/>
                <w:sz w:val="20"/>
                <w:szCs w:val="20"/>
              </w:rPr>
            </w:pPr>
            <w:r>
              <w:rPr>
                <w:rFonts w:eastAsia="system-ui" w:cs="Arial"/>
                <w:color w:val="0F1115"/>
                <w:sz w:val="20"/>
                <w:szCs w:val="20"/>
              </w:rPr>
              <w:t>Validación de información, control de procesos analíticos, calidad e informes</w:t>
            </w:r>
          </w:p>
        </w:tc>
        <w:tc>
          <w:tcPr>
            <w:tcW w:w="2124" w:type="dxa"/>
            <w:tcBorders/>
            <w:shd w:fill="auto" w:val="clear"/>
          </w:tcPr>
          <w:p>
            <w:pPr>
              <w:pStyle w:val="Normal"/>
              <w:spacing w:lineRule="auto" w:line="374"/>
              <w:jc w:val="both"/>
              <w:rPr>
                <w:rFonts w:cs="Arial"/>
                <w:sz w:val="20"/>
                <w:szCs w:val="20"/>
              </w:rPr>
            </w:pPr>
            <w:r>
              <w:rPr>
                <w:rFonts w:eastAsia="system-ui" w:cs="Arial"/>
                <w:color w:val="0F1115"/>
                <w:sz w:val="20"/>
                <w:szCs w:val="20"/>
              </w:rPr>
              <w:t>Correo electrónico, carpetas compartidas</w:t>
            </w:r>
          </w:p>
        </w:tc>
      </w:tr>
      <w:tr>
        <w:trPr>
          <w:trHeight w:val="300" w:hRule="atLeast"/>
        </w:trPr>
        <w:tc>
          <w:tcPr>
            <w:tcW w:w="2124" w:type="dxa"/>
            <w:tcBorders/>
            <w:shd w:fill="auto" w:val="clear"/>
          </w:tcPr>
          <w:p>
            <w:pPr>
              <w:pStyle w:val="Normal"/>
              <w:spacing w:lineRule="auto" w:line="374"/>
              <w:jc w:val="both"/>
              <w:rPr>
                <w:rFonts w:cs="Arial"/>
                <w:sz w:val="20"/>
                <w:szCs w:val="20"/>
              </w:rPr>
            </w:pPr>
            <w:r>
              <w:rPr>
                <w:rFonts w:eastAsia="system-ui" w:cs="Arial"/>
                <w:b/>
                <w:bCs/>
                <w:color w:val="0F1115"/>
                <w:sz w:val="20"/>
                <w:szCs w:val="20"/>
              </w:rPr>
              <w:t>Analistas</w:t>
            </w:r>
          </w:p>
        </w:tc>
        <w:tc>
          <w:tcPr>
            <w:tcW w:w="2123" w:type="dxa"/>
            <w:tcBorders/>
            <w:shd w:fill="auto" w:val="clear"/>
          </w:tcPr>
          <w:p>
            <w:pPr>
              <w:pStyle w:val="Normal"/>
              <w:spacing w:lineRule="auto" w:line="374"/>
              <w:jc w:val="both"/>
              <w:rPr>
                <w:rFonts w:cs="Arial"/>
                <w:sz w:val="20"/>
                <w:szCs w:val="20"/>
              </w:rPr>
            </w:pPr>
            <w:r>
              <w:rPr>
                <w:rFonts w:eastAsia="system-ui" w:cs="Arial"/>
                <w:color w:val="0F1115"/>
                <w:sz w:val="20"/>
                <w:szCs w:val="20"/>
              </w:rPr>
              <w:t>Acceso para introducción</w:t>
            </w:r>
          </w:p>
        </w:tc>
        <w:tc>
          <w:tcPr>
            <w:tcW w:w="2123" w:type="dxa"/>
            <w:tcBorders/>
            <w:shd w:fill="auto" w:val="clear"/>
          </w:tcPr>
          <w:p>
            <w:pPr>
              <w:pStyle w:val="Normal"/>
              <w:spacing w:lineRule="auto" w:line="374"/>
              <w:jc w:val="both"/>
              <w:rPr>
                <w:rFonts w:cs="Arial"/>
                <w:sz w:val="20"/>
                <w:szCs w:val="20"/>
              </w:rPr>
            </w:pPr>
            <w:r>
              <w:rPr>
                <w:rFonts w:eastAsia="system-ui" w:cs="Arial"/>
                <w:color w:val="0F1115"/>
                <w:sz w:val="20"/>
                <w:szCs w:val="20"/>
              </w:rPr>
              <w:t>Introducción de resultados de análisis</w:t>
            </w:r>
          </w:p>
        </w:tc>
        <w:tc>
          <w:tcPr>
            <w:tcW w:w="2124" w:type="dxa"/>
            <w:tcBorders/>
            <w:shd w:fill="auto" w:val="clear"/>
          </w:tcPr>
          <w:p>
            <w:pPr>
              <w:pStyle w:val="Normal"/>
              <w:spacing w:lineRule="auto" w:line="374"/>
              <w:jc w:val="both"/>
              <w:rPr>
                <w:rFonts w:cs="Arial"/>
                <w:sz w:val="20"/>
                <w:szCs w:val="20"/>
              </w:rPr>
            </w:pPr>
            <w:r>
              <w:rPr>
                <w:rFonts w:eastAsia="system-ui" w:cs="Arial"/>
                <w:color w:val="0F1115"/>
                <w:sz w:val="20"/>
                <w:szCs w:val="20"/>
              </w:rPr>
              <w:t>Carpetas compartidas (Excel), correo electrónico para incidencias</w:t>
            </w:r>
          </w:p>
        </w:tc>
      </w:tr>
      <w:tr>
        <w:trPr>
          <w:trHeight w:val="300" w:hRule="atLeast"/>
        </w:trPr>
        <w:tc>
          <w:tcPr>
            <w:tcW w:w="2124" w:type="dxa"/>
            <w:tcBorders/>
            <w:shd w:fill="auto" w:val="clear"/>
          </w:tcPr>
          <w:p>
            <w:pPr>
              <w:pStyle w:val="Normal"/>
              <w:spacing w:lineRule="auto" w:line="374"/>
              <w:jc w:val="both"/>
              <w:rPr>
                <w:rFonts w:cs="Arial"/>
                <w:sz w:val="20"/>
                <w:szCs w:val="20"/>
              </w:rPr>
            </w:pPr>
            <w:r>
              <w:rPr>
                <w:rFonts w:eastAsia="system-ui" w:cs="Arial"/>
                <w:b/>
                <w:bCs/>
                <w:color w:val="0F1115"/>
                <w:sz w:val="20"/>
                <w:szCs w:val="20"/>
              </w:rPr>
              <w:t>Inspectores</w:t>
            </w:r>
          </w:p>
        </w:tc>
        <w:tc>
          <w:tcPr>
            <w:tcW w:w="2123" w:type="dxa"/>
            <w:tcBorders/>
            <w:shd w:fill="auto" w:val="clear"/>
          </w:tcPr>
          <w:p>
            <w:pPr>
              <w:pStyle w:val="Normal"/>
              <w:spacing w:lineRule="auto" w:line="374"/>
              <w:jc w:val="both"/>
              <w:rPr>
                <w:rFonts w:cs="Arial"/>
                <w:sz w:val="20"/>
                <w:szCs w:val="20"/>
              </w:rPr>
            </w:pPr>
            <w:r>
              <w:rPr>
                <w:rFonts w:eastAsia="system-ui" w:cs="Arial"/>
                <w:color w:val="0F1115"/>
                <w:sz w:val="20"/>
                <w:szCs w:val="20"/>
              </w:rPr>
              <w:t>Acceso para introducción y consulta</w:t>
            </w:r>
          </w:p>
        </w:tc>
        <w:tc>
          <w:tcPr>
            <w:tcW w:w="2123" w:type="dxa"/>
            <w:tcBorders/>
            <w:shd w:fill="auto" w:val="clear"/>
          </w:tcPr>
          <w:p>
            <w:pPr>
              <w:pStyle w:val="Normal"/>
              <w:spacing w:lineRule="auto" w:line="374"/>
              <w:jc w:val="both"/>
              <w:rPr>
                <w:rFonts w:cs="Arial"/>
                <w:sz w:val="20"/>
                <w:szCs w:val="20"/>
              </w:rPr>
            </w:pPr>
            <w:r>
              <w:rPr>
                <w:rFonts w:eastAsia="system-ui" w:cs="Arial"/>
                <w:color w:val="0F1115"/>
                <w:sz w:val="20"/>
                <w:szCs w:val="20"/>
              </w:rPr>
              <w:t>Introducción y consulta de resultados</w:t>
            </w:r>
          </w:p>
        </w:tc>
        <w:tc>
          <w:tcPr>
            <w:tcW w:w="2124" w:type="dxa"/>
            <w:tcBorders/>
            <w:shd w:fill="auto" w:val="clear"/>
          </w:tcPr>
          <w:p>
            <w:pPr>
              <w:pStyle w:val="Normal"/>
              <w:spacing w:lineRule="auto" w:line="374"/>
              <w:jc w:val="both"/>
              <w:rPr>
                <w:rFonts w:cs="Arial"/>
                <w:sz w:val="20"/>
                <w:szCs w:val="20"/>
              </w:rPr>
            </w:pPr>
            <w:r>
              <w:rPr>
                <w:rFonts w:eastAsia="system-ui" w:cs="Arial"/>
                <w:color w:val="0F1115"/>
                <w:sz w:val="20"/>
                <w:szCs w:val="20"/>
              </w:rPr>
              <w:t>Carpetas compartidas (Excel), correo electrónico para incidencias</w:t>
            </w:r>
          </w:p>
        </w:tc>
      </w:tr>
      <w:tr>
        <w:trPr>
          <w:trHeight w:val="300" w:hRule="atLeast"/>
        </w:trPr>
        <w:tc>
          <w:tcPr>
            <w:tcW w:w="2124" w:type="dxa"/>
            <w:tcBorders/>
            <w:shd w:fill="auto" w:val="clear"/>
          </w:tcPr>
          <w:p>
            <w:pPr>
              <w:pStyle w:val="Normal"/>
              <w:spacing w:lineRule="auto" w:line="374"/>
              <w:jc w:val="both"/>
              <w:rPr>
                <w:rFonts w:cs="Arial"/>
                <w:sz w:val="20"/>
                <w:szCs w:val="20"/>
              </w:rPr>
            </w:pPr>
            <w:r>
              <w:rPr>
                <w:rFonts w:eastAsia="system-ui" w:cs="Arial"/>
                <w:b/>
                <w:bCs/>
                <w:color w:val="0F1115"/>
                <w:sz w:val="20"/>
                <w:szCs w:val="20"/>
              </w:rPr>
              <w:t>Técnicos de Salud Pública</w:t>
            </w:r>
          </w:p>
        </w:tc>
        <w:tc>
          <w:tcPr>
            <w:tcW w:w="2123" w:type="dxa"/>
            <w:tcBorders/>
            <w:shd w:fill="auto" w:val="clear"/>
          </w:tcPr>
          <w:p>
            <w:pPr>
              <w:pStyle w:val="Normal"/>
              <w:spacing w:lineRule="auto" w:line="374"/>
              <w:jc w:val="both"/>
              <w:rPr>
                <w:rFonts w:cs="Arial"/>
                <w:sz w:val="20"/>
                <w:szCs w:val="20"/>
              </w:rPr>
            </w:pPr>
            <w:r>
              <w:rPr>
                <w:rFonts w:eastAsia="system-ui" w:cs="Arial"/>
                <w:color w:val="0F1115"/>
                <w:sz w:val="20"/>
                <w:szCs w:val="20"/>
              </w:rPr>
              <w:t>Acceso para introducción y consulta</w:t>
            </w:r>
          </w:p>
        </w:tc>
        <w:tc>
          <w:tcPr>
            <w:tcW w:w="2123" w:type="dxa"/>
            <w:tcBorders/>
            <w:shd w:fill="auto" w:val="clear"/>
          </w:tcPr>
          <w:p>
            <w:pPr>
              <w:pStyle w:val="Normal"/>
              <w:spacing w:lineRule="auto" w:line="374"/>
              <w:jc w:val="both"/>
              <w:rPr>
                <w:rFonts w:cs="Arial"/>
                <w:sz w:val="20"/>
                <w:szCs w:val="20"/>
              </w:rPr>
            </w:pPr>
            <w:r>
              <w:rPr>
                <w:rFonts w:eastAsia="system-ui" w:cs="Arial"/>
                <w:color w:val="0F1115"/>
                <w:sz w:val="20"/>
                <w:szCs w:val="20"/>
              </w:rPr>
              <w:t>Introducción y consulta de resultados</w:t>
            </w:r>
          </w:p>
        </w:tc>
        <w:tc>
          <w:tcPr>
            <w:tcW w:w="2124" w:type="dxa"/>
            <w:tcBorders/>
            <w:shd w:fill="auto" w:val="clear"/>
          </w:tcPr>
          <w:p>
            <w:pPr>
              <w:pStyle w:val="Normal"/>
              <w:spacing w:lineRule="auto" w:line="374"/>
              <w:jc w:val="both"/>
              <w:rPr>
                <w:rFonts w:cs="Arial"/>
                <w:sz w:val="20"/>
                <w:szCs w:val="20"/>
              </w:rPr>
            </w:pPr>
            <w:r>
              <w:rPr>
                <w:rFonts w:eastAsia="system-ui" w:cs="Arial"/>
                <w:color w:val="0F1115"/>
                <w:sz w:val="20"/>
                <w:szCs w:val="20"/>
              </w:rPr>
              <w:t>Carpetas compartidas (Excel), correo electrónico para incidencias</w:t>
            </w:r>
          </w:p>
        </w:tc>
      </w:tr>
      <w:tr>
        <w:trPr>
          <w:trHeight w:val="300" w:hRule="atLeast"/>
        </w:trPr>
        <w:tc>
          <w:tcPr>
            <w:tcW w:w="2124" w:type="dxa"/>
            <w:tcBorders/>
            <w:shd w:fill="auto" w:val="clear"/>
          </w:tcPr>
          <w:p>
            <w:pPr>
              <w:pStyle w:val="Normal"/>
              <w:spacing w:lineRule="auto" w:line="374"/>
              <w:jc w:val="both"/>
              <w:rPr>
                <w:rFonts w:cs="Arial"/>
                <w:sz w:val="20"/>
                <w:szCs w:val="20"/>
              </w:rPr>
            </w:pPr>
            <w:r>
              <w:rPr>
                <w:rFonts w:eastAsia="system-ui" w:cs="Arial"/>
                <w:b/>
                <w:bCs/>
                <w:color w:val="0F1115"/>
                <w:sz w:val="20"/>
                <w:szCs w:val="20"/>
              </w:rPr>
              <w:t>Administrativos</w:t>
            </w:r>
          </w:p>
        </w:tc>
        <w:tc>
          <w:tcPr>
            <w:tcW w:w="2123" w:type="dxa"/>
            <w:tcBorders/>
            <w:shd w:fill="auto" w:val="clear"/>
          </w:tcPr>
          <w:p>
            <w:pPr>
              <w:pStyle w:val="Normal"/>
              <w:spacing w:lineRule="auto" w:line="374"/>
              <w:jc w:val="both"/>
              <w:rPr>
                <w:rFonts w:cs="Arial"/>
                <w:sz w:val="20"/>
                <w:szCs w:val="20"/>
              </w:rPr>
            </w:pPr>
            <w:r>
              <w:rPr>
                <w:rFonts w:eastAsia="system-ui" w:cs="Arial"/>
                <w:color w:val="0F1115"/>
                <w:sz w:val="20"/>
                <w:szCs w:val="20"/>
              </w:rPr>
              <w:t>Acceso para introducción</w:t>
            </w:r>
          </w:p>
        </w:tc>
        <w:tc>
          <w:tcPr>
            <w:tcW w:w="2123" w:type="dxa"/>
            <w:tcBorders/>
            <w:shd w:fill="auto" w:val="clear"/>
          </w:tcPr>
          <w:p>
            <w:pPr>
              <w:pStyle w:val="Normal"/>
              <w:spacing w:lineRule="auto" w:line="374"/>
              <w:jc w:val="both"/>
              <w:rPr>
                <w:rFonts w:cs="Arial"/>
                <w:sz w:val="20"/>
                <w:szCs w:val="20"/>
              </w:rPr>
            </w:pPr>
            <w:r>
              <w:rPr>
                <w:rFonts w:eastAsia="system-ui" w:cs="Arial"/>
                <w:color w:val="0F1115"/>
                <w:sz w:val="20"/>
                <w:szCs w:val="20"/>
              </w:rPr>
              <w:t>Introducción de resultados</w:t>
            </w:r>
          </w:p>
        </w:tc>
        <w:tc>
          <w:tcPr>
            <w:tcW w:w="2124" w:type="dxa"/>
            <w:tcBorders/>
            <w:shd w:fill="auto" w:val="clear"/>
          </w:tcPr>
          <w:p>
            <w:pPr>
              <w:pStyle w:val="Normal"/>
              <w:spacing w:lineRule="auto" w:line="374"/>
              <w:jc w:val="both"/>
              <w:rPr>
                <w:rFonts w:cs="Arial"/>
                <w:sz w:val="20"/>
                <w:szCs w:val="20"/>
              </w:rPr>
            </w:pPr>
            <w:r>
              <w:rPr>
                <w:rFonts w:eastAsia="system-ui" w:cs="Arial"/>
                <w:color w:val="0F1115"/>
                <w:sz w:val="20"/>
                <w:szCs w:val="20"/>
              </w:rPr>
              <w:t>Excel, email, carpetas compartidas</w:t>
            </w:r>
          </w:p>
        </w:tc>
      </w:tr>
      <w:tr>
        <w:trPr>
          <w:trHeight w:val="300" w:hRule="atLeast"/>
        </w:trPr>
        <w:tc>
          <w:tcPr>
            <w:tcW w:w="2124" w:type="dxa"/>
            <w:tcBorders/>
            <w:shd w:fill="auto" w:val="clear"/>
          </w:tcPr>
          <w:p>
            <w:pPr>
              <w:pStyle w:val="Normal"/>
              <w:spacing w:lineRule="auto" w:line="374"/>
              <w:jc w:val="both"/>
              <w:rPr>
                <w:rFonts w:cs="Arial"/>
                <w:sz w:val="20"/>
                <w:szCs w:val="20"/>
              </w:rPr>
            </w:pPr>
            <w:r>
              <w:rPr>
                <w:rFonts w:eastAsia="system-ui" w:cs="Arial"/>
                <w:b/>
                <w:bCs/>
                <w:color w:val="0F1115"/>
                <w:sz w:val="20"/>
                <w:szCs w:val="20"/>
              </w:rPr>
              <w:t>Departamento de Informática</w:t>
            </w:r>
          </w:p>
        </w:tc>
        <w:tc>
          <w:tcPr>
            <w:tcW w:w="2123" w:type="dxa"/>
            <w:tcBorders/>
            <w:shd w:fill="auto" w:val="clear"/>
          </w:tcPr>
          <w:p>
            <w:pPr>
              <w:pStyle w:val="Normal"/>
              <w:spacing w:lineRule="auto" w:line="374"/>
              <w:jc w:val="both"/>
              <w:rPr>
                <w:rFonts w:cs="Arial"/>
                <w:sz w:val="20"/>
                <w:szCs w:val="20"/>
              </w:rPr>
            </w:pPr>
            <w:r>
              <w:rPr>
                <w:rFonts w:eastAsia="system-ui" w:cs="Arial"/>
                <w:color w:val="0F1115"/>
                <w:sz w:val="20"/>
                <w:szCs w:val="20"/>
              </w:rPr>
              <w:t>Acceso total</w:t>
            </w:r>
          </w:p>
        </w:tc>
        <w:tc>
          <w:tcPr>
            <w:tcW w:w="2123" w:type="dxa"/>
            <w:tcBorders/>
            <w:shd w:fill="auto" w:val="clear"/>
          </w:tcPr>
          <w:p>
            <w:pPr>
              <w:pStyle w:val="Normal"/>
              <w:spacing w:lineRule="auto" w:line="374"/>
              <w:jc w:val="both"/>
              <w:rPr>
                <w:rFonts w:cs="Arial"/>
                <w:sz w:val="20"/>
                <w:szCs w:val="20"/>
              </w:rPr>
            </w:pPr>
            <w:r>
              <w:rPr>
                <w:rFonts w:eastAsia="system-ui" w:cs="Arial"/>
                <w:color w:val="0F1115"/>
                <w:sz w:val="20"/>
                <w:szCs w:val="20"/>
              </w:rPr>
              <w:t>Gestión del servidor, mantenimiento de la base de datos LIMS, CAU</w:t>
            </w:r>
          </w:p>
        </w:tc>
        <w:tc>
          <w:tcPr>
            <w:tcW w:w="2124" w:type="dxa"/>
            <w:tcBorders/>
            <w:shd w:fill="auto" w:val="clear"/>
          </w:tcPr>
          <w:p>
            <w:pPr>
              <w:pStyle w:val="Normal"/>
              <w:spacing w:lineRule="auto" w:line="374"/>
              <w:jc w:val="both"/>
              <w:rPr>
                <w:rFonts w:cs="Arial"/>
                <w:sz w:val="20"/>
                <w:szCs w:val="20"/>
              </w:rPr>
            </w:pPr>
            <w:r>
              <w:rPr>
                <w:rFonts w:cs="Arial"/>
                <w:sz w:val="20"/>
                <w:szCs w:val="20"/>
              </w:rPr>
            </w:r>
          </w:p>
        </w:tc>
      </w:tr>
      <w:tr>
        <w:trPr>
          <w:trHeight w:val="300" w:hRule="atLeast"/>
        </w:trPr>
        <w:tc>
          <w:tcPr>
            <w:tcW w:w="2124" w:type="dxa"/>
            <w:tcBorders/>
            <w:shd w:fill="auto" w:val="clear"/>
          </w:tcPr>
          <w:p>
            <w:pPr>
              <w:pStyle w:val="Normal"/>
              <w:spacing w:lineRule="auto" w:line="374"/>
              <w:jc w:val="both"/>
              <w:rPr>
                <w:rFonts w:cs="Arial"/>
              </w:rPr>
            </w:pPr>
            <w:r>
              <w:rPr>
                <w:rFonts w:eastAsia="system-ui" w:cs="Arial"/>
                <w:b/>
                <w:bCs/>
                <w:color w:val="0F1115"/>
                <w:sz w:val="22"/>
                <w:szCs w:val="22"/>
              </w:rPr>
              <w:t>Empresa Suministradora LIMS</w:t>
            </w:r>
          </w:p>
        </w:tc>
        <w:tc>
          <w:tcPr>
            <w:tcW w:w="2123" w:type="dxa"/>
            <w:tcBorders/>
            <w:shd w:fill="auto" w:val="clear"/>
          </w:tcPr>
          <w:p>
            <w:pPr>
              <w:pStyle w:val="Normal"/>
              <w:spacing w:lineRule="auto" w:line="374"/>
              <w:jc w:val="both"/>
              <w:rPr>
                <w:rFonts w:cs="Arial"/>
              </w:rPr>
            </w:pPr>
            <w:r>
              <w:rPr>
                <w:rFonts w:eastAsia="system-ui" w:cs="Arial"/>
                <w:color w:val="0F1115"/>
                <w:sz w:val="22"/>
                <w:szCs w:val="22"/>
              </w:rPr>
              <w:t>Acceso de configuración</w:t>
            </w:r>
          </w:p>
        </w:tc>
        <w:tc>
          <w:tcPr>
            <w:tcW w:w="2123" w:type="dxa"/>
            <w:tcBorders/>
            <w:shd w:fill="auto" w:val="clear"/>
          </w:tcPr>
          <w:p>
            <w:pPr>
              <w:pStyle w:val="Normal"/>
              <w:spacing w:lineRule="auto" w:line="374"/>
              <w:jc w:val="both"/>
              <w:rPr>
                <w:rFonts w:cs="Arial"/>
              </w:rPr>
            </w:pPr>
            <w:r>
              <w:rPr>
                <w:rFonts w:eastAsia="system-ui" w:cs="Arial"/>
                <w:color w:val="0F1115"/>
                <w:sz w:val="22"/>
                <w:szCs w:val="22"/>
              </w:rPr>
              <w:t>Configuración inicial, apoyo de consultoría</w:t>
            </w:r>
          </w:p>
        </w:tc>
        <w:tc>
          <w:tcPr>
            <w:tcW w:w="2124" w:type="dxa"/>
            <w:tcBorders/>
            <w:shd w:fill="auto" w:val="clear"/>
          </w:tcPr>
          <w:p>
            <w:pPr>
              <w:pStyle w:val="Normal"/>
              <w:spacing w:lineRule="auto" w:line="374"/>
              <w:jc w:val="both"/>
              <w:rPr>
                <w:rFonts w:cs="Arial"/>
              </w:rPr>
            </w:pPr>
            <w:r>
              <w:rPr>
                <w:rFonts w:eastAsia="system-ui" w:cs="Arial"/>
                <w:color w:val="0F1115"/>
                <w:sz w:val="22"/>
                <w:szCs w:val="22"/>
              </w:rPr>
              <w:t>Posibilidad de contratar consultorías con coste por hora</w:t>
            </w:r>
          </w:p>
        </w:tc>
      </w:tr>
    </w:tbl>
    <w:p>
      <w:pPr>
        <w:pStyle w:val="Normal"/>
        <w:rPr/>
      </w:pPr>
      <w:r>
        <w:rPr/>
      </w:r>
    </w:p>
    <w:p>
      <w:pPr>
        <w:pStyle w:val="Normal"/>
        <w:rPr/>
      </w:pPr>
      <w:r>
        <w:rPr/>
      </w:r>
    </w:p>
    <w:p>
      <w:pPr>
        <w:pStyle w:val="Normal"/>
        <w:rPr/>
      </w:pPr>
      <w:r>
        <w:rPr/>
      </w:r>
    </w:p>
    <w:p>
      <w:pPr>
        <w:pStyle w:val="Ttulo2"/>
        <w:rPr/>
      </w:pPr>
      <w:bookmarkStart w:id="145" w:name="_Toc217595796"/>
      <w:bookmarkStart w:id="146" w:name="_Toc1118848523"/>
      <w:bookmarkStart w:id="147" w:name="_Toc564021132"/>
      <w:bookmarkStart w:id="148" w:name="_Toc74779317"/>
      <w:bookmarkStart w:id="149" w:name="_Toc1483215974"/>
      <w:bookmarkStart w:id="150" w:name="_Toc1528733897"/>
      <w:bookmarkStart w:id="151" w:name="_Toc804050104"/>
      <w:r>
        <w:rPr/>
        <w:t>2.8 Priorización de necesidades</w:t>
      </w:r>
      <w:bookmarkEnd w:id="145"/>
      <w:bookmarkEnd w:id="146"/>
      <w:bookmarkEnd w:id="147"/>
      <w:bookmarkEnd w:id="148"/>
      <w:bookmarkEnd w:id="149"/>
      <w:bookmarkEnd w:id="150"/>
      <w:bookmarkEnd w:id="151"/>
    </w:p>
    <w:p>
      <w:pPr>
        <w:pStyle w:val="Normal"/>
        <w:rPr/>
      </w:pPr>
      <w:r>
        <w:rPr/>
      </w:r>
    </w:p>
    <w:p>
      <w:pPr>
        <w:pStyle w:val="Normal"/>
        <w:rPr/>
      </w:pPr>
      <w:r>
        <w:rPr/>
        <w:t>Todas las alternativas preseleccionadas satisfacen todos los requerimientos del laboratorio, por tanto, debemos plantear una serie de características generales para graduar su mayor o menor adecuación a las necesidades del laboratorio:</w:t>
      </w:r>
    </w:p>
    <w:p>
      <w:pPr>
        <w:pStyle w:val="Normal"/>
        <w:rPr/>
      </w:pPr>
      <w:r>
        <w:rPr/>
      </w:r>
    </w:p>
    <w:p>
      <w:pPr>
        <w:pStyle w:val="ListParagraph"/>
        <w:numPr>
          <w:ilvl w:val="0"/>
          <w:numId w:val="22"/>
        </w:numPr>
        <w:rPr/>
      </w:pPr>
      <w:r>
        <w:rPr/>
        <w:t>Coste total de propiedad (TCO)</w:t>
      </w:r>
    </w:p>
    <w:p>
      <w:pPr>
        <w:pStyle w:val="ListParagraph"/>
        <w:rPr/>
      </w:pPr>
      <w:r>
        <w:rPr/>
        <w:t>Se contabiliza tanto la licencia inicial como las licencias anuales, coste de configuración y mantenimiento, soporte anual, formación, integración con instrumental, adaptaciones hardware.</w:t>
      </w:r>
    </w:p>
    <w:p>
      <w:pPr>
        <w:pStyle w:val="ListParagraph"/>
        <w:rPr/>
      </w:pPr>
      <w:r>
        <w:rPr/>
      </w:r>
    </w:p>
    <w:p>
      <w:pPr>
        <w:pStyle w:val="ListParagraph"/>
        <w:numPr>
          <w:ilvl w:val="0"/>
          <w:numId w:val="22"/>
        </w:numPr>
        <w:rPr/>
      </w:pPr>
      <w:r>
        <w:rPr/>
        <w:t>Adecuación a nuestros procesos</w:t>
      </w:r>
    </w:p>
    <w:p>
      <w:pPr>
        <w:pStyle w:val="ListParagraph"/>
        <w:rPr/>
      </w:pPr>
      <w:r>
        <w:rPr/>
        <w:t>Gestión de muestras de aguas para análisis físico-químicos y microbiológicos. Cumplimiento de normas ISO y ayudas en auditorías ENAC.  Requisitos especificados en el apartado 2.2</w:t>
      </w:r>
    </w:p>
    <w:p>
      <w:pPr>
        <w:pStyle w:val="ListParagraph"/>
        <w:rPr/>
      </w:pPr>
      <w:r>
        <w:rPr/>
      </w:r>
    </w:p>
    <w:p>
      <w:pPr>
        <w:pStyle w:val="ListParagraph"/>
        <w:numPr>
          <w:ilvl w:val="0"/>
          <w:numId w:val="22"/>
        </w:numPr>
        <w:rPr/>
      </w:pPr>
      <w:r>
        <w:rPr/>
        <w:t>Facilidad de implementación y uso</w:t>
      </w:r>
    </w:p>
    <w:p>
      <w:pPr>
        <w:pStyle w:val="ListParagraph"/>
        <w:rPr/>
      </w:pPr>
      <w:r>
        <w:rPr/>
        <w:t>Evaluar tanto el tiempo de transición y puesta en marcha como el esfuerzo empleado o la probabilidad de errores en su configuración o en producción. También se analiza la curva de aprendizaje, la interfaz de usuario, las ayudas de la interfaz, documentación y soporte.</w:t>
      </w:r>
    </w:p>
    <w:p>
      <w:pPr>
        <w:pStyle w:val="ListParagraph"/>
        <w:rPr/>
      </w:pPr>
      <w:r>
        <w:rPr/>
      </w:r>
    </w:p>
    <w:p>
      <w:pPr>
        <w:pStyle w:val="ListParagraph"/>
        <w:numPr>
          <w:ilvl w:val="0"/>
          <w:numId w:val="22"/>
        </w:numPr>
        <w:rPr/>
      </w:pPr>
      <w:r>
        <w:rPr/>
        <w:t>Escalabilidad y flexibilidad</w:t>
      </w:r>
    </w:p>
    <w:p>
      <w:pPr>
        <w:pStyle w:val="ListParagraph"/>
        <w:rPr/>
      </w:pPr>
      <w:r>
        <w:rPr/>
        <w:t>Posibilidad de ampliar capacidades a nuevos tipos de análisis o requerimientos futuros, integración con otros sistemas y adaptación dinámica sencilla por el propio laboratorio o mediante la adquisición de nuevos módulos.</w:t>
      </w:r>
    </w:p>
    <w:p>
      <w:pPr>
        <w:pStyle w:val="ListParagraph"/>
        <w:rPr/>
      </w:pPr>
      <w:r>
        <w:rPr/>
      </w:r>
    </w:p>
    <w:p>
      <w:pPr>
        <w:pStyle w:val="ListParagraph"/>
        <w:numPr>
          <w:ilvl w:val="0"/>
          <w:numId w:val="22"/>
        </w:numPr>
        <w:rPr/>
      </w:pPr>
      <w:r>
        <w:rPr/>
        <w:t>Soporte y mantenimiento</w:t>
      </w:r>
    </w:p>
    <w:p>
      <w:pPr>
        <w:pStyle w:val="ListParagraph"/>
        <w:rPr/>
      </w:pPr>
      <w:r>
        <w:rPr/>
        <w:t>Se tiene en consideración la calidad del soporte en cuanto a horarios y velocidad de respuesta, idioma, posibilidad de videoconferencia o acceso remoto, comunidad de usuarios, actualizaciones, versiones de las tecnologías usadas.</w:t>
      </w:r>
    </w:p>
    <w:p>
      <w:pPr>
        <w:pStyle w:val="ListParagraph"/>
        <w:rPr/>
      </w:pPr>
      <w:r>
        <w:rPr/>
      </w:r>
    </w:p>
    <w:p>
      <w:pPr>
        <w:pStyle w:val="ListParagraph"/>
        <w:numPr>
          <w:ilvl w:val="0"/>
          <w:numId w:val="22"/>
        </w:numPr>
        <w:rPr/>
      </w:pPr>
      <w:r>
        <w:rPr/>
        <w:t>Integración y capacidades técnicas</w:t>
      </w:r>
    </w:p>
    <w:p>
      <w:pPr>
        <w:pStyle w:val="ListParagraph"/>
        <w:rPr/>
      </w:pPr>
      <w:r>
        <w:rPr/>
        <w:t>Se comprueba la posibilidad de integrar los equipos analíticos instrumentales sin restringirse a los existentes en el laboratorio ya que pueden adquirirse otros distintos en el futuro. Se valora la existencia de APIs e interfaces que permitan conectar a otros sistemas independientes, capacidad de expandir el sistema a dispositivos móviles y las características de explotación de datos y reportes.</w:t>
      </w:r>
    </w:p>
    <w:p>
      <w:pPr>
        <w:pStyle w:val="ListParagraph"/>
        <w:rPr/>
      </w:pPr>
      <w:r>
        <w:rPr/>
      </w:r>
    </w:p>
    <w:p>
      <w:pPr>
        <w:pStyle w:val="Normal"/>
        <w:rPr/>
      </w:pPr>
      <w:r>
        <w:rPr/>
      </w:r>
    </w:p>
    <w:p>
      <w:pPr>
        <w:pStyle w:val="Ttulo2"/>
        <w:rPr/>
      </w:pPr>
      <w:bookmarkStart w:id="152" w:name="_Toc217595797"/>
      <w:bookmarkStart w:id="153" w:name="_Toc1415534097"/>
      <w:bookmarkStart w:id="154" w:name="_Toc627769845"/>
      <w:bookmarkStart w:id="155" w:name="_Toc784315211"/>
      <w:bookmarkStart w:id="156" w:name="_Toc1653444657"/>
      <w:bookmarkStart w:id="157" w:name="_Toc780498210"/>
      <w:bookmarkStart w:id="158" w:name="_Toc1243602242"/>
      <w:r>
        <w:rPr/>
        <w:t>2.9 Planteamiento de alternativas</w:t>
      </w:r>
      <w:bookmarkEnd w:id="152"/>
      <w:bookmarkEnd w:id="153"/>
      <w:bookmarkEnd w:id="154"/>
      <w:bookmarkEnd w:id="155"/>
      <w:bookmarkEnd w:id="156"/>
      <w:bookmarkEnd w:id="157"/>
      <w:bookmarkEnd w:id="158"/>
    </w:p>
    <w:p>
      <w:pPr>
        <w:pStyle w:val="Normal"/>
        <w:rPr/>
      </w:pPr>
      <w:r>
        <w:rPr/>
      </w:r>
    </w:p>
    <w:p>
      <w:pPr>
        <w:pStyle w:val="Normal"/>
        <w:rPr/>
      </w:pPr>
      <w:r>
        <w:rPr/>
        <w:t>Conviene hacer un primer filtrado para seleccionar aquellas opciones que encajen con las preferencias personales y la cultura de la organización.</w:t>
      </w:r>
    </w:p>
    <w:p>
      <w:pPr>
        <w:pStyle w:val="Normal"/>
        <w:rPr/>
      </w:pPr>
      <w:r>
        <w:rPr/>
        <w:t>De entre todos los sistemas LIMS expuestos anteriormente vamos a hacer una primera selección rápida para quedarnos con los que más se alinean con los procesos de nuestro laboratorio.</w:t>
      </w:r>
    </w:p>
    <w:p>
      <w:pPr>
        <w:pStyle w:val="Normal"/>
        <w:rPr/>
      </w:pPr>
      <w:r>
        <w:rPr/>
      </w:r>
    </w:p>
    <w:p>
      <w:pPr>
        <w:pStyle w:val="Normal"/>
        <w:rPr/>
      </w:pPr>
      <w:r>
        <w:rPr/>
        <w:t>Empezamos descartando CloudLIMS[15] y LIMS.Science[16] debido a que el enfoque SaaS (software como servicio gestionado en la nube) es rechazado por la Dirección debido a las políticas de datos de la organización. Los datos y el software deben residir a salvo contadas excepciones en los servidores internos.</w:t>
      </w:r>
    </w:p>
    <w:p>
      <w:pPr>
        <w:pStyle w:val="Normal"/>
        <w:rPr/>
      </w:pPr>
      <w:r>
        <w:rPr/>
        <w:t xml:space="preserve">Descartamos también Autoscribe[17] por su enfoque demasiado limitado al nicho del sector farmacéutico y orientado a cumplir normativas GMP y GLP, no tanto la ISO 17025. </w:t>
      </w:r>
    </w:p>
    <w:p>
      <w:pPr>
        <w:pStyle w:val="Normal"/>
        <w:rPr/>
      </w:pPr>
      <w:r>
        <w:rPr/>
      </w:r>
    </w:p>
    <w:p>
      <w:pPr>
        <w:pStyle w:val="Normal"/>
        <w:rPr/>
      </w:pPr>
      <w:r>
        <w:rPr/>
        <w:t>Por tanto, se va a plantear la selección entre los siguientes candidatos:</w:t>
      </w:r>
    </w:p>
    <w:p>
      <w:pPr>
        <w:pStyle w:val="Normal"/>
        <w:rPr/>
      </w:pPr>
      <w:r>
        <w:rPr/>
      </w:r>
    </w:p>
    <w:p>
      <w:pPr>
        <w:pStyle w:val="Normal"/>
        <w:rPr>
          <w:lang w:val="en-US"/>
        </w:rPr>
      </w:pPr>
      <w:r>
        <w:rPr>
          <w:lang w:val="en-US"/>
        </w:rPr>
      </w:r>
    </w:p>
    <w:tbl>
      <w:tblPr>
        <w:tblStyle w:val="Tablaconcuadrcula"/>
        <w:tblW w:w="8495" w:type="dxa"/>
        <w:jc w:val="left"/>
        <w:tblInd w:w="0" w:type="dxa"/>
        <w:tblCellMar>
          <w:top w:w="0" w:type="dxa"/>
          <w:left w:w="108" w:type="dxa"/>
          <w:bottom w:w="0" w:type="dxa"/>
          <w:right w:w="108" w:type="dxa"/>
        </w:tblCellMar>
        <w:tblLook w:firstRow="1" w:noVBand="1" w:lastRow="0" w:firstColumn="1" w:lastColumn="0" w:noHBand="1" w:val="06a0"/>
      </w:tblPr>
      <w:tblGrid>
        <w:gridCol w:w="1796"/>
        <w:gridCol w:w="2229"/>
        <w:gridCol w:w="2417"/>
        <w:gridCol w:w="2052"/>
      </w:tblGrid>
      <w:tr>
        <w:trPr>
          <w:trHeight w:val="300" w:hRule="atLeast"/>
        </w:trPr>
        <w:tc>
          <w:tcPr>
            <w:tcW w:w="1796" w:type="dxa"/>
            <w:tcBorders/>
            <w:shd w:fill="auto" w:val="clear"/>
          </w:tcPr>
          <w:p>
            <w:pPr>
              <w:pStyle w:val="Normal"/>
              <w:spacing w:lineRule="auto" w:line="374"/>
              <w:jc w:val="both"/>
              <w:rPr>
                <w:rFonts w:cs="Arial"/>
                <w:sz w:val="20"/>
                <w:szCs w:val="20"/>
              </w:rPr>
            </w:pPr>
            <w:r>
              <w:rPr>
                <w:rFonts w:eastAsia="system-ui" w:cs="Arial"/>
                <w:b/>
                <w:bCs/>
                <w:color w:val="0F1115"/>
                <w:sz w:val="20"/>
                <w:szCs w:val="20"/>
              </w:rPr>
              <w:t>Thermo Fisher SampleManager LIMS</w:t>
            </w:r>
          </w:p>
          <w:p>
            <w:pPr>
              <w:pStyle w:val="Normal"/>
              <w:spacing w:lineRule="auto" w:line="374"/>
              <w:jc w:val="both"/>
              <w:rPr>
                <w:rFonts w:eastAsia="system-ui" w:cs="Arial"/>
                <w:b/>
                <w:b/>
                <w:bCs/>
                <w:color w:val="0F1115"/>
                <w:sz w:val="20"/>
                <w:szCs w:val="20"/>
              </w:rPr>
            </w:pPr>
            <w:r>
              <w:rPr>
                <w:rFonts w:eastAsia="system-ui" w:cs="Arial"/>
                <w:b/>
                <w:bCs/>
                <w:color w:val="0F1115"/>
                <w:sz w:val="20"/>
                <w:szCs w:val="20"/>
              </w:rPr>
            </w:r>
          </w:p>
          <w:p>
            <w:pPr>
              <w:pStyle w:val="Normal"/>
              <w:spacing w:lineRule="auto" w:line="374"/>
              <w:jc w:val="both"/>
              <w:rPr>
                <w:rFonts w:eastAsia="system-ui" w:cs="Arial"/>
                <w:b/>
                <w:b/>
                <w:bCs/>
                <w:color w:val="0F1115"/>
                <w:sz w:val="20"/>
                <w:szCs w:val="20"/>
              </w:rPr>
            </w:pPr>
            <w:r>
              <w:rPr>
                <w:rFonts w:eastAsia="system-ui" w:cs="Arial"/>
                <w:b/>
                <w:bCs/>
                <w:color w:val="0F1115"/>
                <w:sz w:val="20"/>
                <w:szCs w:val="20"/>
              </w:rPr>
              <w:t>Actual sistema en nuestro laboratorio.</w:t>
            </w:r>
          </w:p>
          <w:p>
            <w:pPr>
              <w:pStyle w:val="Normal"/>
              <w:spacing w:lineRule="auto" w:line="374"/>
              <w:jc w:val="both"/>
              <w:rPr>
                <w:rFonts w:eastAsia="system-ui" w:cs="Arial"/>
                <w:b/>
                <w:b/>
                <w:bCs/>
                <w:color w:val="0F1115"/>
                <w:sz w:val="20"/>
                <w:szCs w:val="20"/>
              </w:rPr>
            </w:pPr>
            <w:r>
              <w:rPr>
                <w:rFonts w:eastAsia="system-ui" w:cs="Arial"/>
                <w:b/>
                <w:bCs/>
                <w:color w:val="0F1115"/>
                <w:sz w:val="20"/>
                <w:szCs w:val="20"/>
              </w:rPr>
            </w:r>
          </w:p>
        </w:tc>
        <w:tc>
          <w:tcPr>
            <w:tcW w:w="2229" w:type="dxa"/>
            <w:tcBorders/>
            <w:shd w:fill="auto" w:val="clear"/>
          </w:tcPr>
          <w:p>
            <w:pPr>
              <w:pStyle w:val="Normal"/>
              <w:spacing w:lineRule="auto" w:line="374"/>
              <w:jc w:val="both"/>
              <w:rPr>
                <w:rFonts w:eastAsia="system-ui" w:cs="Arial"/>
                <w:color w:val="0F1115"/>
                <w:sz w:val="20"/>
                <w:szCs w:val="20"/>
              </w:rPr>
            </w:pPr>
            <w:r>
              <w:rPr>
                <w:rFonts w:eastAsia="system-ui" w:cs="Arial"/>
                <w:b/>
                <w:bCs/>
                <w:color w:val="0F1115"/>
                <w:sz w:val="20"/>
                <w:szCs w:val="20"/>
              </w:rPr>
              <w:t>Arquitectura Empresarial Escalable</w:t>
            </w:r>
            <w:r>
              <w:rPr>
                <w:rFonts w:eastAsia="system-ui" w:cs="Arial"/>
                <w:color w:val="0F1115"/>
                <w:sz w:val="20"/>
                <w:szCs w:val="20"/>
              </w:rPr>
              <w:t>: Solución robusta diseñada para grandes laboratorios y cadenas de producción complejas.</w:t>
            </w:r>
          </w:p>
        </w:tc>
        <w:tc>
          <w:tcPr>
            <w:tcW w:w="2417" w:type="dxa"/>
            <w:tcBorders/>
            <w:shd w:fill="auto" w:val="clear"/>
          </w:tcPr>
          <w:p>
            <w:pPr>
              <w:pStyle w:val="Normal"/>
              <w:spacing w:lineRule="auto" w:line="374"/>
              <w:jc w:val="both"/>
              <w:rPr>
                <w:rFonts w:eastAsia="system-ui" w:cs="Arial"/>
                <w:color w:val="0F1115"/>
                <w:sz w:val="20"/>
                <w:szCs w:val="20"/>
              </w:rPr>
            </w:pPr>
            <w:r>
              <w:rPr>
                <w:rFonts w:eastAsia="system-ui" w:cs="Arial"/>
                <w:b/>
                <w:bCs/>
                <w:color w:val="0F1115"/>
                <w:sz w:val="20"/>
                <w:szCs w:val="20"/>
              </w:rPr>
              <w:t>Integración con Suite de Instrumentos</w:t>
            </w:r>
            <w:r>
              <w:rPr>
                <w:rFonts w:eastAsia="system-ui" w:cs="Arial"/>
                <w:color w:val="0F1115"/>
                <w:sz w:val="20"/>
                <w:szCs w:val="20"/>
              </w:rPr>
              <w:t>: Compatibilidad nativa con equipos Thermo Fisher, facilitando la adquisición automática de datos.</w:t>
            </w:r>
          </w:p>
        </w:tc>
        <w:tc>
          <w:tcPr>
            <w:tcW w:w="2052" w:type="dxa"/>
            <w:tcBorders/>
            <w:shd w:fill="auto" w:val="clear"/>
          </w:tcPr>
          <w:p>
            <w:pPr>
              <w:pStyle w:val="Normal"/>
              <w:spacing w:lineRule="auto" w:line="374"/>
              <w:jc w:val="both"/>
              <w:rPr>
                <w:rFonts w:eastAsia="system-ui" w:cs="Arial"/>
                <w:color w:val="0F1115"/>
                <w:sz w:val="20"/>
                <w:szCs w:val="20"/>
              </w:rPr>
            </w:pPr>
            <w:r>
              <w:rPr>
                <w:rFonts w:eastAsia="system-ui" w:cs="Arial"/>
                <w:b/>
                <w:bCs/>
                <w:color w:val="0F1115"/>
                <w:sz w:val="20"/>
                <w:szCs w:val="20"/>
              </w:rPr>
              <w:t>Módulos Específicos por Industria</w:t>
            </w:r>
            <w:r>
              <w:rPr>
                <w:rFonts w:eastAsia="system-ui" w:cs="Arial"/>
                <w:color w:val="0F1115"/>
                <w:sz w:val="20"/>
                <w:szCs w:val="20"/>
              </w:rPr>
              <w:t>: Ofrece funcionalidades preconfiguradas para sectores como farmacéutico, alimentario y ambiental.</w:t>
            </w:r>
          </w:p>
        </w:tc>
      </w:tr>
      <w:tr>
        <w:trPr>
          <w:trHeight w:val="300" w:hRule="atLeast"/>
        </w:trPr>
        <w:tc>
          <w:tcPr>
            <w:tcW w:w="1796" w:type="dxa"/>
            <w:tcBorders/>
            <w:shd w:fill="auto" w:val="clear"/>
          </w:tcPr>
          <w:p>
            <w:pPr>
              <w:pStyle w:val="Normal"/>
              <w:spacing w:lineRule="auto" w:line="374"/>
              <w:jc w:val="both"/>
              <w:rPr>
                <w:rFonts w:cs="Arial"/>
                <w:sz w:val="20"/>
                <w:szCs w:val="20"/>
              </w:rPr>
            </w:pPr>
            <w:r>
              <w:rPr>
                <w:rFonts w:eastAsia="system-ui" w:cs="Arial"/>
                <w:b/>
                <w:bCs/>
                <w:color w:val="0F1115"/>
                <w:sz w:val="20"/>
                <w:szCs w:val="20"/>
              </w:rPr>
              <w:t>Ora LIMS</w:t>
            </w:r>
          </w:p>
        </w:tc>
        <w:tc>
          <w:tcPr>
            <w:tcW w:w="2229" w:type="dxa"/>
            <w:tcBorders/>
            <w:shd w:fill="auto" w:val="clear"/>
          </w:tcPr>
          <w:p>
            <w:pPr>
              <w:pStyle w:val="Normal"/>
              <w:spacing w:lineRule="auto" w:line="374"/>
              <w:jc w:val="both"/>
              <w:rPr>
                <w:rFonts w:eastAsia="system-ui" w:cs="Arial"/>
                <w:color w:val="0F1115"/>
                <w:sz w:val="20"/>
                <w:szCs w:val="20"/>
              </w:rPr>
            </w:pPr>
            <w:r>
              <w:rPr>
                <w:rFonts w:eastAsia="system-ui" w:cs="Arial"/>
                <w:b/>
                <w:bCs/>
                <w:color w:val="0F1115"/>
                <w:sz w:val="20"/>
                <w:szCs w:val="20"/>
              </w:rPr>
              <w:t>Enfoque en Usabilidad</w:t>
            </w:r>
            <w:r>
              <w:rPr>
                <w:rFonts w:eastAsia="system-ui" w:cs="Arial"/>
                <w:color w:val="0F1115"/>
                <w:sz w:val="20"/>
                <w:szCs w:val="20"/>
              </w:rPr>
              <w:t>: Interfaz intuitiva y moderna diseñada para reducir la curva de aprendizaje y aumentar la adopción por los usuarios. Ampliamente usado por la Administración.</w:t>
            </w:r>
          </w:p>
        </w:tc>
        <w:tc>
          <w:tcPr>
            <w:tcW w:w="2417" w:type="dxa"/>
            <w:tcBorders/>
            <w:shd w:fill="auto" w:val="clear"/>
          </w:tcPr>
          <w:p>
            <w:pPr>
              <w:pStyle w:val="Normal"/>
              <w:spacing w:lineRule="auto" w:line="374"/>
              <w:jc w:val="both"/>
              <w:rPr>
                <w:rFonts w:eastAsia="system-ui" w:cs="Arial"/>
                <w:color w:val="0F1115"/>
                <w:sz w:val="20"/>
                <w:szCs w:val="20"/>
              </w:rPr>
            </w:pPr>
            <w:r>
              <w:rPr>
                <w:rFonts w:eastAsia="system-ui" w:cs="Arial"/>
                <w:b/>
                <w:bCs/>
                <w:color w:val="0F1115"/>
                <w:sz w:val="20"/>
                <w:szCs w:val="20"/>
              </w:rPr>
              <w:t>Low-Code/Configurabilidad</w:t>
            </w:r>
            <w:r>
              <w:rPr>
                <w:rFonts w:eastAsia="system-ui" w:cs="Arial"/>
                <w:color w:val="0F1115"/>
                <w:sz w:val="20"/>
                <w:szCs w:val="20"/>
              </w:rPr>
              <w:t>: Permite personalizar flujos de trabajo y formularios sin necesidad de una programación extensa.</w:t>
            </w:r>
          </w:p>
        </w:tc>
        <w:tc>
          <w:tcPr>
            <w:tcW w:w="2052" w:type="dxa"/>
            <w:tcBorders/>
            <w:shd w:fill="auto" w:val="clear"/>
          </w:tcPr>
          <w:p>
            <w:pPr>
              <w:pStyle w:val="Normal"/>
              <w:spacing w:lineRule="auto" w:line="374"/>
              <w:jc w:val="both"/>
              <w:rPr>
                <w:rFonts w:eastAsia="system-ui" w:cs="Arial"/>
                <w:color w:val="0F1115"/>
                <w:sz w:val="20"/>
                <w:szCs w:val="20"/>
              </w:rPr>
            </w:pPr>
            <w:r>
              <w:rPr>
                <w:rFonts w:eastAsia="system-ui" w:cs="Arial"/>
                <w:b/>
                <w:bCs/>
                <w:color w:val="0F1115"/>
                <w:sz w:val="20"/>
                <w:szCs w:val="20"/>
              </w:rPr>
              <w:t>Motor de Flujo de Trabajo Visual</w:t>
            </w:r>
            <w:r>
              <w:rPr>
                <w:rFonts w:eastAsia="system-ui" w:cs="Arial"/>
                <w:color w:val="0F1115"/>
                <w:sz w:val="20"/>
                <w:szCs w:val="20"/>
              </w:rPr>
              <w:t>: Herramienta gráfica para modelar y automatizar los procesos específicos del laboratorio.</w:t>
            </w:r>
          </w:p>
        </w:tc>
      </w:tr>
      <w:tr>
        <w:trPr>
          <w:trHeight w:val="300" w:hRule="atLeast"/>
        </w:trPr>
        <w:tc>
          <w:tcPr>
            <w:tcW w:w="1796" w:type="dxa"/>
            <w:tcBorders/>
            <w:shd w:fill="auto" w:val="clear"/>
          </w:tcPr>
          <w:p>
            <w:pPr>
              <w:pStyle w:val="Normal"/>
              <w:spacing w:lineRule="auto" w:line="374"/>
              <w:jc w:val="both"/>
              <w:rPr>
                <w:rFonts w:cs="Arial"/>
                <w:sz w:val="20"/>
                <w:szCs w:val="20"/>
              </w:rPr>
            </w:pPr>
            <w:r>
              <w:rPr>
                <w:rFonts w:eastAsia="system-ui" w:cs="Arial"/>
                <w:b/>
                <w:bCs/>
                <w:color w:val="0F1115"/>
                <w:sz w:val="20"/>
                <w:szCs w:val="20"/>
              </w:rPr>
              <w:t>Zendo</w:t>
            </w:r>
          </w:p>
        </w:tc>
        <w:tc>
          <w:tcPr>
            <w:tcW w:w="2229" w:type="dxa"/>
            <w:tcBorders/>
            <w:shd w:fill="auto" w:val="clear"/>
          </w:tcPr>
          <w:p>
            <w:pPr>
              <w:pStyle w:val="Normal"/>
              <w:spacing w:lineRule="auto" w:line="374"/>
              <w:jc w:val="both"/>
              <w:rPr>
                <w:rFonts w:eastAsia="system-ui" w:cs="Arial"/>
                <w:color w:val="0F1115"/>
                <w:sz w:val="20"/>
                <w:szCs w:val="20"/>
              </w:rPr>
            </w:pPr>
            <w:r>
              <w:rPr>
                <w:rFonts w:eastAsia="system-ui" w:cs="Arial"/>
                <w:b/>
                <w:bCs/>
                <w:color w:val="0F1115"/>
                <w:sz w:val="20"/>
                <w:szCs w:val="20"/>
              </w:rPr>
              <w:t>Gestion de Muestras y Trazabilidad</w:t>
            </w:r>
            <w:r>
              <w:rPr>
                <w:rFonts w:eastAsia="system-ui" w:cs="Arial"/>
                <w:color w:val="0F1115"/>
                <w:sz w:val="20"/>
                <w:szCs w:val="20"/>
              </w:rPr>
              <w:t>: Especializado en el rastreo completo del ciclo de vida de la muestra, desde la recepción hasta la disposición final.</w:t>
            </w:r>
          </w:p>
        </w:tc>
        <w:tc>
          <w:tcPr>
            <w:tcW w:w="2417" w:type="dxa"/>
            <w:tcBorders/>
            <w:shd w:fill="auto" w:val="clear"/>
          </w:tcPr>
          <w:p>
            <w:pPr>
              <w:pStyle w:val="Normal"/>
              <w:spacing w:lineRule="auto" w:line="374"/>
              <w:jc w:val="both"/>
              <w:rPr>
                <w:rFonts w:eastAsia="system-ui" w:cs="Arial"/>
                <w:color w:val="0F1115"/>
                <w:sz w:val="20"/>
                <w:szCs w:val="20"/>
              </w:rPr>
            </w:pPr>
            <w:r>
              <w:rPr>
                <w:rFonts w:eastAsia="system-ui" w:cs="Arial"/>
                <w:b/>
                <w:bCs/>
                <w:color w:val="0F1115"/>
                <w:sz w:val="20"/>
                <w:szCs w:val="20"/>
              </w:rPr>
              <w:t>Cumplimiento Normativo</w:t>
            </w:r>
            <w:r>
              <w:rPr>
                <w:rFonts w:eastAsia="system-ui" w:cs="Arial"/>
                <w:color w:val="0F1115"/>
                <w:sz w:val="20"/>
                <w:szCs w:val="20"/>
              </w:rPr>
              <w:t>: Diseñado para cumplir con los estrictos requisitos de la FDA para registros electrónicos y firmas digitales.</w:t>
            </w:r>
          </w:p>
        </w:tc>
        <w:tc>
          <w:tcPr>
            <w:tcW w:w="2052" w:type="dxa"/>
            <w:tcBorders/>
            <w:shd w:fill="auto" w:val="clear"/>
          </w:tcPr>
          <w:p>
            <w:pPr>
              <w:pStyle w:val="Normal"/>
              <w:spacing w:lineRule="auto" w:line="374"/>
              <w:jc w:val="both"/>
              <w:rPr>
                <w:rFonts w:eastAsia="system-ui" w:cs="Arial"/>
                <w:color w:val="0F1115"/>
                <w:sz w:val="20"/>
                <w:szCs w:val="20"/>
              </w:rPr>
            </w:pPr>
            <w:r>
              <w:rPr>
                <w:rFonts w:eastAsia="system-ui" w:cs="Arial"/>
                <w:b/>
                <w:bCs/>
                <w:color w:val="0F1115"/>
                <w:sz w:val="20"/>
                <w:szCs w:val="20"/>
              </w:rPr>
              <w:t>Reportes y Dashboards Personalizables</w:t>
            </w:r>
            <w:r>
              <w:rPr>
                <w:rFonts w:eastAsia="system-ui" w:cs="Arial"/>
                <w:color w:val="0F1115"/>
                <w:sz w:val="20"/>
                <w:szCs w:val="20"/>
              </w:rPr>
              <w:t>: Generación flexible de informes y paneles de control para la monitorización en tiempo real de los indicadores del laboratorio.</w:t>
            </w:r>
          </w:p>
        </w:tc>
      </w:tr>
      <w:tr>
        <w:trPr>
          <w:trHeight w:val="300" w:hRule="atLeast"/>
        </w:trPr>
        <w:tc>
          <w:tcPr>
            <w:tcW w:w="1796" w:type="dxa"/>
            <w:tcBorders/>
            <w:shd w:fill="auto" w:val="clear"/>
          </w:tcPr>
          <w:p>
            <w:pPr>
              <w:pStyle w:val="Normal"/>
              <w:spacing w:lineRule="auto" w:line="374"/>
              <w:jc w:val="both"/>
              <w:rPr>
                <w:rFonts w:cs="Arial"/>
                <w:sz w:val="20"/>
                <w:szCs w:val="20"/>
              </w:rPr>
            </w:pPr>
            <w:r>
              <w:rPr>
                <w:rFonts w:eastAsia="system-ui" w:cs="Arial"/>
                <w:b/>
                <w:bCs/>
                <w:color w:val="0F1115"/>
                <w:sz w:val="20"/>
                <w:szCs w:val="20"/>
              </w:rPr>
              <w:t>LabWay LIMS</w:t>
            </w:r>
          </w:p>
        </w:tc>
        <w:tc>
          <w:tcPr>
            <w:tcW w:w="2229" w:type="dxa"/>
            <w:tcBorders/>
            <w:shd w:fill="auto" w:val="clear"/>
          </w:tcPr>
          <w:p>
            <w:pPr>
              <w:pStyle w:val="Normal"/>
              <w:spacing w:lineRule="auto" w:line="374"/>
              <w:jc w:val="both"/>
              <w:rPr>
                <w:rFonts w:eastAsia="system-ui" w:cs="Arial"/>
                <w:b/>
                <w:b/>
                <w:bCs/>
                <w:color w:val="0F1115"/>
                <w:sz w:val="20"/>
                <w:szCs w:val="20"/>
              </w:rPr>
            </w:pPr>
            <w:r>
              <w:rPr>
                <w:rFonts w:eastAsia="system-ui" w:cs="Arial"/>
                <w:b/>
                <w:bCs/>
                <w:color w:val="0F1115"/>
                <w:sz w:val="20"/>
                <w:szCs w:val="20"/>
              </w:rPr>
              <w:t>Fuerte especialización sectorial y regional.</w:t>
            </w:r>
          </w:p>
          <w:p>
            <w:pPr>
              <w:pStyle w:val="Normal"/>
              <w:spacing w:lineRule="auto" w:line="374"/>
              <w:jc w:val="both"/>
              <w:rPr>
                <w:rFonts w:eastAsia="system-ui" w:cs="Arial"/>
                <w:color w:val="0F1115"/>
                <w:sz w:val="20"/>
                <w:szCs w:val="20"/>
              </w:rPr>
            </w:pPr>
            <w:r>
              <w:rPr>
                <w:rFonts w:eastAsia="system-ui" w:cs="Arial"/>
                <w:color w:val="0F1115"/>
                <w:sz w:val="20"/>
                <w:szCs w:val="20"/>
              </w:rPr>
            </w:r>
          </w:p>
          <w:p>
            <w:pPr>
              <w:pStyle w:val="Normal"/>
              <w:spacing w:lineRule="auto" w:line="374"/>
              <w:jc w:val="both"/>
              <w:rPr>
                <w:rFonts w:eastAsia="system-ui" w:cs="Arial"/>
                <w:color w:val="0F1115"/>
                <w:sz w:val="20"/>
                <w:szCs w:val="20"/>
              </w:rPr>
            </w:pPr>
            <w:r>
              <w:rPr>
                <w:rFonts w:eastAsia="system-ui" w:cs="Arial"/>
                <w:color w:val="0F1115"/>
                <w:sz w:val="20"/>
                <w:szCs w:val="20"/>
              </w:rPr>
              <w:t>Excelente flexibilidad, adaptación y proximidad al usuario.</w:t>
            </w:r>
          </w:p>
          <w:p>
            <w:pPr>
              <w:pStyle w:val="Normal"/>
              <w:spacing w:lineRule="auto" w:line="374"/>
              <w:jc w:val="both"/>
              <w:rPr>
                <w:rFonts w:eastAsia="system-ui" w:cs="Arial"/>
                <w:color w:val="0F1115"/>
                <w:sz w:val="20"/>
                <w:szCs w:val="20"/>
              </w:rPr>
            </w:pPr>
            <w:r>
              <w:rPr>
                <w:rFonts w:eastAsia="system-ui" w:cs="Arial"/>
                <w:color w:val="0F1115"/>
                <w:sz w:val="20"/>
                <w:szCs w:val="20"/>
              </w:rPr>
              <w:t>Menor cuota global y visibilidad internacional en comparación con los grandes líderes del mercado.</w:t>
            </w:r>
          </w:p>
        </w:tc>
        <w:tc>
          <w:tcPr>
            <w:tcW w:w="2417" w:type="dxa"/>
            <w:tcBorders/>
            <w:shd w:fill="auto" w:val="clear"/>
          </w:tcPr>
          <w:p>
            <w:pPr>
              <w:pStyle w:val="Normal"/>
              <w:spacing w:lineRule="auto" w:line="374"/>
              <w:jc w:val="both"/>
              <w:rPr>
                <w:rFonts w:eastAsia="system-ui" w:cs="Arial"/>
                <w:color w:val="0F1115"/>
                <w:sz w:val="20"/>
                <w:szCs w:val="20"/>
              </w:rPr>
            </w:pPr>
            <w:r>
              <w:rPr>
                <w:rFonts w:eastAsia="system-ui" w:cs="Arial"/>
                <w:b/>
                <w:bCs/>
                <w:color w:val="0F1115"/>
                <w:sz w:val="20"/>
                <w:szCs w:val="20"/>
              </w:rPr>
              <w:t>Solución LIMS y QMS integrada</w:t>
            </w:r>
            <w:r>
              <w:rPr>
                <w:rFonts w:eastAsia="system-ui" w:cs="Arial"/>
                <w:color w:val="0F1115"/>
                <w:sz w:val="20"/>
                <w:szCs w:val="20"/>
              </w:rPr>
              <w:t>:Permite informatizar todas las áreas del laboratorio, incluyendo la gestión de calidad y cumplimiento regulatorio.</w:t>
            </w:r>
          </w:p>
          <w:p>
            <w:pPr>
              <w:pStyle w:val="Normal"/>
              <w:spacing w:lineRule="auto" w:line="374"/>
              <w:jc w:val="both"/>
              <w:rPr>
                <w:rFonts w:eastAsia="system-ui" w:cs="Arial"/>
                <w:color w:val="0F1115"/>
                <w:sz w:val="20"/>
                <w:szCs w:val="20"/>
              </w:rPr>
            </w:pPr>
            <w:r>
              <w:rPr>
                <w:rFonts w:eastAsia="system-ui" w:cs="Arial"/>
                <w:color w:val="0F1115"/>
                <w:sz w:val="20"/>
                <w:szCs w:val="20"/>
              </w:rPr>
              <w:t>Multi-sectorial: Adaptado para laboratorios farmacéuticos, alimentos y bebidas, medioambientales, clínicos, forenses, aguas, etc.</w:t>
            </w:r>
          </w:p>
        </w:tc>
        <w:tc>
          <w:tcPr>
            <w:tcW w:w="2052" w:type="dxa"/>
            <w:tcBorders/>
            <w:shd w:fill="auto" w:val="clear"/>
          </w:tcPr>
          <w:p>
            <w:pPr>
              <w:pStyle w:val="Normal"/>
              <w:spacing w:lineRule="auto" w:line="374"/>
              <w:jc w:val="both"/>
              <w:rPr>
                <w:rFonts w:eastAsia="system-ui" w:cs="Arial"/>
                <w:color w:val="0F1115"/>
                <w:sz w:val="20"/>
                <w:szCs w:val="20"/>
              </w:rPr>
            </w:pPr>
            <w:r>
              <w:rPr>
                <w:rFonts w:eastAsia="system-ui" w:cs="Arial"/>
                <w:b/>
                <w:bCs/>
                <w:color w:val="0F1115"/>
                <w:sz w:val="20"/>
                <w:szCs w:val="20"/>
              </w:rPr>
              <w:t>Automatización avanzada</w:t>
            </w:r>
            <w:r>
              <w:rPr>
                <w:rFonts w:eastAsia="system-ui" w:cs="Arial"/>
                <w:color w:val="0F1115"/>
                <w:sz w:val="20"/>
                <w:szCs w:val="20"/>
              </w:rPr>
              <w:t>: Gestor de especificaciones y versiones, trazabilidad integral, cumplimiento normativo (ISO/IEC 17025).</w:t>
            </w:r>
          </w:p>
          <w:p>
            <w:pPr>
              <w:pStyle w:val="Normal"/>
              <w:spacing w:lineRule="auto" w:line="374"/>
              <w:jc w:val="both"/>
              <w:rPr>
                <w:rFonts w:eastAsia="system-ui" w:cs="Arial"/>
                <w:color w:val="0F1115"/>
                <w:sz w:val="20"/>
                <w:szCs w:val="20"/>
              </w:rPr>
            </w:pPr>
            <w:r>
              <w:rPr>
                <w:rFonts w:eastAsia="system-ui" w:cs="Arial"/>
                <w:color w:val="0F1115"/>
                <w:sz w:val="20"/>
                <w:szCs w:val="20"/>
              </w:rPr>
              <w:t>Integraciones: Compatible con sistemas ELN (cuaderno electrónico) DMS, integración de instrumentos analíticos, liberación automática de lotes, y sistemas externos</w:t>
            </w:r>
          </w:p>
        </w:tc>
      </w:tr>
      <w:tr>
        <w:trPr>
          <w:trHeight w:val="300" w:hRule="atLeast"/>
        </w:trPr>
        <w:tc>
          <w:tcPr>
            <w:tcW w:w="1796" w:type="dxa"/>
            <w:tcBorders/>
            <w:shd w:fill="auto" w:val="clear"/>
          </w:tcPr>
          <w:p>
            <w:pPr>
              <w:pStyle w:val="Normal"/>
              <w:spacing w:lineRule="auto" w:line="374"/>
              <w:jc w:val="both"/>
              <w:rPr>
                <w:rFonts w:cs="Arial"/>
                <w:sz w:val="20"/>
                <w:szCs w:val="20"/>
              </w:rPr>
            </w:pPr>
            <w:r>
              <w:rPr>
                <w:rFonts w:eastAsia="system-ui" w:cs="Arial"/>
                <w:b/>
                <w:bCs/>
                <w:color w:val="0F1115"/>
                <w:sz w:val="20"/>
                <w:szCs w:val="20"/>
              </w:rPr>
              <w:t>Labware</w:t>
            </w:r>
          </w:p>
        </w:tc>
        <w:tc>
          <w:tcPr>
            <w:tcW w:w="2229" w:type="dxa"/>
            <w:tcBorders/>
            <w:shd w:fill="auto" w:val="clear"/>
          </w:tcPr>
          <w:p>
            <w:pPr>
              <w:pStyle w:val="Normal"/>
              <w:spacing w:lineRule="auto" w:line="374"/>
              <w:jc w:val="both"/>
              <w:rPr>
                <w:rFonts w:eastAsia="system-ui" w:cs="Arial"/>
                <w:color w:val="0F1115"/>
                <w:sz w:val="20"/>
                <w:szCs w:val="20"/>
              </w:rPr>
            </w:pPr>
            <w:r>
              <w:rPr>
                <w:rFonts w:eastAsia="system-ui" w:cs="Arial"/>
                <w:b/>
                <w:bCs/>
                <w:color w:val="0F1115"/>
                <w:sz w:val="20"/>
                <w:szCs w:val="20"/>
              </w:rPr>
              <w:t xml:space="preserve">Low code: </w:t>
            </w:r>
            <w:r>
              <w:rPr>
                <w:rFonts w:eastAsia="system-ui" w:cs="Arial"/>
                <w:color w:val="0F1115"/>
                <w:sz w:val="20"/>
                <w:szCs w:val="20"/>
              </w:rPr>
              <w:t>permite a los científicos configurar sus flujos de trabajo a su manera, sin necesidad de código ni intervención técnica.</w:t>
            </w:r>
          </w:p>
          <w:p>
            <w:pPr>
              <w:pStyle w:val="Normal"/>
              <w:spacing w:lineRule="auto" w:line="374"/>
              <w:jc w:val="both"/>
              <w:rPr>
                <w:rFonts w:eastAsia="system-ui" w:cs="Arial"/>
                <w:color w:val="0F1115"/>
                <w:sz w:val="20"/>
                <w:szCs w:val="20"/>
                <w:highlight w:val="yellow"/>
              </w:rPr>
            </w:pPr>
            <w:r>
              <w:rPr>
                <w:rFonts w:eastAsia="system-ui" w:cs="Arial"/>
                <w:b/>
                <w:bCs/>
                <w:color w:val="0F1115"/>
                <w:sz w:val="20"/>
                <w:szCs w:val="20"/>
              </w:rPr>
              <w:t>Existe versión mobile</w:t>
            </w:r>
            <w:r>
              <w:rPr>
                <w:rFonts w:eastAsia="system-ui" w:cs="Arial"/>
                <w:color w:val="0F1115"/>
                <w:sz w:val="20"/>
                <w:szCs w:val="20"/>
              </w:rPr>
              <w:t>.</w:t>
            </w:r>
          </w:p>
        </w:tc>
        <w:tc>
          <w:tcPr>
            <w:tcW w:w="2417" w:type="dxa"/>
            <w:tcBorders/>
            <w:shd w:fill="auto" w:val="clear"/>
          </w:tcPr>
          <w:p>
            <w:pPr>
              <w:pStyle w:val="Normal"/>
              <w:spacing w:lineRule="auto" w:line="374"/>
              <w:jc w:val="both"/>
              <w:rPr>
                <w:rFonts w:eastAsia="system-ui" w:cs="Arial"/>
                <w:color w:val="0F1115"/>
                <w:sz w:val="20"/>
                <w:szCs w:val="20"/>
                <w:highlight w:val="yellow"/>
              </w:rPr>
            </w:pPr>
            <w:r>
              <w:rPr>
                <w:rFonts w:eastAsia="system-ui" w:cs="Arial"/>
                <w:b/>
                <w:bCs/>
                <w:color w:val="0F1115"/>
                <w:sz w:val="20"/>
                <w:szCs w:val="20"/>
              </w:rPr>
              <w:t xml:space="preserve">diseñado para cumplir con las normas GxP, </w:t>
            </w:r>
            <w:r>
              <w:rPr>
                <w:rFonts w:eastAsia="system-ui" w:cs="Arial"/>
                <w:color w:val="0F1115"/>
                <w:sz w:val="20"/>
                <w:szCs w:val="20"/>
              </w:rPr>
              <w:t>con estrictos estándares de protección de datos, estabilidad fluida y capacidades de monitorización ambiental, y registros de auditoría precisos</w:t>
            </w:r>
          </w:p>
        </w:tc>
        <w:tc>
          <w:tcPr>
            <w:tcW w:w="2052" w:type="dxa"/>
            <w:tcBorders/>
            <w:shd w:fill="auto" w:val="clear"/>
          </w:tcPr>
          <w:p>
            <w:pPr>
              <w:pStyle w:val="Normal"/>
              <w:spacing w:lineRule="auto" w:line="374"/>
              <w:jc w:val="both"/>
              <w:rPr>
                <w:rFonts w:eastAsia="system-ui" w:cs="Arial"/>
                <w:color w:val="0F1115"/>
                <w:sz w:val="20"/>
                <w:szCs w:val="20"/>
                <w:highlight w:val="yellow"/>
              </w:rPr>
            </w:pPr>
            <w:r>
              <w:rPr>
                <w:rFonts w:eastAsia="system-ui" w:cs="Arial"/>
                <w:b/>
                <w:bCs/>
                <w:color w:val="0F1115"/>
                <w:sz w:val="20"/>
                <w:szCs w:val="20"/>
              </w:rPr>
              <w:t xml:space="preserve">puede armonizar automáticamente los datos </w:t>
            </w:r>
            <w:r>
              <w:rPr>
                <w:rFonts w:eastAsia="system-ui" w:cs="Arial"/>
                <w:color w:val="0F1115"/>
                <w:sz w:val="20"/>
                <w:szCs w:val="20"/>
              </w:rPr>
              <w:t>de todos sus instrumentos y flujos de trabajo, integrarlos en un formato estandarizado y crear visualizaciones de datos potentes</w:t>
            </w:r>
          </w:p>
        </w:tc>
      </w:tr>
      <w:tr>
        <w:trPr>
          <w:trHeight w:val="300" w:hRule="atLeast"/>
        </w:trPr>
        <w:tc>
          <w:tcPr>
            <w:tcW w:w="1796" w:type="dxa"/>
            <w:tcBorders/>
            <w:shd w:fill="auto" w:val="clear"/>
          </w:tcPr>
          <w:p>
            <w:pPr>
              <w:pStyle w:val="Normal"/>
              <w:spacing w:lineRule="auto" w:line="374"/>
              <w:jc w:val="both"/>
              <w:rPr>
                <w:rFonts w:eastAsia="system-ui" w:cs="Arial"/>
                <w:b/>
                <w:b/>
                <w:bCs/>
                <w:color w:val="0F1115"/>
                <w:sz w:val="20"/>
                <w:szCs w:val="20"/>
              </w:rPr>
            </w:pPr>
            <w:r>
              <w:rPr>
                <w:rFonts w:eastAsia="system-ui" w:cs="Arial"/>
                <w:b/>
                <w:bCs/>
                <w:color w:val="0F1115"/>
                <w:sz w:val="20"/>
                <w:szCs w:val="20"/>
              </w:rPr>
              <w:t>STARLIMS (Abbott)</w:t>
            </w:r>
          </w:p>
        </w:tc>
        <w:tc>
          <w:tcPr>
            <w:tcW w:w="2229" w:type="dxa"/>
            <w:tcBorders/>
            <w:shd w:fill="auto" w:val="clear"/>
          </w:tcPr>
          <w:p>
            <w:pPr>
              <w:pStyle w:val="Normal"/>
              <w:spacing w:lineRule="auto" w:line="374"/>
              <w:jc w:val="both"/>
              <w:rPr>
                <w:rFonts w:eastAsia="system-ui" w:cs="Arial"/>
                <w:color w:val="0F1115"/>
                <w:sz w:val="20"/>
                <w:szCs w:val="20"/>
              </w:rPr>
            </w:pPr>
            <w:r>
              <w:rPr>
                <w:rFonts w:eastAsia="system-ui" w:cs="Arial"/>
                <w:b/>
                <w:bCs/>
                <w:color w:val="0F1115"/>
                <w:sz w:val="20"/>
                <w:szCs w:val="20"/>
              </w:rPr>
              <w:t>Plataforma Unificada LIMS/ELN</w:t>
            </w:r>
            <w:r>
              <w:rPr>
                <w:rFonts w:eastAsia="system-ui" w:cs="Arial"/>
                <w:color w:val="0F1115"/>
                <w:sz w:val="20"/>
                <w:szCs w:val="20"/>
              </w:rPr>
              <w:t>: Combina las funcionalidades de un LIMS (gestión de muestras) con un Cuaderno de Laboratorio Electrónico (ELN) en una sola plataforma.</w:t>
            </w:r>
          </w:p>
        </w:tc>
        <w:tc>
          <w:tcPr>
            <w:tcW w:w="2417" w:type="dxa"/>
            <w:tcBorders/>
            <w:shd w:fill="auto" w:val="clear"/>
          </w:tcPr>
          <w:p>
            <w:pPr>
              <w:pStyle w:val="Normal"/>
              <w:spacing w:lineRule="auto" w:line="374"/>
              <w:jc w:val="both"/>
              <w:rPr>
                <w:rFonts w:eastAsia="system-ui" w:cs="Arial"/>
                <w:color w:val="0F1115"/>
                <w:sz w:val="20"/>
                <w:szCs w:val="20"/>
              </w:rPr>
            </w:pPr>
            <w:r>
              <w:rPr>
                <w:rFonts w:eastAsia="system-ui" w:cs="Arial"/>
                <w:b/>
                <w:bCs/>
                <w:color w:val="0F1115"/>
                <w:sz w:val="20"/>
                <w:szCs w:val="20"/>
              </w:rPr>
              <w:t>Arquitectura Web-Nativa</w:t>
            </w:r>
            <w:r>
              <w:rPr>
                <w:rFonts w:eastAsia="system-ui" w:cs="Arial"/>
                <w:color w:val="0F1115"/>
                <w:sz w:val="20"/>
                <w:szCs w:val="20"/>
              </w:rPr>
              <w:t>: Acceso completo a través de un navegador web, simplificando el despliegue y el mantenimiento de la IT.</w:t>
            </w:r>
          </w:p>
        </w:tc>
        <w:tc>
          <w:tcPr>
            <w:tcW w:w="2052" w:type="dxa"/>
            <w:tcBorders/>
            <w:shd w:fill="auto" w:val="clear"/>
          </w:tcPr>
          <w:p>
            <w:pPr>
              <w:pStyle w:val="Normal"/>
              <w:spacing w:lineRule="auto" w:line="374"/>
              <w:jc w:val="both"/>
              <w:rPr>
                <w:rFonts w:eastAsia="system-ui" w:cs="Arial"/>
                <w:color w:val="0F1115"/>
                <w:sz w:val="20"/>
                <w:szCs w:val="20"/>
              </w:rPr>
            </w:pPr>
            <w:r>
              <w:rPr>
                <w:rFonts w:eastAsia="system-ui" w:cs="Arial"/>
                <w:b/>
                <w:bCs/>
                <w:color w:val="0F1115"/>
                <w:sz w:val="20"/>
                <w:szCs w:val="20"/>
              </w:rPr>
              <w:t>Analítica Avanzada e Inteligencia de Negocio</w:t>
            </w:r>
            <w:r>
              <w:rPr>
                <w:rFonts w:eastAsia="system-ui" w:cs="Arial"/>
                <w:color w:val="0F1115"/>
                <w:sz w:val="20"/>
                <w:szCs w:val="20"/>
              </w:rPr>
              <w:t>: Incluye herramientas potentes de reporting y análisis para transformar los datos del laboratorio en información accionable.</w:t>
            </w:r>
          </w:p>
        </w:tc>
      </w:tr>
    </w:tbl>
    <w:p>
      <w:pPr>
        <w:pStyle w:val="Ttulo2"/>
        <w:rPr/>
      </w:pPr>
      <w:r>
        <w:rPr/>
      </w:r>
    </w:p>
    <w:p>
      <w:pPr>
        <w:pStyle w:val="Normal"/>
        <w:rPr/>
      </w:pPr>
      <w:r>
        <w:rPr/>
        <w:t>Las descripciones de los sistemas LIMS de la anterior tabla se han extraído de sus Páginas web oficiales:</w:t>
      </w:r>
    </w:p>
    <w:p>
      <w:pPr>
        <w:pStyle w:val="Normal"/>
        <w:rPr/>
      </w:pPr>
      <w:r>
        <w:rPr/>
      </w:r>
    </w:p>
    <w:p>
      <w:pPr>
        <w:pStyle w:val="Normal"/>
        <w:rPr/>
      </w:pPr>
      <w:hyperlink r:id="rId24">
        <w:r>
          <w:rPr>
            <w:rStyle w:val="EnlacedeInternet"/>
          </w:rPr>
          <w:t>https://www.thermofisher.com/es/es/home/digital-solutions/lab-informatics/lab-information-management-systems-lims/solutions/samplemanager.html</w:t>
        </w:r>
      </w:hyperlink>
    </w:p>
    <w:p>
      <w:pPr>
        <w:pStyle w:val="Normal"/>
        <w:rPr/>
      </w:pPr>
      <w:r>
        <w:rPr/>
      </w:r>
    </w:p>
    <w:p>
      <w:pPr>
        <w:pStyle w:val="Normal"/>
        <w:rPr/>
      </w:pPr>
      <w:hyperlink r:id="rId25">
        <w:r>
          <w:rPr>
            <w:rStyle w:val="EnlacedeInternet"/>
          </w:rPr>
          <w:t>https://labsdivision.live-website.com/oralims-3-0</w:t>
        </w:r>
      </w:hyperlink>
    </w:p>
    <w:p>
      <w:pPr>
        <w:pStyle w:val="Normal"/>
        <w:rPr/>
      </w:pPr>
      <w:r>
        <w:rPr/>
      </w:r>
    </w:p>
    <w:p>
      <w:pPr>
        <w:pStyle w:val="Normal"/>
        <w:rPr/>
      </w:pPr>
      <w:hyperlink r:id="rId26">
        <w:r>
          <w:rPr>
            <w:rStyle w:val="EnlacedeInternet"/>
          </w:rPr>
          <w:t>https://www.zendolims.com/es/index.html</w:t>
        </w:r>
      </w:hyperlink>
    </w:p>
    <w:p>
      <w:pPr>
        <w:pStyle w:val="Normal"/>
        <w:rPr/>
      </w:pPr>
      <w:r>
        <w:rPr/>
      </w:r>
    </w:p>
    <w:p>
      <w:pPr>
        <w:pStyle w:val="Normal"/>
        <w:rPr/>
      </w:pPr>
      <w:r>
        <w:rPr/>
        <w:t>https://www.labway-lims.com/es</w:t>
      </w:r>
    </w:p>
    <w:p>
      <w:pPr>
        <w:pStyle w:val="Normal"/>
        <w:rPr/>
      </w:pPr>
      <w:r>
        <w:rPr/>
      </w:r>
    </w:p>
    <w:p>
      <w:pPr>
        <w:pStyle w:val="Normal"/>
        <w:rPr/>
      </w:pPr>
      <w:r>
        <w:rPr/>
        <w:t>https://www.labware.com/es/</w:t>
      </w:r>
    </w:p>
    <w:p>
      <w:pPr>
        <w:pStyle w:val="Normal"/>
        <w:rPr/>
      </w:pPr>
      <w:r>
        <w:rPr/>
      </w:r>
    </w:p>
    <w:p>
      <w:pPr>
        <w:pStyle w:val="Normal"/>
        <w:rPr/>
      </w:pPr>
      <w:hyperlink r:id="rId27">
        <w:r>
          <w:rPr>
            <w:rStyle w:val="EnlacedeInternet"/>
          </w:rPr>
          <w:t>https://www.starlims.com/chemical/</w:t>
        </w:r>
      </w:hyperlink>
    </w:p>
    <w:p>
      <w:pPr>
        <w:pStyle w:val="Normal"/>
        <w:rPr/>
      </w:pPr>
      <w:r>
        <w:rPr/>
      </w:r>
    </w:p>
    <w:p>
      <w:pPr>
        <w:pStyle w:val="Normal"/>
        <w:rPr/>
      </w:pPr>
      <w:r>
        <w:rPr/>
      </w:r>
    </w:p>
    <w:p>
      <w:pPr>
        <w:pStyle w:val="Normal"/>
        <w:rPr/>
      </w:pPr>
      <w:r>
        <w:rPr/>
        <w:drawing>
          <wp:inline distT="0" distB="0" distL="0" distR="0">
            <wp:extent cx="5166360" cy="2607945"/>
            <wp:effectExtent l="0" t="0" r="0" b="0"/>
            <wp:docPr id="18" name="Imagen8"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8" descr="Diagrama&#10;&#10;El contenido generado por IA puede ser incorrecto."/>
                    <pic:cNvPicPr>
                      <a:picLocks noChangeAspect="1" noChangeArrowheads="1"/>
                    </pic:cNvPicPr>
                  </pic:nvPicPr>
                  <pic:blipFill>
                    <a:blip r:embed="rId28"/>
                    <a:stretch>
                      <a:fillRect/>
                    </a:stretch>
                  </pic:blipFill>
                  <pic:spPr bwMode="auto">
                    <a:xfrm>
                      <a:off x="0" y="0"/>
                      <a:ext cx="5166360" cy="2607945"/>
                    </a:xfrm>
                    <a:prstGeom prst="rect">
                      <a:avLst/>
                    </a:prstGeom>
                  </pic:spPr>
                </pic:pic>
              </a:graphicData>
            </a:graphic>
          </wp:inline>
        </w:drawing>
      </w:r>
    </w:p>
    <w:p>
      <w:pPr>
        <w:pStyle w:val="Normal"/>
        <w:rPr/>
      </w:pPr>
      <w:r>
        <w:rPr/>
      </w:r>
    </w:p>
    <w:p>
      <w:pPr>
        <w:pStyle w:val="Normal"/>
        <w:rPr/>
      </w:pPr>
      <w:r>
        <w:rPr/>
      </w:r>
    </w:p>
    <w:p>
      <w:pPr>
        <w:pStyle w:val="Normal"/>
        <w:rPr/>
      </w:pPr>
      <w:r>
        <w:rPr/>
      </w:r>
    </w:p>
    <w:p>
      <w:pPr>
        <w:pStyle w:val="Ttulo2"/>
        <w:rPr/>
      </w:pPr>
      <w:bookmarkStart w:id="159" w:name="_Toc217595798"/>
      <w:bookmarkStart w:id="160" w:name="_Toc553252919"/>
      <w:bookmarkStart w:id="161" w:name="_Toc2082363804"/>
      <w:bookmarkStart w:id="162" w:name="_Toc184645717"/>
      <w:bookmarkStart w:id="163" w:name="_Toc492301614"/>
      <w:bookmarkStart w:id="164" w:name="_Toc1560375388"/>
      <w:bookmarkStart w:id="165" w:name="_Toc101202926"/>
      <w:r>
        <w:rPr/>
        <w:t>2.10 Criterios de evaluación de las alternativas</w:t>
      </w:r>
      <w:bookmarkEnd w:id="159"/>
      <w:bookmarkEnd w:id="160"/>
      <w:bookmarkEnd w:id="161"/>
      <w:bookmarkEnd w:id="162"/>
      <w:bookmarkEnd w:id="163"/>
      <w:bookmarkEnd w:id="164"/>
      <w:bookmarkEnd w:id="165"/>
    </w:p>
    <w:p>
      <w:pPr>
        <w:pStyle w:val="Normal"/>
        <w:rPr/>
      </w:pPr>
      <w:r>
        <w:rPr/>
      </w:r>
    </w:p>
    <w:p>
      <w:pPr>
        <w:pStyle w:val="Normal"/>
        <w:rPr/>
      </w:pPr>
      <w:r>
        <w:rPr/>
        <w:t>Todos los candidatos seleccionados cumplen en principio con las necesidades planteadas por el laboratorio e incluso pueden satisfacer prestaciones más avanzadas y abrir nuevas vías de mejora en el tratamiento y gestión de los datos en futuras fases. Por consiguiente, se van a plantear criterios más generales acerca de la forma en que cada uno de estos sistemas trabaja dentro de las características que mayor incidencia pueden tener en nuestros procesos operativos.</w:t>
      </w:r>
    </w:p>
    <w:p>
      <w:pPr>
        <w:pStyle w:val="Normal"/>
        <w:rPr/>
      </w:pPr>
      <w:r>
        <w:rPr/>
      </w:r>
    </w:p>
    <w:p>
      <w:pPr>
        <w:pStyle w:val="Normal"/>
        <w:rPr/>
      </w:pPr>
      <w:r>
        <w:rPr/>
        <w:t xml:space="preserve">C1: El primero de los criterios es el Coste total de propiedad (TCO) que considera tanto las licencias anuales como gastos de implantación, mantenimiento, formación, integración con equipos existentes. </w:t>
      </w:r>
    </w:p>
    <w:p>
      <w:pPr>
        <w:pStyle w:val="Normal"/>
        <w:rPr/>
      </w:pPr>
      <w:r>
        <w:rPr/>
      </w:r>
    </w:p>
    <w:p>
      <w:pPr>
        <w:pStyle w:val="Normal"/>
        <w:rPr/>
      </w:pPr>
      <w:r>
        <w:rPr/>
        <w:t>C2: El segundo se refiere a la adecuación específica a nuestros procesos operativos: muestras de aguas, residuos, análisis instrumentales y microbiológicos, gestión de incidencias.</w:t>
      </w:r>
    </w:p>
    <w:p>
      <w:pPr>
        <w:pStyle w:val="Normal"/>
        <w:rPr/>
      </w:pPr>
      <w:r>
        <w:rPr/>
      </w:r>
    </w:p>
    <w:p>
      <w:pPr>
        <w:pStyle w:val="Normal"/>
        <w:rPr/>
      </w:pPr>
      <w:r>
        <w:rPr/>
        <w:t>C3: El tercero se centra en la facilidad de implementación y la facilidad de uso. Analizando el tiempo promedio de configuración, la curva de aprendizaje, tipo de interfaz, documentación y soporte en español.</w:t>
      </w:r>
    </w:p>
    <w:p>
      <w:pPr>
        <w:pStyle w:val="Normal"/>
        <w:rPr/>
      </w:pPr>
      <w:r>
        <w:rPr/>
      </w:r>
    </w:p>
    <w:p>
      <w:pPr>
        <w:pStyle w:val="Normal"/>
        <w:rPr/>
      </w:pPr>
      <w:r>
        <w:rPr/>
        <w:t>C4: El cuarto evalúa la escalabilidad y flexibilidad de cara al crecimiento del laboratorio y de su carta de servicios, así como a la facilidad de modificar la configuración según evolucionen nuestras necesidades.</w:t>
      </w:r>
    </w:p>
    <w:p>
      <w:pPr>
        <w:pStyle w:val="Normal"/>
        <w:rPr/>
      </w:pPr>
      <w:r>
        <w:rPr/>
      </w:r>
    </w:p>
    <w:p>
      <w:pPr>
        <w:pStyle w:val="Normal"/>
        <w:rPr/>
      </w:pPr>
      <w:r>
        <w:rPr/>
        <w:t>C5: El quinto elemento que considerar es el soporte y mantenimiento teniendo en cuenta el idioma ya que el soporte del actual sistema se da en cierta medida en inglés, se tiene en consideración los tiempos de respuesta, la comunidad de usuarios y la periodicidad de actualizaciones y mejoras.</w:t>
      </w:r>
    </w:p>
    <w:p>
      <w:pPr>
        <w:pStyle w:val="Normal"/>
        <w:rPr/>
      </w:pPr>
      <w:r>
        <w:rPr/>
      </w:r>
    </w:p>
    <w:p>
      <w:pPr>
        <w:pStyle w:val="Normal"/>
        <w:rPr/>
      </w:pPr>
      <w:r>
        <w:rPr/>
        <w:t xml:space="preserve">C6: El sexto criterio se centra en la integración y capacidades técnicas con rubros como la conectividad con nuestros equipos instrumentales o las sondas termométricas WIFI, disponibilidad de APIs, aplicaciones móviles, </w:t>
      </w:r>
      <w:r>
        <w:rPr>
          <w:i/>
          <w:iCs/>
        </w:rPr>
        <w:t>business intelligence</w:t>
      </w:r>
      <w:r>
        <w:rPr/>
        <w:t xml:space="preserve"> y </w:t>
      </w:r>
      <w:r>
        <w:rPr>
          <w:i/>
          <w:iCs/>
        </w:rPr>
        <w:t>reporting</w:t>
      </w:r>
      <w:r>
        <w:rPr/>
        <w:t>.</w:t>
      </w:r>
    </w:p>
    <w:p>
      <w:pPr>
        <w:pStyle w:val="Normal"/>
        <w:rPr/>
      </w:pPr>
      <w:r>
        <w:rPr/>
      </w:r>
    </w:p>
    <w:p>
      <w:pPr>
        <w:pStyle w:val="Normal"/>
        <w:rPr/>
      </w:pPr>
      <w:r>
        <w:rPr/>
      </w:r>
    </w:p>
    <w:p>
      <w:pPr>
        <w:pStyle w:val="Normal"/>
        <w:rPr/>
      </w:pPr>
      <w:r>
        <w:rPr/>
      </w:r>
    </w:p>
    <w:p>
      <w:pPr>
        <w:pStyle w:val="Ttulo2"/>
        <w:rPr/>
      </w:pPr>
      <w:bookmarkStart w:id="166" w:name="_Toc217595799"/>
      <w:bookmarkStart w:id="167" w:name="_Toc2044890753"/>
      <w:bookmarkStart w:id="168" w:name="_Toc480005224"/>
      <w:bookmarkStart w:id="169" w:name="_Toc852705911"/>
      <w:bookmarkStart w:id="170" w:name="_Toc602791348"/>
      <w:bookmarkStart w:id="171" w:name="_Toc1603943214"/>
      <w:bookmarkStart w:id="172" w:name="_Toc471003012"/>
      <w:r>
        <w:rPr/>
        <w:t>2.11 Selección de la mejor alternativa (Proceso Analítico Jerárquico)[18].</w:t>
      </w:r>
      <w:bookmarkEnd w:id="166"/>
      <w:bookmarkEnd w:id="167"/>
      <w:bookmarkEnd w:id="168"/>
      <w:bookmarkEnd w:id="169"/>
      <w:bookmarkEnd w:id="170"/>
      <w:bookmarkEnd w:id="171"/>
      <w:bookmarkEnd w:id="172"/>
    </w:p>
    <w:p>
      <w:pPr>
        <w:pStyle w:val="Normal"/>
        <w:rPr/>
      </w:pPr>
      <w:r>
        <w:rPr/>
      </w:r>
    </w:p>
    <w:p>
      <w:pPr>
        <w:pStyle w:val="Normal"/>
        <w:rPr/>
      </w:pPr>
      <w:r>
        <w:rPr/>
      </w:r>
    </w:p>
    <w:p>
      <w:pPr>
        <w:pStyle w:val="Normal"/>
        <w:rPr/>
      </w:pPr>
      <w:r>
        <w:rPr/>
        <w:t xml:space="preserve">AHP es un método de priorización de alternativas basándose en juicios expertos mediante comparaciones por pares elaborado por Thomas Saaty en 1980. Esta técnica trabaja con el subjetivismo, la incertidumbre y la psicología humana a la hora de jerarquizar cualidades. La fundación creada por el propio Saaty </w:t>
      </w:r>
      <w:hyperlink r:id="rId29">
        <w:r>
          <w:rPr>
            <w:rStyle w:val="EnlacedeInternet"/>
          </w:rPr>
          <w:t>https://superdecisions.com/</w:t>
        </w:r>
      </w:hyperlink>
      <w:r>
        <w:rPr/>
        <w:t xml:space="preserve"> dispone de un software para realizar este tipo de análisis y también hay paquetes de R [19] para la misma finalidad, aunque nosotros lo haremos paso a paso con Excel gracias a su función de multiplicación matricial. Respecto a los paquetes de R existen “ahp” y “ahpsurvey” que están descatalogados y solo se pueden obtener de Gitbub. La opción para R más recomendable descargable desde el repositorio oficial CRAN puede ser “AHPtools” (</w:t>
      </w:r>
      <w:r>
        <w:rPr>
          <w:sz w:val="16"/>
          <w:szCs w:val="16"/>
        </w:rPr>
        <w:t>install.packages("AHPtools"); library(AHPtools</w:t>
      </w:r>
      <w:r>
        <w:rPr/>
        <w:t>)). En el anexo está el código correspondiente en R que se puede utilizar para este análisis con los datos de este caso.</w:t>
      </w:r>
    </w:p>
    <w:p>
      <w:pPr>
        <w:pStyle w:val="Normal"/>
        <w:rPr/>
      </w:pPr>
      <w:r>
        <w:rPr/>
      </w:r>
    </w:p>
    <w:p>
      <w:pPr>
        <w:pStyle w:val="Normal"/>
        <w:rPr/>
      </w:pPr>
      <w:r>
        <w:rPr/>
        <w:t>Vamos a trabajar con un conjunto eficiente de alternativas que compiten entre sí donde ninguna de ellas se puede descartar por ser inferior en todos los criterios ni tampoco hay ninguna dominante que fuera superior a todas las demás en todos los criterios ya que esta situación correspondería a una decisión trivial.</w:t>
      </w:r>
    </w:p>
    <w:p>
      <w:pPr>
        <w:pStyle w:val="Normal"/>
        <w:rPr/>
      </w:pPr>
      <w:r>
        <w:rPr/>
      </w:r>
    </w:p>
    <w:p>
      <w:pPr>
        <w:pStyle w:val="Normal"/>
        <w:rPr/>
      </w:pPr>
      <w:r>
        <w:rPr/>
        <w:drawing>
          <wp:inline distT="0" distB="0" distL="0" distR="0">
            <wp:extent cx="5132070" cy="3961130"/>
            <wp:effectExtent l="0" t="0" r="0" b="0"/>
            <wp:docPr id="19" name="Imagen9"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9" descr="Diagrama&#10;&#10;El contenido generado por IA puede ser incorrecto."/>
                    <pic:cNvPicPr>
                      <a:picLocks noChangeAspect="1" noChangeArrowheads="1"/>
                    </pic:cNvPicPr>
                  </pic:nvPicPr>
                  <pic:blipFill>
                    <a:blip r:embed="rId30"/>
                    <a:stretch>
                      <a:fillRect/>
                    </a:stretch>
                  </pic:blipFill>
                  <pic:spPr bwMode="auto">
                    <a:xfrm>
                      <a:off x="0" y="0"/>
                      <a:ext cx="5132070" cy="396113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u w:val="single"/>
        </w:rPr>
      </w:pPr>
      <w:r>
        <w:rPr>
          <w:u w:val="single"/>
        </w:rPr>
        <w:t>Creación del modelo de decisión: Comparación por pares de los criterios</w:t>
      </w:r>
    </w:p>
    <w:p>
      <w:pPr>
        <w:pStyle w:val="Normal"/>
        <w:rPr/>
      </w:pPr>
      <w:r>
        <w:rPr/>
      </w:r>
    </w:p>
    <w:tbl>
      <w:tblPr>
        <w:tblW w:w="8420" w:type="dxa"/>
        <w:jc w:val="left"/>
        <w:tblInd w:w="0" w:type="dxa"/>
        <w:tblCellMar>
          <w:top w:w="0" w:type="dxa"/>
          <w:left w:w="70" w:type="dxa"/>
          <w:bottom w:w="0" w:type="dxa"/>
          <w:right w:w="70" w:type="dxa"/>
        </w:tblCellMar>
        <w:tblLook w:firstRow="1" w:noVBand="1" w:lastRow="0" w:firstColumn="1" w:lastColumn="0" w:noHBand="0" w:val="04a0"/>
      </w:tblPr>
      <w:tblGrid>
        <w:gridCol w:w="1519"/>
        <w:gridCol w:w="1204"/>
        <w:gridCol w:w="1123"/>
        <w:gridCol w:w="1053"/>
        <w:gridCol w:w="1240"/>
        <w:gridCol w:w="1161"/>
        <w:gridCol w:w="1119"/>
      </w:tblGrid>
      <w:tr>
        <w:trPr>
          <w:trHeight w:val="294" w:hRule="atLeast"/>
        </w:trPr>
        <w:tc>
          <w:tcPr>
            <w:tcW w:w="4899" w:type="dxa"/>
            <w:gridSpan w:val="4"/>
            <w:tcBorders/>
            <w:shd w:fill="auto" w:val="clear"/>
            <w:vAlign w:val="bottom"/>
          </w:tcPr>
          <w:p>
            <w:pPr>
              <w:pStyle w:val="Normal"/>
              <w:jc w:val="left"/>
              <w:rPr>
                <w:rFonts w:ascii="Calibri" w:hAnsi="Calibri" w:cs="Calibri"/>
                <w:b/>
                <w:b/>
                <w:bCs/>
                <w:color w:val="333399"/>
                <w:sz w:val="22"/>
                <w:szCs w:val="22"/>
              </w:rPr>
            </w:pPr>
            <w:r>
              <w:rPr>
                <w:rFonts w:cs="Calibri" w:ascii="Calibri" w:hAnsi="Calibri"/>
                <w:b/>
                <w:bCs/>
                <w:color w:val="333399"/>
                <w:sz w:val="22"/>
                <w:szCs w:val="22"/>
              </w:rPr>
              <w:t xml:space="preserve">Matriz </w:t>
            </w:r>
            <w:r>
              <w:rPr>
                <w:rFonts w:cs="Calibri" w:ascii="Calibri" w:hAnsi="Calibri"/>
                <w:b/>
                <w:bCs/>
                <w:i/>
                <w:iCs/>
                <w:color w:val="333399"/>
                <w:sz w:val="22"/>
                <w:szCs w:val="22"/>
              </w:rPr>
              <w:t>A</w:t>
            </w:r>
            <w:r>
              <w:rPr>
                <w:rFonts w:cs="Calibri" w:ascii="Calibri" w:hAnsi="Calibri"/>
                <w:b/>
                <w:bCs/>
                <w:color w:val="333399"/>
                <w:sz w:val="22"/>
                <w:szCs w:val="22"/>
              </w:rPr>
              <w:t xml:space="preserve"> de comparación por pares de los criterios</w:t>
            </w:r>
          </w:p>
        </w:tc>
        <w:tc>
          <w:tcPr>
            <w:tcW w:w="1240" w:type="dxa"/>
            <w:tcBorders/>
            <w:shd w:fill="auto" w:val="clear"/>
            <w:vAlign w:val="center"/>
          </w:tcPr>
          <w:p>
            <w:pPr>
              <w:pStyle w:val="Normal"/>
              <w:jc w:val="left"/>
              <w:rPr>
                <w:rFonts w:ascii="Calibri" w:hAnsi="Calibri" w:cs="Calibri"/>
                <w:b/>
                <w:b/>
                <w:bCs/>
                <w:color w:val="333399"/>
                <w:sz w:val="22"/>
                <w:szCs w:val="22"/>
              </w:rPr>
            </w:pPr>
            <w:r>
              <w:rPr>
                <w:rFonts w:cs="Calibri" w:ascii="Calibri" w:hAnsi="Calibri"/>
                <w:b/>
                <w:bCs/>
                <w:color w:val="333399"/>
                <w:sz w:val="22"/>
                <w:szCs w:val="22"/>
              </w:rPr>
            </w:r>
          </w:p>
        </w:tc>
        <w:tc>
          <w:tcPr>
            <w:tcW w:w="1161" w:type="dxa"/>
            <w:tcBorders/>
            <w:shd w:fill="auto" w:val="clear"/>
            <w:vAlign w:val="center"/>
          </w:tcPr>
          <w:p>
            <w:pPr>
              <w:pStyle w:val="Normal"/>
              <w:jc w:val="center"/>
              <w:rPr>
                <w:rFonts w:ascii="Times New Roman" w:hAnsi="Times New Roman"/>
                <w:sz w:val="20"/>
                <w:szCs w:val="20"/>
              </w:rPr>
            </w:pPr>
            <w:r>
              <w:rPr>
                <w:rFonts w:ascii="Times New Roman" w:hAnsi="Times New Roman"/>
                <w:sz w:val="20"/>
                <w:szCs w:val="20"/>
              </w:rPr>
            </w:r>
          </w:p>
        </w:tc>
        <w:tc>
          <w:tcPr>
            <w:tcW w:w="1119" w:type="dxa"/>
            <w:tcBorders/>
            <w:shd w:fill="auto" w:val="clear"/>
            <w:vAlign w:val="center"/>
          </w:tcPr>
          <w:p>
            <w:pPr>
              <w:pStyle w:val="Normal"/>
              <w:jc w:val="center"/>
              <w:rPr>
                <w:rFonts w:ascii="Times New Roman" w:hAnsi="Times New Roman"/>
                <w:sz w:val="20"/>
                <w:szCs w:val="20"/>
              </w:rPr>
            </w:pPr>
            <w:r>
              <w:rPr>
                <w:rFonts w:ascii="Times New Roman" w:hAnsi="Times New Roman"/>
                <w:sz w:val="20"/>
                <w:szCs w:val="20"/>
              </w:rPr>
            </w:r>
          </w:p>
        </w:tc>
      </w:tr>
      <w:tr>
        <w:trPr>
          <w:trHeight w:val="294" w:hRule="atLeast"/>
        </w:trPr>
        <w:tc>
          <w:tcPr>
            <w:tcW w:w="1519" w:type="dxa"/>
            <w:tcBorders>
              <w:top w:val="single" w:sz="4" w:space="0" w:color="000000"/>
              <w:left w:val="single" w:sz="4" w:space="0" w:color="000000"/>
              <w:bottom w:val="single" w:sz="4" w:space="0" w:color="000000"/>
              <w:right w:val="single" w:sz="4" w:space="0" w:color="000000"/>
            </w:tcBorders>
            <w:shd w:fill="auto" w:val="clear"/>
            <w:vAlign w:val="bottom"/>
          </w:tcPr>
          <w:p>
            <w:pPr>
              <w:pStyle w:val="Normal"/>
              <w:jc w:val="left"/>
              <w:rPr>
                <w:rFonts w:ascii="Calibri" w:hAnsi="Calibri" w:cs="Calibri"/>
                <w:color w:val="008080"/>
                <w:sz w:val="22"/>
                <w:szCs w:val="22"/>
              </w:rPr>
            </w:pPr>
            <w:r>
              <w:rPr>
                <w:rFonts w:cs="Calibri" w:ascii="Calibri" w:hAnsi="Calibri"/>
                <w:color w:val="008080"/>
                <w:sz w:val="22"/>
                <w:szCs w:val="22"/>
              </w:rPr>
              <w:t> </w:t>
            </w:r>
          </w:p>
        </w:tc>
        <w:tc>
          <w:tcPr>
            <w:tcW w:w="1204" w:type="dxa"/>
            <w:tcBorders>
              <w:top w:val="single" w:sz="4" w:space="0" w:color="000000"/>
              <w:bottom w:val="single" w:sz="4" w:space="0" w:color="000000"/>
              <w:right w:val="single" w:sz="4" w:space="0" w:color="000000"/>
            </w:tcBorders>
            <w:shd w:fill="auto" w:val="clear"/>
            <w:vAlign w:val="center"/>
          </w:tcPr>
          <w:p>
            <w:pPr>
              <w:pStyle w:val="Normal"/>
              <w:jc w:val="center"/>
              <w:rPr>
                <w:rFonts w:ascii="Calibri" w:hAnsi="Calibri" w:cs="Calibri"/>
                <w:b/>
                <w:b/>
                <w:bCs/>
                <w:color w:val="008080"/>
                <w:sz w:val="22"/>
                <w:szCs w:val="22"/>
              </w:rPr>
            </w:pPr>
            <w:r>
              <w:rPr>
                <w:rFonts w:cs="Calibri" w:ascii="Calibri" w:hAnsi="Calibri"/>
                <w:b/>
                <w:bCs/>
                <w:color w:val="008080"/>
                <w:sz w:val="22"/>
                <w:szCs w:val="22"/>
              </w:rPr>
              <w:t>C1 Coste</w:t>
            </w:r>
          </w:p>
        </w:tc>
        <w:tc>
          <w:tcPr>
            <w:tcW w:w="1123" w:type="dxa"/>
            <w:tcBorders>
              <w:top w:val="single" w:sz="4" w:space="0" w:color="000000"/>
              <w:right w:val="single" w:sz="4" w:space="0" w:color="000000"/>
            </w:tcBorders>
            <w:shd w:fill="auto" w:val="clear"/>
            <w:vAlign w:val="center"/>
          </w:tcPr>
          <w:p>
            <w:pPr>
              <w:pStyle w:val="Normal"/>
              <w:jc w:val="center"/>
              <w:rPr>
                <w:rFonts w:ascii="Calibri" w:hAnsi="Calibri" w:cs="Calibri"/>
                <w:b/>
                <w:b/>
                <w:bCs/>
                <w:color w:val="008080"/>
                <w:sz w:val="22"/>
                <w:szCs w:val="22"/>
              </w:rPr>
            </w:pPr>
            <w:r>
              <w:rPr>
                <w:rFonts w:cs="Calibri" w:ascii="Calibri" w:hAnsi="Calibri"/>
                <w:b/>
                <w:bCs/>
                <w:color w:val="008080"/>
                <w:sz w:val="22"/>
                <w:szCs w:val="22"/>
              </w:rPr>
              <w:t>C2 Adec</w:t>
            </w:r>
          </w:p>
        </w:tc>
        <w:tc>
          <w:tcPr>
            <w:tcW w:w="1053" w:type="dxa"/>
            <w:tcBorders>
              <w:top w:val="single" w:sz="4" w:space="0" w:color="000000"/>
              <w:right w:val="single" w:sz="4" w:space="0" w:color="000000"/>
            </w:tcBorders>
            <w:shd w:fill="auto" w:val="clear"/>
            <w:vAlign w:val="center"/>
          </w:tcPr>
          <w:p>
            <w:pPr>
              <w:pStyle w:val="Normal"/>
              <w:jc w:val="center"/>
              <w:rPr>
                <w:rFonts w:ascii="Calibri" w:hAnsi="Calibri" w:cs="Calibri"/>
                <w:b/>
                <w:b/>
                <w:bCs/>
                <w:color w:val="008080"/>
                <w:sz w:val="22"/>
                <w:szCs w:val="22"/>
              </w:rPr>
            </w:pPr>
            <w:r>
              <w:rPr>
                <w:rFonts w:cs="Calibri" w:ascii="Calibri" w:hAnsi="Calibri"/>
                <w:b/>
                <w:bCs/>
                <w:color w:val="008080"/>
                <w:sz w:val="22"/>
                <w:szCs w:val="22"/>
              </w:rPr>
              <w:t>C3 Easy</w:t>
            </w:r>
          </w:p>
        </w:tc>
        <w:tc>
          <w:tcPr>
            <w:tcW w:w="1240" w:type="dxa"/>
            <w:tcBorders>
              <w:top w:val="single" w:sz="4" w:space="0" w:color="000000"/>
              <w:right w:val="single" w:sz="4" w:space="0" w:color="000000"/>
            </w:tcBorders>
            <w:shd w:fill="auto" w:val="clear"/>
            <w:vAlign w:val="center"/>
          </w:tcPr>
          <w:p>
            <w:pPr>
              <w:pStyle w:val="Normal"/>
              <w:jc w:val="center"/>
              <w:rPr>
                <w:rFonts w:ascii="Calibri" w:hAnsi="Calibri" w:cs="Calibri"/>
                <w:b/>
                <w:b/>
                <w:bCs/>
                <w:color w:val="008080"/>
                <w:sz w:val="22"/>
                <w:szCs w:val="22"/>
              </w:rPr>
            </w:pPr>
            <w:r>
              <w:rPr>
                <w:rFonts w:cs="Calibri" w:ascii="Calibri" w:hAnsi="Calibri"/>
                <w:b/>
                <w:bCs/>
                <w:color w:val="008080"/>
                <w:sz w:val="22"/>
                <w:szCs w:val="22"/>
              </w:rPr>
              <w:t>C4 Flex</w:t>
            </w:r>
          </w:p>
        </w:tc>
        <w:tc>
          <w:tcPr>
            <w:tcW w:w="1161" w:type="dxa"/>
            <w:tcBorders>
              <w:top w:val="single" w:sz="4" w:space="0" w:color="000000"/>
              <w:right w:val="single" w:sz="4" w:space="0" w:color="000000"/>
            </w:tcBorders>
            <w:shd w:fill="auto" w:val="clear"/>
            <w:vAlign w:val="center"/>
          </w:tcPr>
          <w:p>
            <w:pPr>
              <w:pStyle w:val="Normal"/>
              <w:jc w:val="center"/>
              <w:rPr>
                <w:rFonts w:ascii="Calibri" w:hAnsi="Calibri" w:cs="Calibri"/>
                <w:b/>
                <w:b/>
                <w:bCs/>
                <w:color w:val="008080"/>
                <w:sz w:val="22"/>
                <w:szCs w:val="22"/>
              </w:rPr>
            </w:pPr>
            <w:r>
              <w:rPr>
                <w:rFonts w:cs="Calibri" w:ascii="Calibri" w:hAnsi="Calibri"/>
                <w:b/>
                <w:bCs/>
                <w:color w:val="008080"/>
                <w:sz w:val="22"/>
                <w:szCs w:val="22"/>
              </w:rPr>
              <w:t>C5 Soporte</w:t>
            </w:r>
          </w:p>
        </w:tc>
        <w:tc>
          <w:tcPr>
            <w:tcW w:w="1119" w:type="dxa"/>
            <w:tcBorders>
              <w:top w:val="single" w:sz="4" w:space="0" w:color="000000"/>
              <w:bottom w:val="single" w:sz="8" w:space="0" w:color="000000"/>
              <w:right w:val="single" w:sz="4" w:space="0" w:color="000000"/>
            </w:tcBorders>
            <w:shd w:fill="auto" w:val="clear"/>
            <w:vAlign w:val="center"/>
          </w:tcPr>
          <w:p>
            <w:pPr>
              <w:pStyle w:val="Normal"/>
              <w:jc w:val="center"/>
              <w:rPr>
                <w:rFonts w:ascii="Calibri" w:hAnsi="Calibri" w:cs="Calibri"/>
                <w:b/>
                <w:b/>
                <w:bCs/>
                <w:color w:val="008080"/>
                <w:sz w:val="22"/>
                <w:szCs w:val="22"/>
              </w:rPr>
            </w:pPr>
            <w:r>
              <w:rPr>
                <w:rFonts w:cs="Calibri" w:ascii="Calibri" w:hAnsi="Calibri"/>
                <w:b/>
                <w:bCs/>
                <w:color w:val="008080"/>
                <w:sz w:val="22"/>
                <w:szCs w:val="22"/>
              </w:rPr>
              <w:t>C6 Integr</w:t>
            </w:r>
          </w:p>
        </w:tc>
      </w:tr>
      <w:tr>
        <w:trPr>
          <w:trHeight w:val="294" w:hRule="atLeast"/>
        </w:trPr>
        <w:tc>
          <w:tcPr>
            <w:tcW w:w="1519" w:type="dxa"/>
            <w:tcBorders>
              <w:left w:val="single" w:sz="4" w:space="0" w:color="000000"/>
              <w:bottom w:val="single" w:sz="4" w:space="0" w:color="000000"/>
              <w:right w:val="single" w:sz="4" w:space="0" w:color="000000"/>
            </w:tcBorders>
            <w:shd w:fill="auto" w:val="clear"/>
            <w:vAlign w:val="center"/>
          </w:tcPr>
          <w:p>
            <w:pPr>
              <w:pStyle w:val="Normal"/>
              <w:jc w:val="center"/>
              <w:rPr>
                <w:rFonts w:ascii="Calibri" w:hAnsi="Calibri" w:cs="Calibri"/>
                <w:b/>
                <w:b/>
                <w:bCs/>
                <w:color w:val="008080"/>
                <w:sz w:val="22"/>
                <w:szCs w:val="22"/>
              </w:rPr>
            </w:pPr>
            <w:r>
              <w:rPr>
                <w:rFonts w:cs="Calibri" w:ascii="Calibri" w:hAnsi="Calibri"/>
                <w:b/>
                <w:bCs/>
                <w:color w:val="008080"/>
                <w:sz w:val="22"/>
                <w:szCs w:val="22"/>
              </w:rPr>
              <w:t>C1 Coste</w:t>
            </w:r>
          </w:p>
        </w:tc>
        <w:tc>
          <w:tcPr>
            <w:tcW w:w="1204" w:type="dxa"/>
            <w:tcBorders/>
            <w:shd w:fill="auto"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1</w:t>
            </w:r>
          </w:p>
        </w:tc>
        <w:tc>
          <w:tcPr>
            <w:tcW w:w="1123" w:type="dxa"/>
            <w:tcBorders>
              <w:top w:val="single" w:sz="8" w:space="0" w:color="000000"/>
              <w:left w:val="single" w:sz="4" w:space="0" w:color="000000"/>
              <w:bottom w:val="single" w:sz="4" w:space="0" w:color="000000"/>
              <w:right w:val="single" w:sz="4" w:space="0" w:color="000000"/>
            </w:tcBorders>
            <w:shd w:color="000000" w:fill="CCCCFF"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 </w:t>
            </w:r>
            <w:r>
              <w:rPr>
                <w:rFonts w:cs="Calibri" w:ascii="Calibri" w:hAnsi="Calibri"/>
                <w:b/>
                <w:bCs/>
                <w:color w:val="000000"/>
                <w:sz w:val="22"/>
                <w:szCs w:val="22"/>
              </w:rPr>
              <w:t>1/3</w:t>
            </w:r>
          </w:p>
        </w:tc>
        <w:tc>
          <w:tcPr>
            <w:tcW w:w="1053" w:type="dxa"/>
            <w:tcBorders>
              <w:top w:val="single" w:sz="8" w:space="0" w:color="000000"/>
              <w:bottom w:val="single" w:sz="4" w:space="0" w:color="000000"/>
              <w:right w:val="single" w:sz="4" w:space="0" w:color="000000"/>
            </w:tcBorders>
            <w:shd w:color="000000" w:fill="CCCCFF"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1    </w:t>
            </w:r>
          </w:p>
        </w:tc>
        <w:tc>
          <w:tcPr>
            <w:tcW w:w="1240" w:type="dxa"/>
            <w:tcBorders>
              <w:top w:val="single" w:sz="8" w:space="0" w:color="000000"/>
              <w:bottom w:val="single" w:sz="4" w:space="0" w:color="000000"/>
              <w:right w:val="single" w:sz="4" w:space="0" w:color="000000"/>
            </w:tcBorders>
            <w:shd w:color="000000" w:fill="CCCCFF"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1    </w:t>
            </w:r>
          </w:p>
        </w:tc>
        <w:tc>
          <w:tcPr>
            <w:tcW w:w="1161" w:type="dxa"/>
            <w:tcBorders>
              <w:top w:val="single" w:sz="8" w:space="0" w:color="000000"/>
              <w:bottom w:val="single" w:sz="4" w:space="0" w:color="000000"/>
              <w:right w:val="single" w:sz="4" w:space="0" w:color="000000"/>
            </w:tcBorders>
            <w:shd w:color="000000" w:fill="CCCCFF"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3    </w:t>
            </w:r>
          </w:p>
        </w:tc>
        <w:tc>
          <w:tcPr>
            <w:tcW w:w="1119" w:type="dxa"/>
            <w:tcBorders>
              <w:bottom w:val="single" w:sz="4" w:space="0" w:color="000000"/>
              <w:right w:val="single" w:sz="8" w:space="0" w:color="000000"/>
            </w:tcBorders>
            <w:shd w:color="000000" w:fill="CCCCFF"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2    </w:t>
            </w:r>
          </w:p>
        </w:tc>
      </w:tr>
      <w:tr>
        <w:trPr>
          <w:trHeight w:val="294" w:hRule="atLeast"/>
        </w:trPr>
        <w:tc>
          <w:tcPr>
            <w:tcW w:w="1519" w:type="dxa"/>
            <w:tcBorders>
              <w:left w:val="single" w:sz="4" w:space="0" w:color="000000"/>
              <w:bottom w:val="single" w:sz="4" w:space="0" w:color="000000"/>
            </w:tcBorders>
            <w:shd w:fill="auto" w:val="clear"/>
            <w:vAlign w:val="center"/>
          </w:tcPr>
          <w:p>
            <w:pPr>
              <w:pStyle w:val="Normal"/>
              <w:jc w:val="center"/>
              <w:rPr>
                <w:rFonts w:ascii="Calibri" w:hAnsi="Calibri" w:cs="Calibri"/>
                <w:b/>
                <w:b/>
                <w:bCs/>
                <w:color w:val="008080"/>
                <w:sz w:val="22"/>
                <w:szCs w:val="22"/>
              </w:rPr>
            </w:pPr>
            <w:r>
              <w:rPr>
                <w:rFonts w:cs="Calibri" w:ascii="Calibri" w:hAnsi="Calibri"/>
                <w:b/>
                <w:bCs/>
                <w:color w:val="008080"/>
                <w:sz w:val="22"/>
                <w:szCs w:val="22"/>
              </w:rPr>
              <w:t>C2 Adec</w:t>
            </w:r>
          </w:p>
        </w:tc>
        <w:tc>
          <w:tcPr>
            <w:tcW w:w="1204" w:type="dxa"/>
            <w:tcBorders>
              <w:top w:val="single" w:sz="4" w:space="0" w:color="000000"/>
              <w:left w:val="single" w:sz="8" w:space="0" w:color="000000"/>
              <w:bottom w:val="single" w:sz="4" w:space="0" w:color="000000"/>
              <w:right w:val="single" w:sz="4" w:space="0" w:color="000000"/>
            </w:tcBorders>
            <w:shd w:color="000000" w:fill="CCCCFF"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3    </w:t>
            </w:r>
          </w:p>
        </w:tc>
        <w:tc>
          <w:tcPr>
            <w:tcW w:w="1123" w:type="dxa"/>
            <w:tcBorders/>
            <w:shd w:fill="auto"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1</w:t>
            </w:r>
          </w:p>
        </w:tc>
        <w:tc>
          <w:tcPr>
            <w:tcW w:w="1053" w:type="dxa"/>
            <w:tcBorders>
              <w:left w:val="single" w:sz="4" w:space="0" w:color="000000"/>
              <w:bottom w:val="single" w:sz="4" w:space="0" w:color="000000"/>
              <w:right w:val="single" w:sz="4" w:space="0" w:color="000000"/>
            </w:tcBorders>
            <w:shd w:color="000000" w:fill="CCCCFF"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2    </w:t>
            </w:r>
          </w:p>
        </w:tc>
        <w:tc>
          <w:tcPr>
            <w:tcW w:w="1240" w:type="dxa"/>
            <w:tcBorders>
              <w:bottom w:val="single" w:sz="4" w:space="0" w:color="000000"/>
              <w:right w:val="single" w:sz="4" w:space="0" w:color="000000"/>
            </w:tcBorders>
            <w:shd w:color="000000" w:fill="CCCCFF"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3    </w:t>
            </w:r>
          </w:p>
        </w:tc>
        <w:tc>
          <w:tcPr>
            <w:tcW w:w="1161" w:type="dxa"/>
            <w:tcBorders>
              <w:bottom w:val="single" w:sz="4" w:space="0" w:color="000000"/>
              <w:right w:val="single" w:sz="4" w:space="0" w:color="000000"/>
            </w:tcBorders>
            <w:shd w:color="000000" w:fill="CCCCFF"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8    </w:t>
            </w:r>
          </w:p>
        </w:tc>
        <w:tc>
          <w:tcPr>
            <w:tcW w:w="1119" w:type="dxa"/>
            <w:tcBorders>
              <w:bottom w:val="single" w:sz="4" w:space="0" w:color="000000"/>
              <w:right w:val="single" w:sz="8" w:space="0" w:color="000000"/>
            </w:tcBorders>
            <w:shd w:color="000000" w:fill="CCCCFF"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5    </w:t>
            </w:r>
          </w:p>
        </w:tc>
      </w:tr>
      <w:tr>
        <w:trPr>
          <w:trHeight w:val="294" w:hRule="atLeast"/>
        </w:trPr>
        <w:tc>
          <w:tcPr>
            <w:tcW w:w="1519" w:type="dxa"/>
            <w:tcBorders>
              <w:left w:val="single" w:sz="4" w:space="0" w:color="000000"/>
              <w:bottom w:val="single" w:sz="4" w:space="0" w:color="000000"/>
            </w:tcBorders>
            <w:shd w:fill="auto" w:val="clear"/>
            <w:vAlign w:val="center"/>
          </w:tcPr>
          <w:p>
            <w:pPr>
              <w:pStyle w:val="Normal"/>
              <w:jc w:val="center"/>
              <w:rPr>
                <w:rFonts w:ascii="Calibri" w:hAnsi="Calibri" w:cs="Calibri"/>
                <w:b/>
                <w:b/>
                <w:bCs/>
                <w:color w:val="008080"/>
                <w:sz w:val="22"/>
                <w:szCs w:val="22"/>
              </w:rPr>
            </w:pPr>
            <w:r>
              <w:rPr>
                <w:rFonts w:cs="Calibri" w:ascii="Calibri" w:hAnsi="Calibri"/>
                <w:b/>
                <w:bCs/>
                <w:color w:val="008080"/>
                <w:sz w:val="22"/>
                <w:szCs w:val="22"/>
              </w:rPr>
              <w:t>C3 Easy</w:t>
            </w:r>
          </w:p>
        </w:tc>
        <w:tc>
          <w:tcPr>
            <w:tcW w:w="1204" w:type="dxa"/>
            <w:tcBorders>
              <w:left w:val="single" w:sz="8" w:space="0" w:color="000000"/>
              <w:bottom w:val="single" w:sz="4" w:space="0" w:color="000000"/>
              <w:right w:val="single" w:sz="4" w:space="0" w:color="000000"/>
            </w:tcBorders>
            <w:shd w:color="000000" w:fill="CCCCFF"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1    </w:t>
            </w:r>
          </w:p>
        </w:tc>
        <w:tc>
          <w:tcPr>
            <w:tcW w:w="1123" w:type="dxa"/>
            <w:tcBorders>
              <w:top w:val="single" w:sz="4" w:space="0" w:color="000000"/>
              <w:bottom w:val="single" w:sz="4" w:space="0" w:color="000000"/>
              <w:right w:val="single" w:sz="4" w:space="0" w:color="000000"/>
            </w:tcBorders>
            <w:shd w:color="000000" w:fill="CCCCFF"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 </w:t>
            </w:r>
            <w:r>
              <w:rPr>
                <w:rFonts w:cs="Calibri" w:ascii="Calibri" w:hAnsi="Calibri"/>
                <w:color w:val="000000"/>
                <w:sz w:val="22"/>
                <w:szCs w:val="22"/>
              </w:rPr>
              <w:t>1/2</w:t>
            </w:r>
          </w:p>
        </w:tc>
        <w:tc>
          <w:tcPr>
            <w:tcW w:w="1053" w:type="dxa"/>
            <w:tcBorders/>
            <w:shd w:fill="auto"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1</w:t>
            </w:r>
          </w:p>
        </w:tc>
        <w:tc>
          <w:tcPr>
            <w:tcW w:w="1240" w:type="dxa"/>
            <w:tcBorders>
              <w:left w:val="single" w:sz="4" w:space="0" w:color="000000"/>
              <w:bottom w:val="single" w:sz="4" w:space="0" w:color="000000"/>
              <w:right w:val="single" w:sz="4" w:space="0" w:color="000000"/>
            </w:tcBorders>
            <w:shd w:color="000000" w:fill="CCCCFF"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1    </w:t>
            </w:r>
          </w:p>
        </w:tc>
        <w:tc>
          <w:tcPr>
            <w:tcW w:w="1161" w:type="dxa"/>
            <w:tcBorders>
              <w:bottom w:val="single" w:sz="4" w:space="0" w:color="000000"/>
              <w:right w:val="single" w:sz="4" w:space="0" w:color="000000"/>
            </w:tcBorders>
            <w:shd w:color="000000" w:fill="CCCCFF"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4    </w:t>
            </w:r>
          </w:p>
        </w:tc>
        <w:tc>
          <w:tcPr>
            <w:tcW w:w="1119" w:type="dxa"/>
            <w:tcBorders>
              <w:bottom w:val="single" w:sz="4" w:space="0" w:color="000000"/>
              <w:right w:val="single" w:sz="8" w:space="0" w:color="000000"/>
            </w:tcBorders>
            <w:shd w:color="000000" w:fill="CCCCFF"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2    </w:t>
            </w:r>
          </w:p>
        </w:tc>
      </w:tr>
      <w:tr>
        <w:trPr>
          <w:trHeight w:val="294" w:hRule="atLeast"/>
        </w:trPr>
        <w:tc>
          <w:tcPr>
            <w:tcW w:w="1519" w:type="dxa"/>
            <w:tcBorders>
              <w:left w:val="single" w:sz="4" w:space="0" w:color="000000"/>
              <w:bottom w:val="single" w:sz="4" w:space="0" w:color="000000"/>
            </w:tcBorders>
            <w:shd w:fill="auto" w:val="clear"/>
            <w:vAlign w:val="center"/>
          </w:tcPr>
          <w:p>
            <w:pPr>
              <w:pStyle w:val="Normal"/>
              <w:jc w:val="center"/>
              <w:rPr>
                <w:rFonts w:ascii="Calibri" w:hAnsi="Calibri" w:cs="Calibri"/>
                <w:b/>
                <w:b/>
                <w:bCs/>
                <w:color w:val="008080"/>
                <w:sz w:val="22"/>
                <w:szCs w:val="22"/>
              </w:rPr>
            </w:pPr>
            <w:r>
              <w:rPr>
                <w:rFonts w:cs="Calibri" w:ascii="Calibri" w:hAnsi="Calibri"/>
                <w:b/>
                <w:bCs/>
                <w:color w:val="008080"/>
                <w:sz w:val="22"/>
                <w:szCs w:val="22"/>
              </w:rPr>
              <w:t>C4 Flex</w:t>
            </w:r>
          </w:p>
        </w:tc>
        <w:tc>
          <w:tcPr>
            <w:tcW w:w="1204" w:type="dxa"/>
            <w:tcBorders>
              <w:left w:val="single" w:sz="8" w:space="0" w:color="000000"/>
              <w:bottom w:val="single" w:sz="4" w:space="0" w:color="000000"/>
              <w:right w:val="single" w:sz="4" w:space="0" w:color="000000"/>
            </w:tcBorders>
            <w:shd w:color="000000" w:fill="CCCCFF"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1    </w:t>
            </w:r>
          </w:p>
        </w:tc>
        <w:tc>
          <w:tcPr>
            <w:tcW w:w="1123" w:type="dxa"/>
            <w:tcBorders>
              <w:bottom w:val="single" w:sz="4" w:space="0" w:color="000000"/>
              <w:right w:val="single" w:sz="4" w:space="0" w:color="000000"/>
            </w:tcBorders>
            <w:shd w:color="000000" w:fill="CCCCFF"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 </w:t>
            </w:r>
            <w:r>
              <w:rPr>
                <w:rFonts w:cs="Calibri" w:ascii="Calibri" w:hAnsi="Calibri"/>
                <w:color w:val="000000"/>
                <w:sz w:val="22"/>
                <w:szCs w:val="22"/>
              </w:rPr>
              <w:t>1/3</w:t>
            </w:r>
          </w:p>
        </w:tc>
        <w:tc>
          <w:tcPr>
            <w:tcW w:w="1053" w:type="dxa"/>
            <w:tcBorders>
              <w:top w:val="single" w:sz="4" w:space="0" w:color="000000"/>
              <w:bottom w:val="single" w:sz="4" w:space="0" w:color="000000"/>
              <w:right w:val="single" w:sz="4" w:space="0" w:color="000000"/>
            </w:tcBorders>
            <w:shd w:color="000000" w:fill="CCCCFF"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1    </w:t>
            </w:r>
          </w:p>
        </w:tc>
        <w:tc>
          <w:tcPr>
            <w:tcW w:w="1240" w:type="dxa"/>
            <w:tcBorders/>
            <w:shd w:fill="auto"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1</w:t>
            </w:r>
          </w:p>
        </w:tc>
        <w:tc>
          <w:tcPr>
            <w:tcW w:w="1161" w:type="dxa"/>
            <w:tcBorders>
              <w:left w:val="single" w:sz="4" w:space="0" w:color="000000"/>
              <w:bottom w:val="single" w:sz="4" w:space="0" w:color="000000"/>
              <w:right w:val="single" w:sz="4" w:space="0" w:color="000000"/>
            </w:tcBorders>
            <w:shd w:color="000000" w:fill="CCCCFF"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3    </w:t>
            </w:r>
          </w:p>
        </w:tc>
        <w:tc>
          <w:tcPr>
            <w:tcW w:w="1119" w:type="dxa"/>
            <w:tcBorders>
              <w:bottom w:val="single" w:sz="4" w:space="0" w:color="000000"/>
              <w:right w:val="single" w:sz="8" w:space="0" w:color="000000"/>
            </w:tcBorders>
            <w:shd w:color="000000" w:fill="CCCCFF"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2    </w:t>
            </w:r>
          </w:p>
        </w:tc>
      </w:tr>
      <w:tr>
        <w:trPr>
          <w:trHeight w:val="294" w:hRule="atLeast"/>
        </w:trPr>
        <w:tc>
          <w:tcPr>
            <w:tcW w:w="1519" w:type="dxa"/>
            <w:tcBorders>
              <w:left w:val="single" w:sz="4" w:space="0" w:color="000000"/>
              <w:bottom w:val="single" w:sz="4" w:space="0" w:color="000000"/>
            </w:tcBorders>
            <w:shd w:fill="auto" w:val="clear"/>
            <w:vAlign w:val="center"/>
          </w:tcPr>
          <w:p>
            <w:pPr>
              <w:pStyle w:val="Normal"/>
              <w:jc w:val="center"/>
              <w:rPr>
                <w:rFonts w:ascii="Calibri" w:hAnsi="Calibri" w:cs="Calibri"/>
                <w:b/>
                <w:b/>
                <w:bCs/>
                <w:color w:val="008080"/>
                <w:sz w:val="22"/>
                <w:szCs w:val="22"/>
              </w:rPr>
            </w:pPr>
            <w:r>
              <w:rPr>
                <w:rFonts w:cs="Calibri" w:ascii="Calibri" w:hAnsi="Calibri"/>
                <w:b/>
                <w:bCs/>
                <w:color w:val="008080"/>
                <w:sz w:val="22"/>
                <w:szCs w:val="22"/>
              </w:rPr>
              <w:t>C5 Soporte</w:t>
            </w:r>
          </w:p>
        </w:tc>
        <w:tc>
          <w:tcPr>
            <w:tcW w:w="1204" w:type="dxa"/>
            <w:tcBorders>
              <w:left w:val="single" w:sz="8" w:space="0" w:color="000000"/>
              <w:bottom w:val="single" w:sz="4" w:space="0" w:color="000000"/>
              <w:right w:val="single" w:sz="4" w:space="0" w:color="000000"/>
            </w:tcBorders>
            <w:shd w:color="000000" w:fill="CCCCFF"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 </w:t>
            </w:r>
            <w:r>
              <w:rPr>
                <w:rFonts w:cs="Calibri" w:ascii="Calibri" w:hAnsi="Calibri"/>
                <w:color w:val="000000"/>
                <w:sz w:val="22"/>
                <w:szCs w:val="22"/>
              </w:rPr>
              <w:t>1/3</w:t>
            </w:r>
          </w:p>
        </w:tc>
        <w:tc>
          <w:tcPr>
            <w:tcW w:w="1123" w:type="dxa"/>
            <w:tcBorders>
              <w:bottom w:val="single" w:sz="4" w:space="0" w:color="000000"/>
              <w:right w:val="single" w:sz="4" w:space="0" w:color="000000"/>
            </w:tcBorders>
            <w:shd w:color="000000" w:fill="CCCCFF"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 </w:t>
            </w:r>
            <w:r>
              <w:rPr>
                <w:rFonts w:cs="Calibri" w:ascii="Calibri" w:hAnsi="Calibri"/>
                <w:color w:val="000000"/>
                <w:sz w:val="22"/>
                <w:szCs w:val="22"/>
              </w:rPr>
              <w:t>1/8</w:t>
            </w:r>
          </w:p>
        </w:tc>
        <w:tc>
          <w:tcPr>
            <w:tcW w:w="1053" w:type="dxa"/>
            <w:tcBorders>
              <w:bottom w:val="single" w:sz="4" w:space="0" w:color="000000"/>
              <w:right w:val="single" w:sz="4" w:space="0" w:color="000000"/>
            </w:tcBorders>
            <w:shd w:color="000000" w:fill="CCCCFF"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 </w:t>
            </w:r>
            <w:r>
              <w:rPr>
                <w:rFonts w:cs="Calibri" w:ascii="Calibri" w:hAnsi="Calibri"/>
                <w:b/>
                <w:bCs/>
                <w:color w:val="000000"/>
                <w:sz w:val="22"/>
                <w:szCs w:val="22"/>
              </w:rPr>
              <w:t>1/4</w:t>
            </w:r>
          </w:p>
        </w:tc>
        <w:tc>
          <w:tcPr>
            <w:tcW w:w="1240" w:type="dxa"/>
            <w:tcBorders>
              <w:top w:val="single" w:sz="4" w:space="0" w:color="000000"/>
              <w:bottom w:val="single" w:sz="4" w:space="0" w:color="000000"/>
              <w:right w:val="single" w:sz="4" w:space="0" w:color="000000"/>
            </w:tcBorders>
            <w:shd w:color="000000" w:fill="CCCCFF"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 </w:t>
            </w:r>
            <w:r>
              <w:rPr>
                <w:rFonts w:cs="Calibri" w:ascii="Calibri" w:hAnsi="Calibri"/>
                <w:b/>
                <w:bCs/>
                <w:color w:val="000000"/>
                <w:sz w:val="22"/>
                <w:szCs w:val="22"/>
              </w:rPr>
              <w:t>1/3</w:t>
            </w:r>
          </w:p>
        </w:tc>
        <w:tc>
          <w:tcPr>
            <w:tcW w:w="1161" w:type="dxa"/>
            <w:tcBorders/>
            <w:shd w:fill="auto"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1</w:t>
            </w:r>
          </w:p>
        </w:tc>
        <w:tc>
          <w:tcPr>
            <w:tcW w:w="1119" w:type="dxa"/>
            <w:tcBorders>
              <w:left w:val="single" w:sz="4" w:space="0" w:color="000000"/>
              <w:bottom w:val="single" w:sz="4" w:space="0" w:color="000000"/>
              <w:right w:val="single" w:sz="8" w:space="0" w:color="000000"/>
            </w:tcBorders>
            <w:shd w:color="000000" w:fill="CCCCFF"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 </w:t>
            </w:r>
            <w:r>
              <w:rPr>
                <w:rFonts w:cs="Calibri" w:ascii="Calibri" w:hAnsi="Calibri"/>
                <w:b/>
                <w:bCs/>
                <w:color w:val="000000"/>
                <w:sz w:val="22"/>
                <w:szCs w:val="22"/>
              </w:rPr>
              <w:t>1/2</w:t>
            </w:r>
          </w:p>
        </w:tc>
      </w:tr>
      <w:tr>
        <w:trPr>
          <w:trHeight w:val="294" w:hRule="atLeast"/>
        </w:trPr>
        <w:tc>
          <w:tcPr>
            <w:tcW w:w="1519" w:type="dxa"/>
            <w:tcBorders>
              <w:left w:val="single" w:sz="4" w:space="0" w:color="000000"/>
              <w:bottom w:val="single" w:sz="4" w:space="0" w:color="000000"/>
            </w:tcBorders>
            <w:shd w:fill="auto" w:val="clear"/>
            <w:vAlign w:val="center"/>
          </w:tcPr>
          <w:p>
            <w:pPr>
              <w:pStyle w:val="Normal"/>
              <w:jc w:val="center"/>
              <w:rPr>
                <w:rFonts w:ascii="Calibri" w:hAnsi="Calibri" w:cs="Calibri"/>
                <w:b/>
                <w:b/>
                <w:bCs/>
                <w:color w:val="008080"/>
                <w:sz w:val="22"/>
                <w:szCs w:val="22"/>
              </w:rPr>
            </w:pPr>
            <w:r>
              <w:rPr>
                <w:rFonts w:cs="Calibri" w:ascii="Calibri" w:hAnsi="Calibri"/>
                <w:b/>
                <w:bCs/>
                <w:color w:val="008080"/>
                <w:sz w:val="22"/>
                <w:szCs w:val="22"/>
              </w:rPr>
              <w:t>C6 Integr</w:t>
            </w:r>
          </w:p>
        </w:tc>
        <w:tc>
          <w:tcPr>
            <w:tcW w:w="1204" w:type="dxa"/>
            <w:tcBorders>
              <w:left w:val="single" w:sz="8" w:space="0" w:color="000000"/>
              <w:bottom w:val="single" w:sz="8" w:space="0" w:color="000000"/>
              <w:right w:val="single" w:sz="4" w:space="0" w:color="000000"/>
            </w:tcBorders>
            <w:shd w:color="000000" w:fill="CCCCFF"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 </w:t>
            </w:r>
            <w:r>
              <w:rPr>
                <w:rFonts w:cs="Calibri" w:ascii="Calibri" w:hAnsi="Calibri"/>
                <w:color w:val="000000"/>
                <w:sz w:val="22"/>
                <w:szCs w:val="22"/>
              </w:rPr>
              <w:t>1/2</w:t>
            </w:r>
          </w:p>
        </w:tc>
        <w:tc>
          <w:tcPr>
            <w:tcW w:w="1123" w:type="dxa"/>
            <w:tcBorders>
              <w:bottom w:val="single" w:sz="8" w:space="0" w:color="000000"/>
              <w:right w:val="single" w:sz="4" w:space="0" w:color="000000"/>
            </w:tcBorders>
            <w:shd w:color="000000" w:fill="CCCCFF"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 </w:t>
            </w:r>
            <w:r>
              <w:rPr>
                <w:rFonts w:cs="Calibri" w:ascii="Calibri" w:hAnsi="Calibri"/>
                <w:color w:val="000000"/>
                <w:sz w:val="22"/>
                <w:szCs w:val="22"/>
              </w:rPr>
              <w:t>1/5</w:t>
            </w:r>
          </w:p>
        </w:tc>
        <w:tc>
          <w:tcPr>
            <w:tcW w:w="1053" w:type="dxa"/>
            <w:tcBorders>
              <w:bottom w:val="single" w:sz="8" w:space="0" w:color="000000"/>
              <w:right w:val="single" w:sz="4" w:space="0" w:color="000000"/>
            </w:tcBorders>
            <w:shd w:color="000000" w:fill="CCCCFF"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 </w:t>
            </w:r>
            <w:r>
              <w:rPr>
                <w:rFonts w:cs="Calibri" w:ascii="Calibri" w:hAnsi="Calibri"/>
                <w:color w:val="000000"/>
                <w:sz w:val="22"/>
                <w:szCs w:val="22"/>
              </w:rPr>
              <w:t>1/2</w:t>
            </w:r>
          </w:p>
        </w:tc>
        <w:tc>
          <w:tcPr>
            <w:tcW w:w="1240" w:type="dxa"/>
            <w:tcBorders>
              <w:bottom w:val="single" w:sz="8" w:space="0" w:color="000000"/>
              <w:right w:val="single" w:sz="4" w:space="0" w:color="000000"/>
            </w:tcBorders>
            <w:shd w:color="000000" w:fill="CCCCFF"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 </w:t>
            </w:r>
            <w:r>
              <w:rPr>
                <w:rFonts w:cs="Calibri" w:ascii="Calibri" w:hAnsi="Calibri"/>
                <w:color w:val="000000"/>
                <w:sz w:val="22"/>
                <w:szCs w:val="22"/>
              </w:rPr>
              <w:t>1/2</w:t>
            </w:r>
          </w:p>
        </w:tc>
        <w:tc>
          <w:tcPr>
            <w:tcW w:w="1161" w:type="dxa"/>
            <w:tcBorders>
              <w:top w:val="single" w:sz="4" w:space="0" w:color="000000"/>
              <w:bottom w:val="single" w:sz="8" w:space="0" w:color="000000"/>
              <w:right w:val="single" w:sz="4" w:space="0" w:color="000000"/>
            </w:tcBorders>
            <w:shd w:color="000000" w:fill="CCCCFF"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2    </w:t>
            </w:r>
          </w:p>
        </w:tc>
        <w:tc>
          <w:tcPr>
            <w:tcW w:w="1119" w:type="dxa"/>
            <w:tcBorders>
              <w:bottom w:val="single" w:sz="4" w:space="0" w:color="000000"/>
              <w:right w:val="single" w:sz="4" w:space="0" w:color="000000"/>
            </w:tcBorders>
            <w:shd w:fill="auto"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1</w:t>
            </w:r>
          </w:p>
        </w:tc>
      </w:tr>
      <w:tr>
        <w:trPr>
          <w:trHeight w:val="287" w:hRule="atLeast"/>
        </w:trPr>
        <w:tc>
          <w:tcPr>
            <w:tcW w:w="1519" w:type="dxa"/>
            <w:tcBorders>
              <w:left w:val="single" w:sz="4" w:space="0" w:color="000000"/>
              <w:bottom w:val="single" w:sz="4" w:space="0" w:color="000000"/>
              <w:right w:val="single" w:sz="4" w:space="0" w:color="000000"/>
            </w:tcBorders>
            <w:shd w:fill="auto" w:val="clear"/>
            <w:vAlign w:val="bottom"/>
          </w:tcPr>
          <w:p>
            <w:pPr>
              <w:pStyle w:val="Normal"/>
              <w:jc w:val="right"/>
              <w:rPr>
                <w:rFonts w:ascii="Calibri" w:hAnsi="Calibri" w:cs="Calibri"/>
                <w:color w:val="000000"/>
                <w:sz w:val="22"/>
                <w:szCs w:val="22"/>
              </w:rPr>
            </w:pPr>
            <w:r>
              <w:rPr>
                <w:rFonts w:cs="Calibri" w:ascii="Calibri" w:hAnsi="Calibri"/>
                <w:color w:val="000000"/>
                <w:sz w:val="22"/>
                <w:szCs w:val="22"/>
              </w:rPr>
              <w:t>Suma</w:t>
            </w:r>
          </w:p>
        </w:tc>
        <w:tc>
          <w:tcPr>
            <w:tcW w:w="1204" w:type="dxa"/>
            <w:tcBorders>
              <w:bottom w:val="single" w:sz="4" w:space="0" w:color="000000"/>
              <w:right w:val="single" w:sz="4" w:space="0" w:color="000000"/>
            </w:tcBorders>
            <w:shd w:fill="auto"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6,83</w:t>
            </w:r>
          </w:p>
        </w:tc>
        <w:tc>
          <w:tcPr>
            <w:tcW w:w="1123" w:type="dxa"/>
            <w:tcBorders>
              <w:bottom w:val="single" w:sz="4" w:space="0" w:color="000000"/>
              <w:right w:val="single" w:sz="4" w:space="0" w:color="000000"/>
            </w:tcBorders>
            <w:shd w:fill="auto"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2,49</w:t>
            </w:r>
          </w:p>
        </w:tc>
        <w:tc>
          <w:tcPr>
            <w:tcW w:w="1053" w:type="dxa"/>
            <w:tcBorders>
              <w:bottom w:val="single" w:sz="4" w:space="0" w:color="000000"/>
              <w:right w:val="single" w:sz="4" w:space="0" w:color="000000"/>
            </w:tcBorders>
            <w:shd w:fill="auto"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5,75</w:t>
            </w:r>
          </w:p>
        </w:tc>
        <w:tc>
          <w:tcPr>
            <w:tcW w:w="1240" w:type="dxa"/>
            <w:tcBorders>
              <w:bottom w:val="single" w:sz="4" w:space="0" w:color="000000"/>
              <w:right w:val="single" w:sz="4" w:space="0" w:color="000000"/>
            </w:tcBorders>
            <w:shd w:fill="auto"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6,83</w:t>
            </w:r>
          </w:p>
        </w:tc>
        <w:tc>
          <w:tcPr>
            <w:tcW w:w="1161" w:type="dxa"/>
            <w:tcBorders>
              <w:bottom w:val="single" w:sz="4" w:space="0" w:color="000000"/>
              <w:right w:val="single" w:sz="4" w:space="0" w:color="000000"/>
            </w:tcBorders>
            <w:shd w:fill="auto"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21,00</w:t>
            </w:r>
          </w:p>
        </w:tc>
        <w:tc>
          <w:tcPr>
            <w:tcW w:w="1119" w:type="dxa"/>
            <w:tcBorders>
              <w:bottom w:val="single" w:sz="4" w:space="0" w:color="000000"/>
              <w:right w:val="single" w:sz="4" w:space="0" w:color="000000"/>
            </w:tcBorders>
            <w:shd w:fill="auto"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12,50</w:t>
            </w:r>
          </w:p>
        </w:tc>
      </w:tr>
    </w:tbl>
    <w:p>
      <w:pPr>
        <w:pStyle w:val="Normal"/>
        <w:rPr/>
      </w:pPr>
      <w:r>
        <w:rPr/>
      </w:r>
    </w:p>
    <w:p>
      <w:pPr>
        <w:pStyle w:val="Normal"/>
        <w:rPr/>
      </w:pPr>
      <w:r>
        <w:rPr/>
      </w:r>
    </w:p>
    <w:p>
      <w:pPr>
        <w:pStyle w:val="Normal"/>
        <w:rPr/>
      </w:pPr>
      <w:r>
        <w:rPr/>
        <w:t xml:space="preserve">Para </w:t>
      </w:r>
      <w:r>
        <w:rPr>
          <w:u w:val="single"/>
        </w:rPr>
        <w:t>obtener los valores normalizados</w:t>
      </w:r>
      <w:r>
        <w:rPr/>
        <w:t xml:space="preserve"> dividimos cada elemento por la suma correspondiente a cada criterio que hemos obtenido en la primera matriz.</w:t>
      </w:r>
    </w:p>
    <w:p>
      <w:pPr>
        <w:pStyle w:val="Normal"/>
        <w:rPr/>
      </w:pPr>
      <w:r>
        <w:rPr/>
        <w:t>Para obtener el peso relativo de cada criterio se suman todos los elementos de cada criterio y se divide entre el número de criterios, que es seis en nuestro caso.</w:t>
      </w:r>
    </w:p>
    <w:p>
      <w:pPr>
        <w:pStyle w:val="Normal"/>
        <w:rPr/>
      </w:pPr>
      <w:r>
        <w:rPr/>
        <w:t>Podemos comprobar que las sumas de todos los pesos es igual a 1.</w:t>
      </w:r>
    </w:p>
    <w:p>
      <w:pPr>
        <w:pStyle w:val="Normal"/>
        <w:rPr/>
      </w:pPr>
      <w:r>
        <w:rPr/>
      </w:r>
    </w:p>
    <w:p>
      <w:pPr>
        <w:pStyle w:val="Normal"/>
        <w:rPr/>
      </w:pPr>
      <w:r>
        <w:rPr/>
      </w:r>
    </w:p>
    <w:p>
      <w:pPr>
        <w:pStyle w:val="Normal"/>
        <w:rPr/>
      </w:pPr>
      <w:r>
        <w:rPr/>
      </w:r>
    </w:p>
    <w:p>
      <w:pPr>
        <w:pStyle w:val="Normal"/>
        <w:rPr/>
      </w:pPr>
      <w:r>
        <w:rPr/>
      </w:r>
    </w:p>
    <w:tbl>
      <w:tblPr>
        <w:tblW w:w="8260" w:type="dxa"/>
        <w:jc w:val="left"/>
        <w:tblInd w:w="0" w:type="dxa"/>
        <w:tblCellMar>
          <w:top w:w="0" w:type="dxa"/>
          <w:left w:w="70" w:type="dxa"/>
          <w:bottom w:w="0" w:type="dxa"/>
          <w:right w:w="70" w:type="dxa"/>
        </w:tblCellMar>
        <w:tblLook w:firstRow="1" w:noVBand="1" w:lastRow="0" w:firstColumn="1" w:lastColumn="0" w:noHBand="0" w:val="04a0"/>
      </w:tblPr>
      <w:tblGrid>
        <w:gridCol w:w="840"/>
        <w:gridCol w:w="1039"/>
        <w:gridCol w:w="1040"/>
        <w:gridCol w:w="1020"/>
        <w:gridCol w:w="1000"/>
        <w:gridCol w:w="1260"/>
        <w:gridCol w:w="1060"/>
        <w:gridCol w:w="1000"/>
      </w:tblGrid>
      <w:tr>
        <w:trPr>
          <w:trHeight w:val="294" w:hRule="atLeast"/>
        </w:trPr>
        <w:tc>
          <w:tcPr>
            <w:tcW w:w="840" w:type="dxa"/>
            <w:tcBorders/>
            <w:shd w:fill="auto" w:val="clear"/>
            <w:vAlign w:val="bottom"/>
          </w:tcPr>
          <w:p>
            <w:pPr>
              <w:pStyle w:val="Normal"/>
              <w:jc w:val="left"/>
              <w:rPr>
                <w:rFonts w:ascii="Times New Roman" w:hAnsi="Times New Roman"/>
                <w:sz w:val="20"/>
                <w:szCs w:val="20"/>
              </w:rPr>
            </w:pPr>
            <w:r>
              <w:rPr>
                <w:rFonts w:ascii="Times New Roman" w:hAnsi="Times New Roman"/>
                <w:sz w:val="20"/>
                <w:szCs w:val="20"/>
              </w:rPr>
            </w:r>
          </w:p>
        </w:tc>
        <w:tc>
          <w:tcPr>
            <w:tcW w:w="2079" w:type="dxa"/>
            <w:gridSpan w:val="2"/>
            <w:tcBorders/>
            <w:shd w:fill="auto" w:val="clear"/>
            <w:vAlign w:val="bottom"/>
          </w:tcPr>
          <w:p>
            <w:pPr>
              <w:pStyle w:val="Normal"/>
              <w:jc w:val="left"/>
              <w:rPr>
                <w:rFonts w:ascii="Calibri" w:hAnsi="Calibri" w:cs="Calibri"/>
                <w:b/>
                <w:b/>
                <w:bCs/>
                <w:color w:val="008000"/>
                <w:sz w:val="22"/>
                <w:szCs w:val="22"/>
              </w:rPr>
            </w:pPr>
            <w:r>
              <w:rPr>
                <w:rFonts w:cs="Calibri" w:ascii="Calibri" w:hAnsi="Calibri"/>
                <w:b/>
                <w:bCs/>
                <w:color w:val="008000"/>
                <w:sz w:val="22"/>
                <w:szCs w:val="22"/>
              </w:rPr>
              <w:t>Matriz Normalizada</w:t>
            </w:r>
          </w:p>
        </w:tc>
        <w:tc>
          <w:tcPr>
            <w:tcW w:w="1020" w:type="dxa"/>
            <w:tcBorders/>
            <w:shd w:fill="auto" w:val="clear"/>
            <w:vAlign w:val="bottom"/>
          </w:tcPr>
          <w:p>
            <w:pPr>
              <w:pStyle w:val="Normal"/>
              <w:jc w:val="left"/>
              <w:rPr>
                <w:rFonts w:ascii="Calibri" w:hAnsi="Calibri" w:cs="Calibri"/>
                <w:b/>
                <w:b/>
                <w:bCs/>
                <w:color w:val="008000"/>
                <w:sz w:val="22"/>
                <w:szCs w:val="22"/>
              </w:rPr>
            </w:pPr>
            <w:r>
              <w:rPr>
                <w:rFonts w:cs="Calibri" w:ascii="Calibri" w:hAnsi="Calibri"/>
                <w:b/>
                <w:bCs/>
                <w:color w:val="008000"/>
                <w:sz w:val="22"/>
                <w:szCs w:val="22"/>
              </w:rPr>
            </w:r>
          </w:p>
        </w:tc>
        <w:tc>
          <w:tcPr>
            <w:tcW w:w="1000" w:type="dxa"/>
            <w:tcBorders/>
            <w:shd w:fill="auto" w:val="clear"/>
            <w:vAlign w:val="bottom"/>
          </w:tcPr>
          <w:p>
            <w:pPr>
              <w:pStyle w:val="Normal"/>
              <w:jc w:val="left"/>
              <w:rPr>
                <w:rFonts w:ascii="Times New Roman" w:hAnsi="Times New Roman"/>
                <w:sz w:val="20"/>
                <w:szCs w:val="20"/>
              </w:rPr>
            </w:pPr>
            <w:r>
              <w:rPr>
                <w:rFonts w:ascii="Times New Roman" w:hAnsi="Times New Roman"/>
                <w:sz w:val="20"/>
                <w:szCs w:val="20"/>
              </w:rPr>
            </w:r>
          </w:p>
        </w:tc>
        <w:tc>
          <w:tcPr>
            <w:tcW w:w="1260" w:type="dxa"/>
            <w:tcBorders/>
            <w:shd w:fill="auto" w:val="clear"/>
            <w:vAlign w:val="bottom"/>
          </w:tcPr>
          <w:p>
            <w:pPr>
              <w:pStyle w:val="Normal"/>
              <w:jc w:val="left"/>
              <w:rPr>
                <w:rFonts w:ascii="Times New Roman" w:hAnsi="Times New Roman"/>
                <w:sz w:val="20"/>
                <w:szCs w:val="20"/>
              </w:rPr>
            </w:pPr>
            <w:r>
              <w:rPr>
                <w:rFonts w:ascii="Times New Roman" w:hAnsi="Times New Roman"/>
                <w:sz w:val="20"/>
                <w:szCs w:val="20"/>
              </w:rPr>
            </w:r>
          </w:p>
        </w:tc>
        <w:tc>
          <w:tcPr>
            <w:tcW w:w="1060" w:type="dxa"/>
            <w:tcBorders/>
            <w:shd w:fill="auto" w:val="clear"/>
            <w:vAlign w:val="bottom"/>
          </w:tcPr>
          <w:p>
            <w:pPr>
              <w:pStyle w:val="Normal"/>
              <w:jc w:val="left"/>
              <w:rPr>
                <w:rFonts w:ascii="Times New Roman" w:hAnsi="Times New Roman"/>
                <w:sz w:val="20"/>
                <w:szCs w:val="20"/>
              </w:rPr>
            </w:pPr>
            <w:r>
              <w:rPr>
                <w:rFonts w:ascii="Times New Roman" w:hAnsi="Times New Roman"/>
                <w:sz w:val="20"/>
                <w:szCs w:val="20"/>
              </w:rPr>
            </w:r>
          </w:p>
        </w:tc>
        <w:tc>
          <w:tcPr>
            <w:tcW w:w="1000" w:type="dxa"/>
            <w:tcBorders/>
            <w:shd w:fill="auto" w:val="clear"/>
            <w:vAlign w:val="bottom"/>
          </w:tcPr>
          <w:p>
            <w:pPr>
              <w:pStyle w:val="Normal"/>
              <w:jc w:val="left"/>
              <w:rPr>
                <w:rFonts w:ascii="Times New Roman" w:hAnsi="Times New Roman"/>
                <w:sz w:val="20"/>
                <w:szCs w:val="20"/>
              </w:rPr>
            </w:pPr>
            <w:r>
              <w:rPr>
                <w:rFonts w:ascii="Times New Roman" w:hAnsi="Times New Roman"/>
                <w:sz w:val="20"/>
                <w:szCs w:val="20"/>
              </w:rPr>
            </w:r>
          </w:p>
        </w:tc>
      </w:tr>
      <w:tr>
        <w:trPr>
          <w:trHeight w:val="294" w:hRule="atLeast"/>
        </w:trPr>
        <w:tc>
          <w:tcPr>
            <w:tcW w:w="840" w:type="dxa"/>
            <w:tcBorders>
              <w:bottom w:val="single" w:sz="4" w:space="0" w:color="000000"/>
              <w:right w:val="single" w:sz="4" w:space="0" w:color="000000"/>
            </w:tcBorders>
            <w:shd w:fill="auto" w:val="clear"/>
            <w:vAlign w:val="bottom"/>
          </w:tcPr>
          <w:p>
            <w:pPr>
              <w:pStyle w:val="Normal"/>
              <w:jc w:val="left"/>
              <w:rPr>
                <w:rFonts w:ascii="Calibri" w:hAnsi="Calibri" w:cs="Calibri"/>
                <w:color w:val="000000"/>
                <w:sz w:val="22"/>
                <w:szCs w:val="22"/>
              </w:rPr>
            </w:pPr>
            <w:r>
              <w:rPr>
                <w:rFonts w:cs="Calibri" w:ascii="Calibri" w:hAnsi="Calibri"/>
                <w:color w:val="000000"/>
                <w:sz w:val="22"/>
                <w:szCs w:val="22"/>
              </w:rPr>
              <w:t> </w:t>
            </w:r>
          </w:p>
        </w:tc>
        <w:tc>
          <w:tcPr>
            <w:tcW w:w="1039" w:type="dxa"/>
            <w:tcBorders>
              <w:top w:val="single" w:sz="4" w:space="0" w:color="000000"/>
              <w:right w:val="single" w:sz="4" w:space="0" w:color="000000"/>
            </w:tcBorders>
            <w:shd w:fill="auto" w:val="clear"/>
            <w:vAlign w:val="center"/>
          </w:tcPr>
          <w:p>
            <w:pPr>
              <w:pStyle w:val="Normal"/>
              <w:jc w:val="center"/>
              <w:rPr>
                <w:rFonts w:ascii="Calibri" w:hAnsi="Calibri" w:cs="Calibri"/>
                <w:b/>
                <w:b/>
                <w:bCs/>
                <w:color w:val="008080"/>
                <w:sz w:val="22"/>
                <w:szCs w:val="22"/>
              </w:rPr>
            </w:pPr>
            <w:r>
              <w:rPr>
                <w:rFonts w:cs="Calibri" w:ascii="Calibri" w:hAnsi="Calibri"/>
                <w:b/>
                <w:bCs/>
                <w:color w:val="008080"/>
                <w:sz w:val="22"/>
                <w:szCs w:val="22"/>
              </w:rPr>
              <w:t>C1</w:t>
            </w:r>
          </w:p>
        </w:tc>
        <w:tc>
          <w:tcPr>
            <w:tcW w:w="1040" w:type="dxa"/>
            <w:tcBorders>
              <w:top w:val="single" w:sz="4" w:space="0" w:color="000000"/>
              <w:right w:val="single" w:sz="4" w:space="0" w:color="000000"/>
            </w:tcBorders>
            <w:shd w:fill="auto" w:val="clear"/>
            <w:vAlign w:val="center"/>
          </w:tcPr>
          <w:p>
            <w:pPr>
              <w:pStyle w:val="Normal"/>
              <w:jc w:val="center"/>
              <w:rPr>
                <w:rFonts w:ascii="Calibri" w:hAnsi="Calibri" w:cs="Calibri"/>
                <w:b/>
                <w:b/>
                <w:bCs/>
                <w:color w:val="008080"/>
                <w:sz w:val="22"/>
                <w:szCs w:val="22"/>
              </w:rPr>
            </w:pPr>
            <w:r>
              <w:rPr>
                <w:rFonts w:cs="Calibri" w:ascii="Calibri" w:hAnsi="Calibri"/>
                <w:b/>
                <w:bCs/>
                <w:color w:val="008080"/>
                <w:sz w:val="22"/>
                <w:szCs w:val="22"/>
              </w:rPr>
              <w:t>C2</w:t>
            </w:r>
          </w:p>
        </w:tc>
        <w:tc>
          <w:tcPr>
            <w:tcW w:w="1020" w:type="dxa"/>
            <w:tcBorders>
              <w:top w:val="single" w:sz="4" w:space="0" w:color="000000"/>
              <w:right w:val="single" w:sz="4" w:space="0" w:color="000000"/>
            </w:tcBorders>
            <w:shd w:fill="auto" w:val="clear"/>
            <w:vAlign w:val="center"/>
          </w:tcPr>
          <w:p>
            <w:pPr>
              <w:pStyle w:val="Normal"/>
              <w:jc w:val="center"/>
              <w:rPr>
                <w:rFonts w:ascii="Calibri" w:hAnsi="Calibri" w:cs="Calibri"/>
                <w:b/>
                <w:b/>
                <w:bCs/>
                <w:color w:val="008080"/>
                <w:sz w:val="22"/>
                <w:szCs w:val="22"/>
              </w:rPr>
            </w:pPr>
            <w:r>
              <w:rPr>
                <w:rFonts w:cs="Calibri" w:ascii="Calibri" w:hAnsi="Calibri"/>
                <w:b/>
                <w:bCs/>
                <w:color w:val="008080"/>
                <w:sz w:val="22"/>
                <w:szCs w:val="22"/>
              </w:rPr>
              <w:t>C3</w:t>
            </w:r>
          </w:p>
        </w:tc>
        <w:tc>
          <w:tcPr>
            <w:tcW w:w="1000" w:type="dxa"/>
            <w:tcBorders>
              <w:top w:val="single" w:sz="4" w:space="0" w:color="000000"/>
              <w:right w:val="single" w:sz="4" w:space="0" w:color="000000"/>
            </w:tcBorders>
            <w:shd w:fill="auto" w:val="clear"/>
            <w:vAlign w:val="center"/>
          </w:tcPr>
          <w:p>
            <w:pPr>
              <w:pStyle w:val="Normal"/>
              <w:jc w:val="center"/>
              <w:rPr>
                <w:rFonts w:ascii="Calibri" w:hAnsi="Calibri" w:cs="Calibri"/>
                <w:b/>
                <w:b/>
                <w:bCs/>
                <w:color w:val="008080"/>
                <w:sz w:val="22"/>
                <w:szCs w:val="22"/>
              </w:rPr>
            </w:pPr>
            <w:r>
              <w:rPr>
                <w:rFonts w:cs="Calibri" w:ascii="Calibri" w:hAnsi="Calibri"/>
                <w:b/>
                <w:bCs/>
                <w:color w:val="008080"/>
                <w:sz w:val="22"/>
                <w:szCs w:val="22"/>
              </w:rPr>
              <w:t>C4</w:t>
            </w:r>
          </w:p>
        </w:tc>
        <w:tc>
          <w:tcPr>
            <w:tcW w:w="1260" w:type="dxa"/>
            <w:tcBorders>
              <w:top w:val="single" w:sz="4" w:space="0" w:color="000000"/>
              <w:right w:val="single" w:sz="4" w:space="0" w:color="000000"/>
            </w:tcBorders>
            <w:shd w:fill="auto" w:val="clear"/>
            <w:vAlign w:val="center"/>
          </w:tcPr>
          <w:p>
            <w:pPr>
              <w:pStyle w:val="Normal"/>
              <w:jc w:val="center"/>
              <w:rPr>
                <w:rFonts w:ascii="Calibri" w:hAnsi="Calibri" w:cs="Calibri"/>
                <w:b/>
                <w:b/>
                <w:bCs/>
                <w:color w:val="008080"/>
                <w:sz w:val="22"/>
                <w:szCs w:val="22"/>
              </w:rPr>
            </w:pPr>
            <w:r>
              <w:rPr>
                <w:rFonts w:cs="Calibri" w:ascii="Calibri" w:hAnsi="Calibri"/>
                <w:b/>
                <w:bCs/>
                <w:color w:val="008080"/>
                <w:sz w:val="22"/>
                <w:szCs w:val="22"/>
              </w:rPr>
              <w:t>C5</w:t>
            </w:r>
          </w:p>
        </w:tc>
        <w:tc>
          <w:tcPr>
            <w:tcW w:w="1060" w:type="dxa"/>
            <w:tcBorders>
              <w:top w:val="single" w:sz="4" w:space="0" w:color="000000"/>
              <w:bottom w:val="single" w:sz="8" w:space="0" w:color="000000"/>
              <w:right w:val="single" w:sz="4" w:space="0" w:color="000000"/>
            </w:tcBorders>
            <w:shd w:fill="auto" w:val="clear"/>
            <w:vAlign w:val="center"/>
          </w:tcPr>
          <w:p>
            <w:pPr>
              <w:pStyle w:val="Normal"/>
              <w:jc w:val="center"/>
              <w:rPr>
                <w:rFonts w:ascii="Calibri" w:hAnsi="Calibri" w:cs="Calibri"/>
                <w:b/>
                <w:b/>
                <w:bCs/>
                <w:color w:val="008080"/>
                <w:sz w:val="22"/>
                <w:szCs w:val="22"/>
              </w:rPr>
            </w:pPr>
            <w:r>
              <w:rPr>
                <w:rFonts w:cs="Calibri" w:ascii="Calibri" w:hAnsi="Calibri"/>
                <w:b/>
                <w:bCs/>
                <w:color w:val="008080"/>
                <w:sz w:val="22"/>
                <w:szCs w:val="22"/>
              </w:rPr>
              <w:t>C6</w:t>
            </w:r>
          </w:p>
        </w:tc>
        <w:tc>
          <w:tcPr>
            <w:tcW w:w="100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
              <w:jc w:val="center"/>
              <w:rPr>
                <w:rFonts w:ascii="Calibri" w:hAnsi="Calibri" w:cs="Calibri"/>
                <w:b/>
                <w:b/>
                <w:bCs/>
                <w:color w:val="FF6600"/>
                <w:sz w:val="22"/>
                <w:szCs w:val="22"/>
              </w:rPr>
            </w:pPr>
            <w:r>
              <w:rPr>
                <w:rFonts w:cs="Calibri" w:ascii="Calibri" w:hAnsi="Calibri"/>
                <w:b/>
                <w:bCs/>
                <w:color w:val="FF6600"/>
                <w:sz w:val="22"/>
                <w:szCs w:val="22"/>
              </w:rPr>
              <w:t>PESO W</w:t>
            </w:r>
            <w:r>
              <w:rPr>
                <w:rFonts w:cs="Calibri" w:ascii="Calibri" w:hAnsi="Calibri"/>
                <w:b/>
                <w:bCs/>
                <w:color w:val="FF6600"/>
                <w:sz w:val="22"/>
                <w:szCs w:val="22"/>
                <w:vertAlign w:val="subscript"/>
              </w:rPr>
              <w:t>i</w:t>
            </w:r>
          </w:p>
        </w:tc>
      </w:tr>
      <w:tr>
        <w:trPr>
          <w:trHeight w:val="294" w:hRule="atLeast"/>
        </w:trPr>
        <w:tc>
          <w:tcPr>
            <w:tcW w:w="840" w:type="dxa"/>
            <w:tcBorders>
              <w:left w:val="single" w:sz="4" w:space="0" w:color="000000"/>
              <w:bottom w:val="single" w:sz="4" w:space="0" w:color="000000"/>
            </w:tcBorders>
            <w:shd w:fill="auto" w:val="clear"/>
            <w:vAlign w:val="center"/>
          </w:tcPr>
          <w:p>
            <w:pPr>
              <w:pStyle w:val="Normal"/>
              <w:jc w:val="center"/>
              <w:rPr>
                <w:rFonts w:ascii="Calibri" w:hAnsi="Calibri" w:cs="Calibri"/>
                <w:b/>
                <w:b/>
                <w:bCs/>
                <w:color w:val="008080"/>
                <w:sz w:val="22"/>
                <w:szCs w:val="22"/>
              </w:rPr>
            </w:pPr>
            <w:r>
              <w:rPr>
                <w:rFonts w:cs="Calibri" w:ascii="Calibri" w:hAnsi="Calibri"/>
                <w:b/>
                <w:bCs/>
                <w:color w:val="008080"/>
                <w:sz w:val="22"/>
                <w:szCs w:val="22"/>
              </w:rPr>
              <w:t>C1</w:t>
            </w:r>
          </w:p>
        </w:tc>
        <w:tc>
          <w:tcPr>
            <w:tcW w:w="1039"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0,15</w:t>
            </w:r>
          </w:p>
        </w:tc>
        <w:tc>
          <w:tcPr>
            <w:tcW w:w="1040"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0,13</w:t>
            </w:r>
          </w:p>
        </w:tc>
        <w:tc>
          <w:tcPr>
            <w:tcW w:w="1020"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0,17</w:t>
            </w:r>
          </w:p>
        </w:tc>
        <w:tc>
          <w:tcPr>
            <w:tcW w:w="1000"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0,15</w:t>
            </w:r>
          </w:p>
        </w:tc>
        <w:tc>
          <w:tcPr>
            <w:tcW w:w="1260"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0,14</w:t>
            </w:r>
          </w:p>
        </w:tc>
        <w:tc>
          <w:tcPr>
            <w:tcW w:w="1060" w:type="dxa"/>
            <w:tcBorders>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0,16</w:t>
            </w:r>
          </w:p>
        </w:tc>
        <w:tc>
          <w:tcPr>
            <w:tcW w:w="1000" w:type="dxa"/>
            <w:tcBorders>
              <w:left w:val="single" w:sz="8" w:space="0" w:color="000000"/>
              <w:right w:val="single" w:sz="8" w:space="0" w:color="000000"/>
            </w:tcBorders>
            <w:shd w:color="000000" w:fill="FFFF99"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0,15</w:t>
            </w:r>
          </w:p>
        </w:tc>
      </w:tr>
      <w:tr>
        <w:trPr>
          <w:trHeight w:val="294" w:hRule="atLeast"/>
        </w:trPr>
        <w:tc>
          <w:tcPr>
            <w:tcW w:w="840" w:type="dxa"/>
            <w:tcBorders>
              <w:left w:val="single" w:sz="4" w:space="0" w:color="000000"/>
              <w:bottom w:val="single" w:sz="4" w:space="0" w:color="000000"/>
            </w:tcBorders>
            <w:shd w:fill="auto" w:val="clear"/>
            <w:vAlign w:val="center"/>
          </w:tcPr>
          <w:p>
            <w:pPr>
              <w:pStyle w:val="Normal"/>
              <w:jc w:val="center"/>
              <w:rPr>
                <w:rFonts w:ascii="Calibri" w:hAnsi="Calibri" w:cs="Calibri"/>
                <w:b/>
                <w:b/>
                <w:bCs/>
                <w:color w:val="008080"/>
                <w:sz w:val="22"/>
                <w:szCs w:val="22"/>
              </w:rPr>
            </w:pPr>
            <w:r>
              <w:rPr>
                <w:rFonts w:cs="Calibri" w:ascii="Calibri" w:hAnsi="Calibri"/>
                <w:b/>
                <w:bCs/>
                <w:color w:val="008080"/>
                <w:sz w:val="22"/>
                <w:szCs w:val="22"/>
              </w:rPr>
              <w:t>C2</w:t>
            </w:r>
          </w:p>
        </w:tc>
        <w:tc>
          <w:tcPr>
            <w:tcW w:w="1039"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0,44</w:t>
            </w:r>
          </w:p>
        </w:tc>
        <w:tc>
          <w:tcPr>
            <w:tcW w:w="1040"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0,40</w:t>
            </w:r>
          </w:p>
        </w:tc>
        <w:tc>
          <w:tcPr>
            <w:tcW w:w="1020"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0,35</w:t>
            </w:r>
          </w:p>
        </w:tc>
        <w:tc>
          <w:tcPr>
            <w:tcW w:w="1000"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0,44</w:t>
            </w:r>
          </w:p>
        </w:tc>
        <w:tc>
          <w:tcPr>
            <w:tcW w:w="1260"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0,38</w:t>
            </w:r>
          </w:p>
        </w:tc>
        <w:tc>
          <w:tcPr>
            <w:tcW w:w="1060"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0,40</w:t>
            </w:r>
          </w:p>
        </w:tc>
        <w:tc>
          <w:tcPr>
            <w:tcW w:w="1000" w:type="dxa"/>
            <w:tcBorders>
              <w:left w:val="single" w:sz="8" w:space="0" w:color="000000"/>
              <w:right w:val="single" w:sz="8" w:space="0" w:color="000000"/>
            </w:tcBorders>
            <w:shd w:color="000000" w:fill="FFFF99"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0,40</w:t>
            </w:r>
          </w:p>
        </w:tc>
      </w:tr>
      <w:tr>
        <w:trPr>
          <w:trHeight w:val="294" w:hRule="atLeast"/>
        </w:trPr>
        <w:tc>
          <w:tcPr>
            <w:tcW w:w="840" w:type="dxa"/>
            <w:tcBorders>
              <w:left w:val="single" w:sz="4" w:space="0" w:color="000000"/>
              <w:bottom w:val="single" w:sz="4" w:space="0" w:color="000000"/>
            </w:tcBorders>
            <w:shd w:fill="auto" w:val="clear"/>
            <w:vAlign w:val="center"/>
          </w:tcPr>
          <w:p>
            <w:pPr>
              <w:pStyle w:val="Normal"/>
              <w:jc w:val="center"/>
              <w:rPr>
                <w:rFonts w:ascii="Calibri" w:hAnsi="Calibri" w:cs="Calibri"/>
                <w:b/>
                <w:b/>
                <w:bCs/>
                <w:color w:val="008080"/>
                <w:sz w:val="22"/>
                <w:szCs w:val="22"/>
              </w:rPr>
            </w:pPr>
            <w:r>
              <w:rPr>
                <w:rFonts w:cs="Calibri" w:ascii="Calibri" w:hAnsi="Calibri"/>
                <w:b/>
                <w:bCs/>
                <w:color w:val="008080"/>
                <w:sz w:val="22"/>
                <w:szCs w:val="22"/>
              </w:rPr>
              <w:t>C3</w:t>
            </w:r>
          </w:p>
        </w:tc>
        <w:tc>
          <w:tcPr>
            <w:tcW w:w="1039"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0,15</w:t>
            </w:r>
          </w:p>
        </w:tc>
        <w:tc>
          <w:tcPr>
            <w:tcW w:w="1040"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0,20</w:t>
            </w:r>
          </w:p>
        </w:tc>
        <w:tc>
          <w:tcPr>
            <w:tcW w:w="1020"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0,17</w:t>
            </w:r>
          </w:p>
        </w:tc>
        <w:tc>
          <w:tcPr>
            <w:tcW w:w="1000"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0,15</w:t>
            </w:r>
          </w:p>
        </w:tc>
        <w:tc>
          <w:tcPr>
            <w:tcW w:w="1260"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0,19</w:t>
            </w:r>
          </w:p>
        </w:tc>
        <w:tc>
          <w:tcPr>
            <w:tcW w:w="1060"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0,16</w:t>
            </w:r>
          </w:p>
        </w:tc>
        <w:tc>
          <w:tcPr>
            <w:tcW w:w="1000" w:type="dxa"/>
            <w:tcBorders>
              <w:left w:val="single" w:sz="8" w:space="0" w:color="000000"/>
              <w:right w:val="single" w:sz="8" w:space="0" w:color="000000"/>
            </w:tcBorders>
            <w:shd w:color="000000" w:fill="FFFF99"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0,17</w:t>
            </w:r>
          </w:p>
        </w:tc>
      </w:tr>
      <w:tr>
        <w:trPr>
          <w:trHeight w:val="294" w:hRule="atLeast"/>
        </w:trPr>
        <w:tc>
          <w:tcPr>
            <w:tcW w:w="840" w:type="dxa"/>
            <w:tcBorders>
              <w:left w:val="single" w:sz="4" w:space="0" w:color="000000"/>
              <w:bottom w:val="single" w:sz="4" w:space="0" w:color="000000"/>
            </w:tcBorders>
            <w:shd w:fill="auto" w:val="clear"/>
            <w:vAlign w:val="center"/>
          </w:tcPr>
          <w:p>
            <w:pPr>
              <w:pStyle w:val="Normal"/>
              <w:jc w:val="center"/>
              <w:rPr>
                <w:rFonts w:ascii="Calibri" w:hAnsi="Calibri" w:cs="Calibri"/>
                <w:b/>
                <w:b/>
                <w:bCs/>
                <w:color w:val="008080"/>
                <w:sz w:val="22"/>
                <w:szCs w:val="22"/>
              </w:rPr>
            </w:pPr>
            <w:r>
              <w:rPr>
                <w:rFonts w:cs="Calibri" w:ascii="Calibri" w:hAnsi="Calibri"/>
                <w:b/>
                <w:bCs/>
                <w:color w:val="008080"/>
                <w:sz w:val="22"/>
                <w:szCs w:val="22"/>
              </w:rPr>
              <w:t>C4</w:t>
            </w:r>
          </w:p>
        </w:tc>
        <w:tc>
          <w:tcPr>
            <w:tcW w:w="1039"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0,15</w:t>
            </w:r>
          </w:p>
        </w:tc>
        <w:tc>
          <w:tcPr>
            <w:tcW w:w="1040"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0,13</w:t>
            </w:r>
          </w:p>
        </w:tc>
        <w:tc>
          <w:tcPr>
            <w:tcW w:w="1020"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0,17</w:t>
            </w:r>
          </w:p>
        </w:tc>
        <w:tc>
          <w:tcPr>
            <w:tcW w:w="1000"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0,15</w:t>
            </w:r>
          </w:p>
        </w:tc>
        <w:tc>
          <w:tcPr>
            <w:tcW w:w="1260"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0,14</w:t>
            </w:r>
          </w:p>
        </w:tc>
        <w:tc>
          <w:tcPr>
            <w:tcW w:w="1060"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0,16</w:t>
            </w:r>
          </w:p>
        </w:tc>
        <w:tc>
          <w:tcPr>
            <w:tcW w:w="1000" w:type="dxa"/>
            <w:tcBorders>
              <w:left w:val="single" w:sz="8" w:space="0" w:color="000000"/>
              <w:right w:val="single" w:sz="8" w:space="0" w:color="000000"/>
            </w:tcBorders>
            <w:shd w:color="000000" w:fill="FFFF99"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0,15</w:t>
            </w:r>
          </w:p>
        </w:tc>
      </w:tr>
      <w:tr>
        <w:trPr>
          <w:trHeight w:val="294" w:hRule="atLeast"/>
        </w:trPr>
        <w:tc>
          <w:tcPr>
            <w:tcW w:w="840" w:type="dxa"/>
            <w:tcBorders>
              <w:left w:val="single" w:sz="4" w:space="0" w:color="000000"/>
              <w:bottom w:val="single" w:sz="4" w:space="0" w:color="000000"/>
            </w:tcBorders>
            <w:shd w:fill="auto" w:val="clear"/>
            <w:vAlign w:val="center"/>
          </w:tcPr>
          <w:p>
            <w:pPr>
              <w:pStyle w:val="Normal"/>
              <w:jc w:val="center"/>
              <w:rPr>
                <w:rFonts w:ascii="Calibri" w:hAnsi="Calibri" w:cs="Calibri"/>
                <w:b/>
                <w:b/>
                <w:bCs/>
                <w:color w:val="008080"/>
                <w:sz w:val="22"/>
                <w:szCs w:val="22"/>
              </w:rPr>
            </w:pPr>
            <w:r>
              <w:rPr>
                <w:rFonts w:cs="Calibri" w:ascii="Calibri" w:hAnsi="Calibri"/>
                <w:b/>
                <w:bCs/>
                <w:color w:val="008080"/>
                <w:sz w:val="22"/>
                <w:szCs w:val="22"/>
              </w:rPr>
              <w:t>C5</w:t>
            </w:r>
          </w:p>
        </w:tc>
        <w:tc>
          <w:tcPr>
            <w:tcW w:w="1039"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0,05</w:t>
            </w:r>
          </w:p>
        </w:tc>
        <w:tc>
          <w:tcPr>
            <w:tcW w:w="1040"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0,05</w:t>
            </w:r>
          </w:p>
        </w:tc>
        <w:tc>
          <w:tcPr>
            <w:tcW w:w="1020"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0,04</w:t>
            </w:r>
          </w:p>
        </w:tc>
        <w:tc>
          <w:tcPr>
            <w:tcW w:w="1000"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0,05</w:t>
            </w:r>
          </w:p>
        </w:tc>
        <w:tc>
          <w:tcPr>
            <w:tcW w:w="1260"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0,05</w:t>
            </w:r>
          </w:p>
        </w:tc>
        <w:tc>
          <w:tcPr>
            <w:tcW w:w="1060"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0,04</w:t>
            </w:r>
          </w:p>
        </w:tc>
        <w:tc>
          <w:tcPr>
            <w:tcW w:w="1000" w:type="dxa"/>
            <w:tcBorders>
              <w:left w:val="single" w:sz="8" w:space="0" w:color="000000"/>
              <w:right w:val="single" w:sz="8" w:space="0" w:color="000000"/>
            </w:tcBorders>
            <w:shd w:color="000000" w:fill="FFFF99"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0,05</w:t>
            </w:r>
          </w:p>
        </w:tc>
      </w:tr>
      <w:tr>
        <w:trPr>
          <w:trHeight w:val="294" w:hRule="atLeast"/>
        </w:trPr>
        <w:tc>
          <w:tcPr>
            <w:tcW w:w="840" w:type="dxa"/>
            <w:tcBorders>
              <w:left w:val="single" w:sz="4" w:space="0" w:color="000000"/>
              <w:bottom w:val="single" w:sz="4" w:space="0" w:color="000000"/>
            </w:tcBorders>
            <w:shd w:fill="auto" w:val="clear"/>
            <w:vAlign w:val="center"/>
          </w:tcPr>
          <w:p>
            <w:pPr>
              <w:pStyle w:val="Normal"/>
              <w:jc w:val="center"/>
              <w:rPr>
                <w:rFonts w:ascii="Calibri" w:hAnsi="Calibri" w:cs="Calibri"/>
                <w:b/>
                <w:b/>
                <w:bCs/>
                <w:color w:val="008080"/>
                <w:sz w:val="22"/>
                <w:szCs w:val="22"/>
              </w:rPr>
            </w:pPr>
            <w:r>
              <w:rPr>
                <w:rFonts w:cs="Calibri" w:ascii="Calibri" w:hAnsi="Calibri"/>
                <w:b/>
                <w:bCs/>
                <w:color w:val="008080"/>
                <w:sz w:val="22"/>
                <w:szCs w:val="22"/>
              </w:rPr>
              <w:t>C6</w:t>
            </w:r>
          </w:p>
        </w:tc>
        <w:tc>
          <w:tcPr>
            <w:tcW w:w="1039"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0,07</w:t>
            </w:r>
          </w:p>
        </w:tc>
        <w:tc>
          <w:tcPr>
            <w:tcW w:w="1040"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0,08</w:t>
            </w:r>
          </w:p>
        </w:tc>
        <w:tc>
          <w:tcPr>
            <w:tcW w:w="1020"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0,09</w:t>
            </w:r>
          </w:p>
        </w:tc>
        <w:tc>
          <w:tcPr>
            <w:tcW w:w="1000"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0,07</w:t>
            </w:r>
          </w:p>
        </w:tc>
        <w:tc>
          <w:tcPr>
            <w:tcW w:w="1260"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0,10</w:t>
            </w:r>
          </w:p>
        </w:tc>
        <w:tc>
          <w:tcPr>
            <w:tcW w:w="1060"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0,08</w:t>
            </w:r>
          </w:p>
        </w:tc>
        <w:tc>
          <w:tcPr>
            <w:tcW w:w="1000" w:type="dxa"/>
            <w:tcBorders>
              <w:left w:val="single" w:sz="8" w:space="0" w:color="000000"/>
              <w:bottom w:val="single" w:sz="8" w:space="0" w:color="000000"/>
              <w:right w:val="single" w:sz="8" w:space="0" w:color="000000"/>
            </w:tcBorders>
            <w:shd w:color="000000" w:fill="FFFF99"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0,08</w:t>
            </w:r>
          </w:p>
        </w:tc>
      </w:tr>
      <w:tr>
        <w:trPr>
          <w:trHeight w:val="287" w:hRule="atLeast"/>
        </w:trPr>
        <w:tc>
          <w:tcPr>
            <w:tcW w:w="840" w:type="dxa"/>
            <w:tcBorders>
              <w:left w:val="single" w:sz="4" w:space="0" w:color="000000"/>
            </w:tcBorders>
            <w:shd w:fill="auto" w:val="clear"/>
            <w:vAlign w:val="center"/>
          </w:tcPr>
          <w:p>
            <w:pPr>
              <w:pStyle w:val="Normal"/>
              <w:jc w:val="center"/>
              <w:rPr>
                <w:rFonts w:ascii="Calibri" w:hAnsi="Calibri" w:cs="Calibri"/>
                <w:b/>
                <w:b/>
                <w:bCs/>
                <w:color w:val="008080"/>
                <w:sz w:val="22"/>
                <w:szCs w:val="22"/>
              </w:rPr>
            </w:pPr>
            <w:r>
              <w:rPr>
                <w:rFonts w:cs="Calibri" w:ascii="Calibri" w:hAnsi="Calibri"/>
                <w:b/>
                <w:bCs/>
                <w:color w:val="008080"/>
                <w:sz w:val="22"/>
                <w:szCs w:val="22"/>
              </w:rPr>
              <w:t>Suma</w:t>
            </w:r>
          </w:p>
        </w:tc>
        <w:tc>
          <w:tcPr>
            <w:tcW w:w="1039" w:type="dxa"/>
            <w:tcBorders/>
            <w:shd w:fill="auto" w:val="clear"/>
            <w:vAlign w:val="bottom"/>
          </w:tcPr>
          <w:p>
            <w:pPr>
              <w:pStyle w:val="Normal"/>
              <w:jc w:val="right"/>
              <w:rPr>
                <w:rFonts w:ascii="Calibri" w:hAnsi="Calibri" w:cs="Calibri"/>
                <w:color w:val="000000"/>
                <w:sz w:val="22"/>
                <w:szCs w:val="22"/>
              </w:rPr>
            </w:pPr>
            <w:r>
              <w:rPr>
                <w:rFonts w:cs="Calibri" w:ascii="Calibri" w:hAnsi="Calibri"/>
                <w:color w:val="000000"/>
                <w:sz w:val="22"/>
                <w:szCs w:val="22"/>
              </w:rPr>
              <w:t>1,00</w:t>
            </w:r>
          </w:p>
        </w:tc>
        <w:tc>
          <w:tcPr>
            <w:tcW w:w="1040" w:type="dxa"/>
            <w:tcBorders/>
            <w:shd w:fill="auto" w:val="clear"/>
            <w:vAlign w:val="bottom"/>
          </w:tcPr>
          <w:p>
            <w:pPr>
              <w:pStyle w:val="Normal"/>
              <w:jc w:val="right"/>
              <w:rPr>
                <w:rFonts w:ascii="Calibri" w:hAnsi="Calibri" w:cs="Calibri"/>
                <w:color w:val="000000"/>
                <w:sz w:val="22"/>
                <w:szCs w:val="22"/>
              </w:rPr>
            </w:pPr>
            <w:r>
              <w:rPr>
                <w:rFonts w:cs="Calibri" w:ascii="Calibri" w:hAnsi="Calibri"/>
                <w:color w:val="000000"/>
                <w:sz w:val="22"/>
                <w:szCs w:val="22"/>
              </w:rPr>
              <w:t>1,00</w:t>
            </w:r>
          </w:p>
        </w:tc>
        <w:tc>
          <w:tcPr>
            <w:tcW w:w="1020" w:type="dxa"/>
            <w:tcBorders/>
            <w:shd w:fill="auto" w:val="clear"/>
            <w:vAlign w:val="bottom"/>
          </w:tcPr>
          <w:p>
            <w:pPr>
              <w:pStyle w:val="Normal"/>
              <w:jc w:val="right"/>
              <w:rPr>
                <w:rFonts w:ascii="Calibri" w:hAnsi="Calibri" w:cs="Calibri"/>
                <w:color w:val="000000"/>
                <w:sz w:val="22"/>
                <w:szCs w:val="22"/>
              </w:rPr>
            </w:pPr>
            <w:r>
              <w:rPr>
                <w:rFonts w:cs="Calibri" w:ascii="Calibri" w:hAnsi="Calibri"/>
                <w:color w:val="000000"/>
                <w:sz w:val="22"/>
                <w:szCs w:val="22"/>
              </w:rPr>
              <w:t>1,00</w:t>
            </w:r>
          </w:p>
        </w:tc>
        <w:tc>
          <w:tcPr>
            <w:tcW w:w="1000" w:type="dxa"/>
            <w:tcBorders/>
            <w:shd w:fill="auto" w:val="clear"/>
            <w:vAlign w:val="bottom"/>
          </w:tcPr>
          <w:p>
            <w:pPr>
              <w:pStyle w:val="Normal"/>
              <w:jc w:val="right"/>
              <w:rPr>
                <w:rFonts w:ascii="Calibri" w:hAnsi="Calibri" w:cs="Calibri"/>
                <w:color w:val="000000"/>
                <w:sz w:val="22"/>
                <w:szCs w:val="22"/>
              </w:rPr>
            </w:pPr>
            <w:r>
              <w:rPr>
                <w:rFonts w:cs="Calibri" w:ascii="Calibri" w:hAnsi="Calibri"/>
                <w:color w:val="000000"/>
                <w:sz w:val="22"/>
                <w:szCs w:val="22"/>
              </w:rPr>
              <w:t>1,00</w:t>
            </w:r>
          </w:p>
        </w:tc>
        <w:tc>
          <w:tcPr>
            <w:tcW w:w="1260" w:type="dxa"/>
            <w:tcBorders/>
            <w:shd w:fill="auto" w:val="clear"/>
            <w:vAlign w:val="bottom"/>
          </w:tcPr>
          <w:p>
            <w:pPr>
              <w:pStyle w:val="Normal"/>
              <w:jc w:val="right"/>
              <w:rPr>
                <w:rFonts w:ascii="Calibri" w:hAnsi="Calibri" w:cs="Calibri"/>
                <w:color w:val="000000"/>
                <w:sz w:val="22"/>
                <w:szCs w:val="22"/>
              </w:rPr>
            </w:pPr>
            <w:r>
              <w:rPr>
                <w:rFonts w:cs="Calibri" w:ascii="Calibri" w:hAnsi="Calibri"/>
                <w:color w:val="000000"/>
                <w:sz w:val="22"/>
                <w:szCs w:val="22"/>
              </w:rPr>
              <w:t>1,00</w:t>
            </w:r>
          </w:p>
        </w:tc>
        <w:tc>
          <w:tcPr>
            <w:tcW w:w="1060" w:type="dxa"/>
            <w:tcBorders/>
            <w:shd w:fill="auto" w:val="clear"/>
            <w:vAlign w:val="bottom"/>
          </w:tcPr>
          <w:p>
            <w:pPr>
              <w:pStyle w:val="Normal"/>
              <w:jc w:val="right"/>
              <w:rPr>
                <w:rFonts w:ascii="Calibri" w:hAnsi="Calibri" w:cs="Calibri"/>
                <w:color w:val="000000"/>
                <w:sz w:val="22"/>
                <w:szCs w:val="22"/>
              </w:rPr>
            </w:pPr>
            <w:r>
              <w:rPr>
                <w:rFonts w:cs="Calibri" w:ascii="Calibri" w:hAnsi="Calibri"/>
                <w:color w:val="000000"/>
                <w:sz w:val="22"/>
                <w:szCs w:val="22"/>
              </w:rPr>
              <w:t>1,00</w:t>
            </w:r>
          </w:p>
        </w:tc>
        <w:tc>
          <w:tcPr>
            <w:tcW w:w="1000" w:type="dxa"/>
            <w:tcBorders/>
            <w:shd w:fill="auto" w:val="clear"/>
            <w:vAlign w:val="bottom"/>
          </w:tcPr>
          <w:p>
            <w:pPr>
              <w:pStyle w:val="Normal"/>
              <w:jc w:val="right"/>
              <w:rPr>
                <w:rFonts w:ascii="Calibri" w:hAnsi="Calibri" w:cs="Calibri"/>
                <w:color w:val="000000"/>
                <w:sz w:val="22"/>
                <w:szCs w:val="22"/>
              </w:rPr>
            </w:pPr>
            <w:r>
              <w:rPr>
                <w:rFonts w:cs="Calibri" w:ascii="Calibri" w:hAnsi="Calibri"/>
                <w:color w:val="000000"/>
                <w:sz w:val="22"/>
                <w:szCs w:val="22"/>
              </w:rPr>
              <w:t>1,00</w:t>
            </w:r>
          </w:p>
        </w:tc>
      </w:tr>
    </w:tbl>
    <w:p>
      <w:pPr>
        <w:pStyle w:val="Normal"/>
        <w:rPr/>
      </w:pPr>
      <w:r>
        <w:rPr/>
      </w:r>
    </w:p>
    <w:p>
      <w:pPr>
        <w:pStyle w:val="Normal"/>
        <w:rPr/>
      </w:pPr>
      <w:r>
        <w:rPr/>
      </w:r>
    </w:p>
    <w:p>
      <w:pPr>
        <w:pStyle w:val="Normal"/>
        <w:rPr/>
      </w:pPr>
      <w:r>
        <w:rPr/>
      </w:r>
    </w:p>
    <w:p>
      <w:pPr>
        <w:pStyle w:val="Normal"/>
        <w:rPr/>
      </w:pPr>
      <w:r>
        <w:rPr/>
      </w:r>
    </w:p>
    <w:p>
      <w:pPr>
        <w:pStyle w:val="Normal"/>
        <w:rPr/>
      </w:pPr>
      <w:r>
        <w:rPr/>
        <w:drawing>
          <wp:inline distT="0" distB="0" distL="0" distR="0">
            <wp:extent cx="3936365" cy="3538855"/>
            <wp:effectExtent l="0" t="0" r="0" b="0"/>
            <wp:docPr id="20" name="Imagen10" descr="Gráfico, Gráfico rad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0" descr="Gráfico, Gráfico radial&#10;&#10;El contenido generado por IA puede ser incorrecto."/>
                    <pic:cNvPicPr>
                      <a:picLocks noChangeAspect="1" noChangeArrowheads="1"/>
                    </pic:cNvPicPr>
                  </pic:nvPicPr>
                  <pic:blipFill>
                    <a:blip r:embed="rId31"/>
                    <a:stretch>
                      <a:fillRect/>
                    </a:stretch>
                  </pic:blipFill>
                  <pic:spPr bwMode="auto">
                    <a:xfrm>
                      <a:off x="0" y="0"/>
                      <a:ext cx="3936365" cy="353885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u w:val="single"/>
        </w:rPr>
      </w:pPr>
      <w:r>
        <w:rPr>
          <w:u w:val="single"/>
        </w:rPr>
        <w:t>Comprobación de la consistencia del juicio</w:t>
      </w:r>
    </w:p>
    <w:p>
      <w:pPr>
        <w:pStyle w:val="Normal"/>
        <w:rPr/>
      </w:pPr>
      <w:r>
        <w:rPr/>
      </w:r>
    </w:p>
    <w:p>
      <w:pPr>
        <w:pStyle w:val="Normal"/>
        <w:rPr/>
      </w:pPr>
      <w:r>
        <w:rPr/>
        <w:t>Para verificar que no hay contradicciones en las preferencias establecidas se lleva a cabo la siguiente metodología:</w:t>
      </w:r>
    </w:p>
    <w:p>
      <w:pPr>
        <w:pStyle w:val="Normal"/>
        <w:rPr/>
      </w:pPr>
      <w:r>
        <w:rPr/>
      </w:r>
    </w:p>
    <w:p>
      <w:pPr>
        <w:pStyle w:val="Normal"/>
        <w:rPr/>
      </w:pPr>
      <w:r>
        <w:rPr/>
        <w:t xml:space="preserve">Primero hacemos el producto matriz-vector de la matriz original R por el vector de pesos </w:t>
      </w:r>
      <w:r>
        <w:rPr/>
      </w:r>
      <m:oMath xmlns:m="http://schemas.openxmlformats.org/officeDocument/2006/math">
        <m:r>
          <w:rPr>
            <w:rFonts w:ascii="Cambria Math" w:hAnsi="Cambria Math"/>
          </w:rPr>
          <m:t xml:space="preserve">w</m:t>
        </m:r>
        <m:r>
          <w:rPr>
            <w:rFonts w:ascii="Cambria Math" w:hAnsi="Cambria Math"/>
          </w:rPr>
          <m:t xml:space="preserve">=</m:t>
        </m:r>
        <m:d>
          <m:dPr>
            <m:begChr m:val="("/>
            <m:endChr m:val=")"/>
          </m:dPr>
          <m:e>
            <m:sSub>
              <m:e>
                <m:r>
                  <w:rPr>
                    <w:rFonts w:ascii="Cambria Math" w:hAnsi="Cambria Math"/>
                  </w:rPr>
                  <m:t xml:space="preserve">w</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w</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w</m:t>
                </m:r>
              </m:e>
              <m:sub>
                <m:r>
                  <w:rPr>
                    <w:rFonts w:ascii="Cambria Math" w:hAnsi="Cambria Math"/>
                  </w:rPr>
                  <m:t xml:space="preserve">3</m:t>
                </m:r>
              </m:sub>
            </m:sSub>
            <m:r>
              <w:rPr>
                <w:rFonts w:ascii="Cambria Math" w:hAnsi="Cambria Math"/>
              </w:rPr>
              <m:t xml:space="preserve">,</m:t>
            </m:r>
            <m:sSub>
              <m:e>
                <m:r>
                  <w:rPr>
                    <w:rFonts w:ascii="Cambria Math" w:hAnsi="Cambria Math"/>
                  </w:rPr>
                  <m:t xml:space="preserve">w</m:t>
                </m:r>
              </m:e>
              <m:sub>
                <m:r>
                  <w:rPr>
                    <w:rFonts w:ascii="Cambria Math" w:hAnsi="Cambria Math"/>
                  </w:rPr>
                  <m:t xml:space="preserve">4</m:t>
                </m:r>
              </m:sub>
            </m:sSub>
            <m:r>
              <w:rPr>
                <w:rFonts w:ascii="Cambria Math" w:hAnsi="Cambria Math"/>
              </w:rPr>
              <m:t xml:space="preserve">,</m:t>
            </m:r>
            <m:sSub>
              <m:e>
                <m:r>
                  <w:rPr>
                    <w:rFonts w:ascii="Cambria Math" w:hAnsi="Cambria Math"/>
                  </w:rPr>
                  <m:t xml:space="preserve">w</m:t>
                </m:r>
              </m:e>
              <m:sub>
                <m:r>
                  <w:rPr>
                    <w:rFonts w:ascii="Cambria Math" w:hAnsi="Cambria Math"/>
                  </w:rPr>
                  <m:t xml:space="preserve">5</m:t>
                </m:r>
              </m:sub>
            </m:sSub>
            <m:r>
              <w:rPr>
                <w:rFonts w:ascii="Cambria Math" w:hAnsi="Cambria Math"/>
              </w:rPr>
              <m:t xml:space="preserve">,</m:t>
            </m:r>
            <m:sSub>
              <m:e>
                <m:r>
                  <w:rPr>
                    <w:rFonts w:ascii="Cambria Math" w:hAnsi="Cambria Math"/>
                  </w:rPr>
                  <m:t xml:space="preserve">w</m:t>
                </m:r>
              </m:e>
              <m:sub>
                <m:r>
                  <w:rPr>
                    <w:rFonts w:ascii="Cambria Math" w:hAnsi="Cambria Math"/>
                  </w:rPr>
                  <m:t xml:space="preserve">6</m:t>
                </m:r>
              </m:sub>
            </m:sSub>
          </m:e>
        </m:d>
      </m:oMath>
      <w:r>
        <w:rPr/>
        <w:t xml:space="preserve"> para obtener los valores ponderados de consistencia por cada criterio  </w:t>
      </w:r>
      <w:bookmarkStart w:id="173" w:name="_Hlk215069011"/>
      <w:r>
        <w:rPr/>
      </w:r>
      <m:oMath xmlns:m="http://schemas.openxmlformats.org/officeDocument/2006/math">
        <m:sSub>
          <m:e>
            <m:r>
              <w:rPr>
                <w:rFonts w:ascii="Cambria Math" w:hAnsi="Cambria Math"/>
              </w:rPr>
              <m:t xml:space="preserve">v</m:t>
            </m:r>
          </m:e>
          <m:sub>
            <m:r>
              <w:rPr>
                <w:rFonts w:ascii="Cambria Math" w:hAnsi="Cambria Math"/>
              </w:rPr>
              <m:t xml:space="preserve">i</m:t>
            </m:r>
          </m:sub>
        </m:sSub>
      </m:oMath>
      <w:bookmarkEnd w:id="173"/>
      <w:r>
        <w:rPr/>
        <w:t xml:space="preserve"> </w:t>
      </w:r>
      <w:r>
        <w:rPr/>
      </w:r>
      <m:oMath xmlns:m="http://schemas.openxmlformats.org/officeDocument/2006/math"/>
      <w:r>
        <w:rPr/>
        <w:t xml:space="preserve">obteniendo un vector </w:t>
      </w:r>
      <w:r>
        <w:rPr/>
      </w:r>
      <m:oMath xmlns:m="http://schemas.openxmlformats.org/officeDocument/2006/math">
        <m:r>
          <w:rPr>
            <w:rFonts w:ascii="Cambria Math" w:hAnsi="Cambria Math"/>
          </w:rPr>
          <m:t xml:space="preserve">v</m:t>
        </m:r>
      </m:oMath>
      <w:r>
        <w:rPr/>
        <w:t xml:space="preserve">  |  </w:t>
      </w:r>
      <w:r>
        <w:rPr/>
      </w:r>
      <m:oMath xmlns:m="http://schemas.openxmlformats.org/officeDocument/2006/math">
        <m:r>
          <w:rPr>
            <w:rFonts w:ascii="Cambria Math" w:hAnsi="Cambria Math"/>
          </w:rPr>
          <m:t xml:space="preserve">v</m:t>
        </m:r>
        <m:r>
          <w:rPr>
            <w:rFonts w:ascii="Cambria Math" w:hAnsi="Cambria Math"/>
          </w:rPr>
          <m:t xml:space="preserve">=</m:t>
        </m:r>
        <m:r>
          <w:rPr>
            <w:rFonts w:ascii="Cambria Math" w:hAnsi="Cambria Math"/>
          </w:rPr>
          <m:t xml:space="preserve">R</m:t>
        </m:r>
        <m:r>
          <w:rPr>
            <w:rFonts w:ascii="Cambria Math" w:hAnsi="Cambria Math"/>
          </w:rPr>
          <m:t xml:space="preserve">·</m:t>
        </m:r>
        <m:r>
          <w:rPr>
            <w:rFonts w:ascii="Cambria Math" w:hAnsi="Cambria Math"/>
          </w:rPr>
          <m:t xml:space="preserve">w</m:t>
        </m:r>
      </m:oMath>
      <w:r>
        <w:rPr/>
        <w:t xml:space="preserve">  </w:t>
      </w:r>
    </w:p>
    <w:p>
      <w:pPr>
        <w:pStyle w:val="Normal"/>
        <w:rPr/>
      </w:pPr>
      <w:r>
        <w:rPr/>
        <w:t xml:space="preserve">Cada componente </w:t>
      </w:r>
      <w:r>
        <w:rPr/>
      </w:r>
      <m:oMath xmlns:m="http://schemas.openxmlformats.org/officeDocument/2006/math">
        <m:sSub>
          <m:e>
            <m:r>
              <w:rPr>
                <w:rFonts w:ascii="Cambria Math" w:hAnsi="Cambria Math"/>
              </w:rPr>
              <m:t xml:space="preserve">v</m:t>
            </m:r>
          </m:e>
          <m:sub>
            <m:r>
              <w:rPr>
                <w:rFonts w:ascii="Cambria Math" w:hAnsi="Cambria Math"/>
              </w:rPr>
              <m:t xml:space="preserve">i</m:t>
            </m:r>
          </m:sub>
        </m:sSub>
      </m:oMath>
      <w:r>
        <w:rPr/>
        <w:t xml:space="preserve"> corresponde a la combinación lineal entre la fila i de la matriz de comparación R y el vector de pesos</w:t>
      </w:r>
      <w:r>
        <w:rPr>
          <w:rFonts w:ascii="Cambria Math" w:hAnsi="Cambria Math"/>
          <w:i/>
        </w:rPr>
        <w:t xml:space="preserve"> </w:t>
      </w:r>
      <w:r>
        <w:rPr/>
      </w:r>
      <m:oMath xmlns:m="http://schemas.openxmlformats.org/officeDocument/2006/math">
        <m:r>
          <w:rPr>
            <w:rFonts w:ascii="Cambria Math" w:hAnsi="Cambria Math"/>
          </w:rPr>
          <m:t xml:space="preserve">w</m:t>
        </m:r>
      </m:oMath>
      <w:r>
        <w:rPr/>
        <w:t xml:space="preserve"> .</w:t>
      </w:r>
    </w:p>
    <w:p>
      <w:pPr>
        <w:pStyle w:val="Normal"/>
        <w:rPr/>
      </w:pPr>
      <w:r>
        <w:rPr/>
      </w:r>
    </w:p>
    <w:p>
      <w:pPr>
        <w:pStyle w:val="Normal"/>
        <w:rPr/>
      </w:pPr>
      <w:bookmarkStart w:id="174" w:name="_Hlk215333519"/>
      <w:r>
        <w:rPr/>
      </w:r>
      <m:oMath xmlns:m="http://schemas.openxmlformats.org/officeDocument/2006/math">
        <m:sSub>
          <m:e>
            <m:r>
              <w:rPr>
                <w:rFonts w:ascii="Cambria Math" w:hAnsi="Cambria Math"/>
              </w:rPr>
              <m:t xml:space="preserve">v</m:t>
            </m:r>
          </m:e>
          <m:sub>
            <m:r>
              <w:rPr>
                <w:rFonts w:ascii="Cambria Math" w:hAnsi="Cambria Math"/>
              </w:rPr>
              <m:t xml:space="preserve">i</m:t>
            </m:r>
          </m:sub>
        </m:sSub>
        <m:r>
          <w:rPr>
            <w:rFonts w:ascii="Cambria Math" w:hAnsi="Cambria Math"/>
          </w:rPr>
          <m:t xml:space="preserve">=</m:t>
        </m:r>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R</m:t>
                </m:r>
              </m:e>
              <m:sub>
                <m:r>
                  <w:rPr>
                    <w:rFonts w:ascii="Cambria Math" w:hAnsi="Cambria Math"/>
                  </w:rPr>
                  <m:t xml:space="preserve">ij</m:t>
                </m:r>
              </m:sub>
            </m:sSub>
          </m:e>
        </m:nary>
        <m:sSub>
          <m:e>
            <m:r>
              <w:rPr>
                <w:rFonts w:ascii="Cambria Math" w:hAnsi="Cambria Math"/>
              </w:rPr>
              <m:t xml:space="preserve">w</m:t>
            </m:r>
          </m:e>
          <m:sub>
            <m:r>
              <w:rPr>
                <w:rFonts w:ascii="Cambria Math" w:hAnsi="Cambria Math"/>
              </w:rPr>
              <m:t xml:space="preserve">j</m:t>
            </m:r>
          </m:sub>
        </m:sSub>
      </m:oMath>
      <w:bookmarkEnd w:id="174"/>
    </w:p>
    <w:p>
      <w:pPr>
        <w:pStyle w:val="Normal"/>
        <w:rPr/>
      </w:pPr>
      <w:r>
        <w:rPr/>
      </w:r>
    </w:p>
    <w:p>
      <w:pPr>
        <w:pStyle w:val="Normal"/>
        <w:rPr/>
      </w:pPr>
      <w:r>
        <w:rPr/>
        <w:t xml:space="preserve">Una vez tenemos el vector  </w:t>
      </w:r>
      <w:r>
        <w:rPr/>
      </w:r>
      <m:oMath xmlns:m="http://schemas.openxmlformats.org/officeDocument/2006/math">
        <m:r>
          <w:rPr>
            <w:rFonts w:ascii="Cambria Math" w:hAnsi="Cambria Math"/>
          </w:rPr>
          <m:t xml:space="preserve">v</m:t>
        </m:r>
      </m:oMath>
      <w:r>
        <w:rPr/>
        <w:t xml:space="preserve">   se calcula el vector de razones de consistencia  </w:t>
      </w:r>
      <w:r>
        <w:rPr/>
      </w:r>
      <m:oMath xmlns:m="http://schemas.openxmlformats.org/officeDocument/2006/math">
        <m:r>
          <w:rPr>
            <w:rFonts w:ascii="Cambria Math" w:hAnsi="Cambria Math"/>
          </w:rPr>
          <m:t xml:space="preserve">λ</m:t>
        </m:r>
      </m:oMath>
      <w:r>
        <w:rPr/>
        <w:t xml:space="preserve">  que se obtiene como el cociente entre los valores ponderados y su peso correspondiente:  </w:t>
      </w:r>
      <w:r>
        <w:rPr/>
      </w:r>
      <m:oMath xmlns:m="http://schemas.openxmlformats.org/officeDocument/2006/math">
        <m:sSub>
          <m:e>
            <m:r>
              <w:rPr>
                <w:rFonts w:ascii="Cambria Math" w:hAnsi="Cambria Math"/>
              </w:rPr>
              <m:t xml:space="preserve">λ</m:t>
            </m:r>
          </m:e>
          <m:sub>
            <m:r>
              <w:rPr>
                <w:rFonts w:ascii="Cambria Math" w:hAnsi="Cambria Math"/>
              </w:rPr>
              <m:t xml:space="preserve">i</m:t>
            </m:r>
          </m:sub>
        </m:sSub>
        <m:r>
          <w:rPr>
            <w:rFonts w:ascii="Cambria Math" w:hAnsi="Cambria Math"/>
          </w:rPr>
          <m:t xml:space="preserve">=</m:t>
        </m:r>
        <m:f>
          <m:num>
            <m:sSub>
              <m:e>
                <m:r>
                  <w:rPr>
                    <w:rFonts w:ascii="Cambria Math" w:hAnsi="Cambria Math"/>
                  </w:rPr>
                  <m:t xml:space="preserve">v</m:t>
                </m:r>
              </m:e>
              <m:sub>
                <m:r>
                  <w:rPr>
                    <w:rFonts w:ascii="Cambria Math" w:hAnsi="Cambria Math"/>
                  </w:rPr>
                  <m:t xml:space="preserve">i</m:t>
                </m:r>
              </m:sub>
            </m:sSub>
          </m:num>
          <m:den>
            <m:sSub>
              <m:e>
                <m:r>
                  <w:rPr>
                    <w:rFonts w:ascii="Cambria Math" w:hAnsi="Cambria Math"/>
                  </w:rPr>
                  <m:t xml:space="preserve">w</m:t>
                </m:r>
              </m:e>
              <m:sub>
                <m:r>
                  <w:rPr>
                    <w:rFonts w:ascii="Cambria Math" w:hAnsi="Cambria Math"/>
                  </w:rPr>
                  <m:t xml:space="preserve">i</m:t>
                </m:r>
              </m:sub>
            </m:sSub>
          </m:den>
        </m:f>
      </m:oMath>
      <w:r>
        <w:rPr/>
        <w:t xml:space="preserve">   el cuál es la estimación de autovalores por componente.</w:t>
      </w:r>
    </w:p>
    <w:p>
      <w:pPr>
        <w:pStyle w:val="Normal"/>
        <w:rPr/>
      </w:pPr>
      <w:r>
        <w:rPr/>
      </w:r>
    </w:p>
    <w:p>
      <w:pPr>
        <w:pStyle w:val="Normal"/>
        <w:rPr>
          <w:rFonts w:eastAsia="Arial"/>
        </w:rPr>
      </w:pPr>
      <w:r>
        <w:rPr/>
        <w:t xml:space="preserve">Si la matriz R fuese perfectamente consistente, todos los valores </w:t>
      </w:r>
      <w:r>
        <w:rPr/>
      </w:r>
      <m:oMath xmlns:m="http://schemas.openxmlformats.org/officeDocument/2006/math">
        <m:sSub>
          <m:e>
            <m:r>
              <w:rPr>
                <w:rFonts w:ascii="Cambria Math" w:hAnsi="Cambria Math"/>
              </w:rPr>
              <m:t xml:space="preserve">λ</m:t>
            </m:r>
          </m:e>
          <m:sub>
            <m:r>
              <w:rPr>
                <w:rFonts w:ascii="Cambria Math" w:hAnsi="Cambria Math"/>
              </w:rPr>
              <m:t xml:space="preserve">i</m:t>
            </m:r>
          </m:sub>
        </m:sSub>
      </m:oMath>
      <w:r>
        <w:rPr/>
        <w:t xml:space="preserve"> coincidirían ya que </w:t>
      </w:r>
      <w:r>
        <w:rPr/>
      </w:r>
      <m:oMath xmlns:m="http://schemas.openxmlformats.org/officeDocument/2006/math">
        <m:r>
          <w:rPr>
            <w:rFonts w:ascii="Cambria Math" w:hAnsi="Cambria Math"/>
          </w:rPr>
          <m:t xml:space="preserve">R</m:t>
        </m:r>
        <m:r>
          <w:rPr>
            <w:rFonts w:ascii="Cambria Math" w:hAnsi="Cambria Math"/>
          </w:rPr>
          <m:t xml:space="preserve">w</m:t>
        </m:r>
        <m:r>
          <w:rPr>
            <w:rFonts w:ascii="Cambria Math" w:hAnsi="Cambria Math"/>
          </w:rPr>
          <m:t xml:space="preserve">=</m:t>
        </m:r>
        <m:sSub>
          <m:e>
            <m:r>
              <w:rPr>
                <w:rFonts w:ascii="Cambria Math" w:hAnsi="Cambria Math"/>
              </w:rPr>
              <m:t xml:space="preserve">λ</m:t>
            </m:r>
          </m:e>
          <m:sub>
            <m:r>
              <w:rPr>
                <w:rFonts w:ascii="Cambria Math" w:hAnsi="Cambria Math"/>
              </w:rPr>
              <m:t xml:space="preserve">max</m:t>
            </m:r>
          </m:sub>
        </m:sSub>
        <m:r>
          <w:rPr>
            <w:rFonts w:ascii="Cambria Math" w:hAnsi="Cambria Math"/>
          </w:rPr>
          <m:t xml:space="preserve">w</m:t>
        </m:r>
      </m:oMath>
      <w:r>
        <w:rPr/>
        <w:t xml:space="preserve">   lo que implica   </w:t>
      </w:r>
      <w:r>
        <w:rPr/>
      </w:r>
      <m:oMath xmlns:m="http://schemas.openxmlformats.org/officeDocument/2006/math">
        <m:f>
          <m:num>
            <m:sSub>
              <m:e>
                <m:r>
                  <w:rPr>
                    <w:rFonts w:ascii="Cambria Math" w:hAnsi="Cambria Math"/>
                  </w:rPr>
                  <m:t xml:space="preserve">v</m:t>
                </m:r>
              </m:e>
              <m:sub>
                <m:r>
                  <w:rPr>
                    <w:rFonts w:ascii="Cambria Math" w:hAnsi="Cambria Math"/>
                  </w:rPr>
                  <m:t xml:space="preserve">i</m:t>
                </m:r>
              </m:sub>
            </m:sSub>
          </m:num>
          <m:den>
            <m:sSub>
              <m:e>
                <m:r>
                  <w:rPr>
                    <w:rFonts w:ascii="Cambria Math" w:hAnsi="Cambria Math"/>
                  </w:rPr>
                  <m:t xml:space="preserve">w</m:t>
                </m:r>
              </m:e>
              <m:sub>
                <m:r>
                  <w:rPr>
                    <w:rFonts w:ascii="Cambria Math" w:hAnsi="Cambria Math"/>
                  </w:rPr>
                  <m:t xml:space="preserve">i</m:t>
                </m:r>
              </m:sub>
            </m:sSub>
          </m:den>
        </m:f>
        <m:r>
          <w:rPr>
            <w:rFonts w:ascii="Cambria Math" w:hAnsi="Cambria Math"/>
          </w:rPr>
          <m:t xml:space="preserve">=</m:t>
        </m:r>
        <m:sSub>
          <m:e>
            <m:r>
              <w:rPr>
                <w:rFonts w:ascii="Cambria Math" w:hAnsi="Cambria Math"/>
              </w:rPr>
              <m:t xml:space="preserve">λ</m:t>
            </m:r>
          </m:e>
          <m:sub>
            <m:r>
              <w:rPr>
                <w:rFonts w:ascii="Cambria Math" w:hAnsi="Cambria Math"/>
              </w:rPr>
              <m:t xml:space="preserve">max</m:t>
            </m:r>
          </m:sub>
        </m:sSub>
        <m:r>
          <w:rPr>
            <w:rFonts w:ascii="Cambria Math" w:hAnsi="Cambria Math"/>
          </w:rPr>
          <m:t xml:space="preserve">∀</m:t>
        </m:r>
        <m:r>
          <w:rPr>
            <w:rFonts w:ascii="Cambria Math" w:hAnsi="Cambria Math"/>
          </w:rPr>
          <m:t xml:space="preserve">i</m:t>
        </m:r>
      </m:oMath>
      <w:r>
        <w:rPr/>
        <w:t xml:space="preserve">. El promedio de estos valores nos proporciona una estimación de </w:t>
      </w:r>
      <w:r>
        <w:rPr/>
      </w:r>
      <m:oMath xmlns:m="http://schemas.openxmlformats.org/officeDocument/2006/math">
        <m:sSub>
          <m:e>
            <m:r>
              <w:rPr>
                <w:rFonts w:ascii="Cambria Math" w:hAnsi="Cambria Math"/>
              </w:rPr>
              <m:t xml:space="preserve">λ</m:t>
            </m:r>
          </m:e>
          <m:sub>
            <m:r>
              <w:rPr>
                <w:rFonts w:ascii="Cambria Math" w:hAnsi="Cambria Math"/>
              </w:rPr>
              <m:t xml:space="preserve">max</m:t>
            </m:r>
          </m:sub>
        </m:sSub>
      </m:oMath>
      <w:r>
        <w:rPr/>
        <w:t xml:space="preserve"> .  </w:t>
      </w:r>
    </w:p>
    <w:p>
      <w:pPr>
        <w:pStyle w:val="Normal"/>
        <w:shd w:val="clear" w:color="auto" w:fill="FFFFFF" w:themeFill="background1"/>
        <w:spacing w:before="240" w:after="240"/>
        <w:rPr/>
      </w:pPr>
      <w:r>
        <w:rPr/>
      </w:r>
      <m:oMath xmlns:m="http://schemas.openxmlformats.org/officeDocument/2006/math">
        <m:sSub>
          <m:e>
            <m:r>
              <w:rPr>
                <w:rFonts w:ascii="Cambria Math" w:hAnsi="Cambria Math"/>
              </w:rPr>
              <m:t xml:space="preserve">λ</m:t>
            </m:r>
          </m:e>
          <m:sub>
            <m:r>
              <w:rPr>
                <w:rFonts w:ascii="Cambria Math" w:hAnsi="Cambria Math"/>
              </w:rPr>
              <m:t xml:space="preserve">max</m:t>
            </m:r>
          </m:sub>
        </m:sSub>
        <m:r>
          <w:rPr>
            <w:rFonts w:ascii="Cambria Math" w:hAnsi="Cambria Math"/>
          </w:rPr>
          <m:t xml:space="preserve">=</m:t>
        </m:r>
        <m:f>
          <m:num>
            <m:r>
              <w:rPr>
                <w:rFonts w:ascii="Cambria Math" w:hAnsi="Cambria Math"/>
              </w:rPr>
              <m:t xml:space="preserve">1</m:t>
            </m:r>
          </m:num>
          <m:den>
            <m:r>
              <w:rPr>
                <w:rFonts w:ascii="Cambria Math" w:hAnsi="Cambria Math"/>
              </w:rPr>
              <m:t xml:space="preserve">n</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λ</m:t>
                </m:r>
              </m:e>
              <m:sub>
                <m:r>
                  <w:rPr>
                    <w:rFonts w:ascii="Cambria Math" w:hAnsi="Cambria Math"/>
                  </w:rPr>
                  <m:t xml:space="preserve">i</m:t>
                </m:r>
              </m:sub>
            </m:sSub>
          </m:e>
        </m:nary>
      </m:oMath>
    </w:p>
    <w:p>
      <w:pPr>
        <w:pStyle w:val="Normal"/>
        <w:shd w:val="clear" w:color="auto" w:fill="FFFFFF" w:themeFill="background1"/>
        <w:spacing w:before="240" w:after="240"/>
        <w:rPr/>
      </w:pPr>
      <w:r>
        <w:rPr/>
        <w:t xml:space="preserve">El índice de consistencia IC estimación normalizada del error de consistencia de la matriz R o sea la desviación del autovalor principal respecto de su valor en una matriz perfectamente consistente. Ya que una matriz de orden n totalmente consistente </w:t>
      </w:r>
      <w:r>
        <w:rPr/>
      </w:r>
      <m:oMath xmlns:m="http://schemas.openxmlformats.org/officeDocument/2006/math">
        <m:sSub>
          <m:e>
            <m:r>
              <w:rPr>
                <w:rFonts w:ascii="Cambria Math" w:hAnsi="Cambria Math"/>
              </w:rPr>
              <m:t xml:space="preserve">λ</m:t>
            </m:r>
          </m:e>
          <m:sub>
            <m:r>
              <w:rPr>
                <w:rFonts w:ascii="Cambria Math" w:hAnsi="Cambria Math"/>
              </w:rPr>
              <m:t xml:space="preserve">max</m:t>
            </m:r>
          </m:sub>
        </m:sSub>
        <m:r>
          <w:rPr>
            <w:rFonts w:ascii="Cambria Math" w:hAnsi="Cambria Math"/>
          </w:rPr>
          <m:t xml:space="preserve">=</m:t>
        </m:r>
        <m:r>
          <w:rPr>
            <w:rFonts w:ascii="Cambria Math" w:hAnsi="Cambria Math"/>
          </w:rPr>
          <m:t xml:space="preserve">n</m:t>
        </m:r>
      </m:oMath>
      <w:r>
        <w:rPr/>
        <w:t xml:space="preserve"> , </w:t>
      </w:r>
      <w:r>
        <w:rPr/>
      </w:r>
      <m:oMath xmlns:m="http://schemas.openxmlformats.org/officeDocument/2006/math">
        <m:sSub>
          <m:e>
            <m:r>
              <w:rPr>
                <w:rFonts w:ascii="Cambria Math" w:hAnsi="Cambria Math"/>
              </w:rPr>
              <m:t xml:space="preserve">λ</m:t>
            </m:r>
          </m:e>
          <m:sub>
            <m:r>
              <w:rPr>
                <w:rFonts w:ascii="Cambria Math" w:hAnsi="Cambria Math"/>
              </w:rPr>
              <m:t xml:space="preserve">max</m:t>
            </m:r>
          </m:sub>
        </m:sSub>
        <m:r>
          <w:rPr>
            <w:rFonts w:ascii="Cambria Math" w:hAnsi="Cambria Math"/>
          </w:rPr>
          <m:t xml:space="preserve">−</m:t>
        </m:r>
        <m:r>
          <w:rPr>
            <w:rFonts w:ascii="Cambria Math" w:hAnsi="Cambria Math"/>
          </w:rPr>
          <m:t xml:space="preserve">n</m:t>
        </m:r>
      </m:oMath>
      <w:r>
        <w:rPr/>
        <w:t xml:space="preserve"> cuantifica el exceso de inconsistencia, normalizando por el número de grados de libertad se obtiene IC:</w:t>
      </w:r>
    </w:p>
    <w:p>
      <w:pPr>
        <w:pStyle w:val="Normal"/>
        <w:shd w:val="clear" w:color="auto" w:fill="FFFFFF" w:themeFill="background1"/>
        <w:spacing w:before="240" w:after="240"/>
        <w:rPr/>
      </w:pPr>
      <w:r>
        <w:rPr/>
      </w:r>
      <m:oMath xmlns:m="http://schemas.openxmlformats.org/officeDocument/2006/math">
        <m:r>
          <w:rPr>
            <w:rFonts w:ascii="Cambria Math" w:hAnsi="Cambria Math"/>
          </w:rPr>
          <m:t xml:space="preserve">IC</m:t>
        </m:r>
        <m:r>
          <w:rPr>
            <w:rFonts w:ascii="Cambria Math" w:hAnsi="Cambria Math"/>
          </w:rPr>
          <m:t xml:space="preserve">=</m:t>
        </m:r>
        <m:f>
          <m:num>
            <m:sSub>
              <m:e>
                <m:r>
                  <w:rPr>
                    <w:rFonts w:ascii="Cambria Math" w:hAnsi="Cambria Math"/>
                  </w:rPr>
                  <m:t xml:space="preserve">λ</m:t>
                </m:r>
              </m:e>
              <m:sub>
                <m:r>
                  <w:rPr>
                    <w:rFonts w:ascii="Cambria Math" w:hAnsi="Cambria Math"/>
                  </w:rPr>
                  <m:t xml:space="preserve">max</m:t>
                </m:r>
              </m:sub>
            </m:sSub>
            <m:r>
              <w:rPr>
                <w:rFonts w:ascii="Cambria Math" w:hAnsi="Cambria Math"/>
              </w:rPr>
              <m:t xml:space="preserve">−</m:t>
            </m:r>
            <m:r>
              <w:rPr>
                <w:rFonts w:ascii="Cambria Math" w:hAnsi="Cambria Math"/>
              </w:rPr>
              <m:t xml:space="preserve">n</m:t>
            </m:r>
          </m:num>
          <m:den>
            <m:r>
              <w:rPr>
                <w:rFonts w:ascii="Cambria Math" w:hAnsi="Cambria Math"/>
              </w:rPr>
              <m:t xml:space="preserve">n</m:t>
            </m:r>
            <m:r>
              <w:rPr>
                <w:rFonts w:ascii="Cambria Math" w:hAnsi="Cambria Math"/>
              </w:rPr>
              <m:t xml:space="preserve">−</m:t>
            </m:r>
            <m:r>
              <w:rPr>
                <w:rFonts w:ascii="Cambria Math" w:hAnsi="Cambria Math"/>
              </w:rPr>
              <m:t xml:space="preserve">1</m:t>
            </m:r>
          </m:den>
        </m:f>
      </m:oMath>
    </w:p>
    <w:p>
      <w:pPr>
        <w:pStyle w:val="Normal"/>
        <w:shd w:val="clear" w:color="auto" w:fill="FFFFFF" w:themeFill="background1"/>
        <w:spacing w:before="240" w:after="240"/>
        <w:rPr/>
      </w:pPr>
      <w:r>
        <w:rPr/>
        <w:t>Saaty generó miles de matrices aleatorias y calculó su IC para distintos n promediando sus valores al que llamó Índice Aleatorio (IA) por ejemplo para n=3 IA =0.58 y para n=6 que es nuestro caso IA=1.24. Las matrices consistentes forman un subespacio muy pequeño y la IC mide la distancia normalizada desde la matriz a ese subespacio y por tanto podemos expresar un ratio de consistencia RC que cuantifica si la inconsistencia del decisor es inferior a la propia del azar o no.  Según Saaty un RC inferior a 0.1 lo considera aceptable:</w:t>
      </w:r>
    </w:p>
    <w:p>
      <w:pPr>
        <w:pStyle w:val="Normal"/>
        <w:shd w:val="clear" w:color="auto" w:fill="FFFFFF" w:themeFill="background1"/>
        <w:spacing w:before="240" w:after="240"/>
        <w:rPr/>
      </w:pPr>
      <w:r>
        <w:rPr/>
      </w:r>
      <m:oMath xmlns:m="http://schemas.openxmlformats.org/officeDocument/2006/math">
        <m:r>
          <w:rPr>
            <w:rFonts w:ascii="Cambria Math" w:hAnsi="Cambria Math"/>
          </w:rPr>
          <m:t xml:space="preserve">RC</m:t>
        </m:r>
        <m:r>
          <w:rPr>
            <w:rFonts w:ascii="Cambria Math" w:hAnsi="Cambria Math"/>
          </w:rPr>
          <m:t xml:space="preserve">=</m:t>
        </m:r>
        <m:f>
          <m:num>
            <m:r>
              <w:rPr>
                <w:rFonts w:ascii="Cambria Math" w:hAnsi="Cambria Math"/>
              </w:rPr>
              <m:t xml:space="preserve">IC</m:t>
            </m:r>
          </m:num>
          <m:den>
            <m:r>
              <w:rPr>
                <w:rFonts w:ascii="Cambria Math" w:hAnsi="Cambria Math"/>
              </w:rPr>
              <m:t xml:space="preserve">IA</m:t>
            </m:r>
          </m:den>
        </m:f>
      </m:oMath>
    </w:p>
    <w:p>
      <w:pPr>
        <w:pStyle w:val="Normal"/>
        <w:shd w:val="clear" w:color="auto" w:fill="FFFFFF" w:themeFill="background1"/>
        <w:spacing w:before="240" w:after="240"/>
        <w:rPr>
          <w:rFonts w:eastAsia="Arial" w:cs="Arial"/>
          <w:color w:val="0F1115"/>
        </w:rPr>
      </w:pPr>
      <w:r>
        <w:rPr>
          <w:rFonts w:eastAsia="Arial" w:cs="Arial"/>
          <w:color w:val="0F1115"/>
        </w:rPr>
        <w:t xml:space="preserve">La consistencia se basa en la transitividad multiplicativa, es decir que, si A es </w:t>
      </w:r>
      <w:r>
        <w:rPr>
          <w:rFonts w:eastAsia="Arial" w:cs="Arial"/>
          <w:i/>
          <w:iCs/>
          <w:color w:val="0F1115"/>
        </w:rPr>
        <w:t>x</w:t>
      </w:r>
      <w:r>
        <w:rPr>
          <w:rFonts w:eastAsia="Arial" w:cs="Arial"/>
          <w:color w:val="0F1115"/>
        </w:rPr>
        <w:t xml:space="preserve"> veces preferible que B, y B es </w:t>
      </w:r>
      <w:r>
        <w:rPr>
          <w:rFonts w:eastAsia="Arial" w:cs="Arial"/>
          <w:i/>
          <w:iCs/>
          <w:color w:val="0F1115"/>
        </w:rPr>
        <w:t>y</w:t>
      </w:r>
      <w:r>
        <w:rPr>
          <w:rFonts w:eastAsia="Arial" w:cs="Arial"/>
          <w:color w:val="0F1115"/>
        </w:rPr>
        <w:t xml:space="preserve"> veces preferible que C entonces A debe ser </w:t>
      </w:r>
      <w:r>
        <w:rPr>
          <w:rFonts w:eastAsia="Arial" w:cs="Arial"/>
          <w:i/>
          <w:iCs/>
          <w:color w:val="0F1115"/>
        </w:rPr>
        <w:t>xy</w:t>
      </w:r>
      <w:r>
        <w:rPr>
          <w:rFonts w:eastAsia="Arial" w:cs="Arial"/>
          <w:color w:val="0F1115"/>
        </w:rPr>
        <w:t xml:space="preserve"> veces más preferible que C. En nuestro caso la consistencia es muy buena ya que RC &lt;&lt; 0.1 y por tanto los juicios son altamente coherentes entre sí con una jerarquía de prioridades sólida, sin contradicciones. Una matriz perfectamente consistente de orden 6 tendría </w:t>
      </w:r>
      <w:r>
        <w:rPr/>
      </w:r>
      <m:oMath xmlns:m="http://schemas.openxmlformats.org/officeDocument/2006/math">
        <m:r>
          <w:rPr>
            <w:rFonts w:ascii="Cambria Math" w:hAnsi="Cambria Math"/>
          </w:rPr>
          <m:t xml:space="preserve">λ</m:t>
        </m:r>
      </m:oMath>
      <w:r>
        <w:rPr>
          <w:rFonts w:eastAsia="Arial" w:cs="Arial"/>
          <w:iCs/>
        </w:rPr>
        <w:t xml:space="preserve">=6 y la nuestra lo supera en solo 0.02. </w:t>
      </w:r>
    </w:p>
    <w:p>
      <w:pPr>
        <w:pStyle w:val="Normal"/>
        <w:shd w:val="clear" w:color="auto" w:fill="FFFFFF" w:themeFill="background1"/>
        <w:spacing w:before="240" w:after="240"/>
        <w:rPr>
          <w:rFonts w:ascii="Cambria Math" w:hAnsi="Cambria Math" w:eastAsia="Arial" w:cs="Arial"/>
          <w:color w:val="0F1115"/>
        </w:rPr>
      </w:pPr>
      <w:r>
        <w:rPr/>
      </w:r>
      <m:oMath xmlns:m="http://schemas.openxmlformats.org/officeDocument/2006/math">
        <m:r>
          <w:rPr>
            <w:rFonts w:ascii="Cambria Math" w:hAnsi="Cambria Math"/>
          </w:rPr>
          <m:t xml:space="preserve">w</m:t>
        </m:r>
        <m:r>
          <w:rPr>
            <w:rFonts w:ascii="Cambria Math" w:hAnsi="Cambria Math"/>
          </w:rPr>
          <m:t xml:space="preserve">=</m:t>
        </m:r>
        <m:d>
          <m:dPr>
            <m:begChr m:val="("/>
            <m:endChr m:val=")"/>
          </m:dPr>
          <m:e>
            <m:r>
              <w:rPr>
                <w:rFonts w:ascii="Cambria Math" w:hAnsi="Cambria Math"/>
              </w:rPr>
              <m:t xml:space="preserve">0.15</m:t>
            </m:r>
            <m:r>
              <w:rPr>
                <w:rFonts w:ascii="Cambria Math" w:hAnsi="Cambria Math"/>
              </w:rPr>
              <m:t xml:space="preserve">,</m:t>
            </m:r>
            <m:r>
              <w:rPr>
                <w:rFonts w:ascii="Cambria Math" w:hAnsi="Cambria Math"/>
              </w:rPr>
              <m:t xml:space="preserve">0.40</m:t>
            </m:r>
            <m:r>
              <w:rPr>
                <w:rFonts w:ascii="Cambria Math" w:hAnsi="Cambria Math"/>
              </w:rPr>
              <m:t xml:space="preserve">,</m:t>
            </m:r>
            <m:r>
              <w:rPr>
                <w:rFonts w:ascii="Cambria Math" w:hAnsi="Cambria Math"/>
              </w:rPr>
              <m:t xml:space="preserve">0.17</m:t>
            </m:r>
            <m:r>
              <w:rPr>
                <w:rFonts w:ascii="Cambria Math" w:hAnsi="Cambria Math"/>
              </w:rPr>
              <m:t xml:space="preserve">,</m:t>
            </m:r>
            <m:r>
              <w:rPr>
                <w:rFonts w:ascii="Cambria Math" w:hAnsi="Cambria Math"/>
              </w:rPr>
              <m:t xml:space="preserve">0.15</m:t>
            </m:r>
            <m:r>
              <w:rPr>
                <w:rFonts w:ascii="Cambria Math" w:hAnsi="Cambria Math"/>
              </w:rPr>
              <m:t xml:space="preserve">,</m:t>
            </m:r>
            <m:r>
              <w:rPr>
                <w:rFonts w:ascii="Cambria Math" w:hAnsi="Cambria Math"/>
              </w:rPr>
              <m:t xml:space="preserve">0.05</m:t>
            </m:r>
            <m:r>
              <w:rPr>
                <w:rFonts w:ascii="Cambria Math" w:hAnsi="Cambria Math"/>
              </w:rPr>
              <m:t xml:space="preserve">,</m:t>
            </m:r>
            <m:r>
              <w:rPr>
                <w:rFonts w:ascii="Cambria Math" w:hAnsi="Cambria Math"/>
              </w:rPr>
              <m:t xml:space="preserve">0.08</m:t>
            </m:r>
          </m:e>
        </m:d>
      </m:oMath>
    </w:p>
    <w:p>
      <w:pPr>
        <w:pStyle w:val="Normal"/>
        <w:shd w:val="clear" w:color="auto" w:fill="FFFFFF" w:themeFill="background1"/>
        <w:spacing w:before="240" w:after="240"/>
        <w:rPr>
          <w:rFonts w:ascii="Cambria Math" w:hAnsi="Cambria Math" w:eastAsia="Arial" w:cs="Arial"/>
          <w:color w:val="0F1115"/>
        </w:rPr>
      </w:pPr>
      <w:r>
        <w:rPr/>
      </w:r>
      <m:oMath xmlns:m="http://schemas.openxmlformats.org/officeDocument/2006/math">
        <m:r>
          <w:rPr>
            <w:rFonts w:ascii="Cambria Math" w:hAnsi="Cambria Math"/>
          </w:rPr>
          <m:t xml:space="preserve">v</m:t>
        </m:r>
        <m:r>
          <w:rPr>
            <w:rFonts w:ascii="Cambria Math" w:hAnsi="Cambria Math"/>
          </w:rPr>
          <m:t xml:space="preserve">=</m:t>
        </m:r>
        <m:d>
          <m:dPr>
            <m:begChr m:val="("/>
            <m:endChr m:val=")"/>
          </m:dPr>
          <m:e>
            <m:r>
              <w:rPr>
                <w:rFonts w:ascii="Cambria Math" w:hAnsi="Cambria Math"/>
              </w:rPr>
              <m:t xml:space="preserve">0.91</m:t>
            </m:r>
            <m:r>
              <w:rPr>
                <w:rFonts w:ascii="Cambria Math" w:hAnsi="Cambria Math"/>
              </w:rPr>
              <m:t xml:space="preserve">,</m:t>
            </m:r>
            <m:r>
              <w:rPr>
                <w:rFonts w:ascii="Cambria Math" w:hAnsi="Cambria Math"/>
              </w:rPr>
              <m:t xml:space="preserve">2.42</m:t>
            </m:r>
            <m:r>
              <w:rPr>
                <w:rFonts w:ascii="Cambria Math" w:hAnsi="Cambria Math"/>
              </w:rPr>
              <m:t xml:space="preserve">,</m:t>
            </m:r>
            <m:r>
              <w:rPr>
                <w:rFonts w:ascii="Cambria Math" w:hAnsi="Cambria Math"/>
              </w:rPr>
              <m:t xml:space="preserve">1.02</m:t>
            </m:r>
            <m:r>
              <w:rPr>
                <w:rFonts w:ascii="Cambria Math" w:hAnsi="Cambria Math"/>
              </w:rPr>
              <m:t xml:space="preserve">,</m:t>
            </m:r>
            <m:r>
              <w:rPr>
                <w:rFonts w:ascii="Cambria Math" w:hAnsi="Cambria Math"/>
              </w:rPr>
              <m:t xml:space="preserve">0.91</m:t>
            </m:r>
            <m:r>
              <w:rPr>
                <w:rFonts w:ascii="Cambria Math" w:hAnsi="Cambria Math"/>
              </w:rPr>
              <m:t xml:space="preserve">,</m:t>
            </m:r>
            <m:r>
              <w:rPr>
                <w:rFonts w:ascii="Cambria Math" w:hAnsi="Cambria Math"/>
              </w:rPr>
              <m:t xml:space="preserve">0.28</m:t>
            </m:r>
            <m:r>
              <w:rPr>
                <w:rFonts w:ascii="Cambria Math" w:hAnsi="Cambria Math"/>
              </w:rPr>
              <m:t xml:space="preserve">,</m:t>
            </m:r>
            <m:r>
              <w:rPr>
                <w:rFonts w:ascii="Cambria Math" w:hAnsi="Cambria Math"/>
              </w:rPr>
              <m:t xml:space="preserve">0.49</m:t>
            </m:r>
          </m:e>
        </m:d>
      </m:oMath>
    </w:p>
    <w:p>
      <w:pPr>
        <w:pStyle w:val="Normal"/>
        <w:shd w:val="clear" w:color="auto" w:fill="FFFFFF" w:themeFill="background1"/>
        <w:spacing w:before="240" w:after="240"/>
        <w:rPr>
          <w:rFonts w:eastAsia="Arial" w:cs="Arial"/>
          <w:b/>
          <w:b/>
          <w:bCs/>
          <w:color w:val="0F1115"/>
        </w:rPr>
      </w:pPr>
      <w:r>
        <w:rPr/>
      </w:r>
      <m:oMath xmlns:m="http://schemas.openxmlformats.org/officeDocument/2006/math">
        <m:r>
          <w:rPr>
            <w:rFonts w:ascii="Cambria Math" w:hAnsi="Cambria Math"/>
          </w:rPr>
          <m:t xml:space="preserve">λ</m:t>
        </m:r>
        <m:r>
          <w:rPr>
            <w:rFonts w:ascii="Cambria Math" w:hAnsi="Cambria Math"/>
          </w:rPr>
          <m:t xml:space="preserve">=</m:t>
        </m:r>
        <m:d>
          <m:dPr>
            <m:begChr m:val="("/>
            <m:endChr m:val=")"/>
          </m:dPr>
          <m:e>
            <m:r>
              <w:rPr>
                <w:rFonts w:ascii="Cambria Math" w:hAnsi="Cambria Math"/>
              </w:rPr>
              <m:t xml:space="preserve">6.02</m:t>
            </m:r>
            <m:r>
              <w:rPr>
                <w:rFonts w:ascii="Cambria Math" w:hAnsi="Cambria Math"/>
              </w:rPr>
              <m:t xml:space="preserve">,</m:t>
            </m:r>
            <m:r>
              <w:rPr>
                <w:rFonts w:ascii="Cambria Math" w:hAnsi="Cambria Math"/>
              </w:rPr>
              <m:t xml:space="preserve">6.04</m:t>
            </m:r>
            <m:r>
              <w:rPr>
                <w:rFonts w:ascii="Cambria Math" w:hAnsi="Cambria Math"/>
              </w:rPr>
              <m:t xml:space="preserve">,</m:t>
            </m:r>
            <m:r>
              <w:rPr>
                <w:rFonts w:ascii="Cambria Math" w:hAnsi="Cambria Math"/>
              </w:rPr>
              <m:t xml:space="preserve">6.01</m:t>
            </m:r>
            <m:r>
              <w:rPr>
                <w:rFonts w:ascii="Cambria Math" w:hAnsi="Cambria Math"/>
              </w:rPr>
              <m:t xml:space="preserve">,</m:t>
            </m:r>
            <m:r>
              <w:rPr>
                <w:rFonts w:ascii="Cambria Math" w:hAnsi="Cambria Math"/>
              </w:rPr>
              <m:t xml:space="preserve">6.02</m:t>
            </m:r>
            <m:r>
              <w:rPr>
                <w:rFonts w:ascii="Cambria Math" w:hAnsi="Cambria Math"/>
              </w:rPr>
              <m:t xml:space="preserve">,</m:t>
            </m:r>
            <m:r>
              <w:rPr>
                <w:rFonts w:ascii="Cambria Math" w:hAnsi="Cambria Math"/>
              </w:rPr>
              <m:t xml:space="preserve">6.03</m:t>
            </m:r>
            <m:r>
              <w:rPr>
                <w:rFonts w:ascii="Cambria Math" w:hAnsi="Cambria Math"/>
              </w:rPr>
              <m:t xml:space="preserve">,</m:t>
            </m:r>
            <m:r>
              <w:rPr>
                <w:rFonts w:ascii="Cambria Math" w:hAnsi="Cambria Math"/>
              </w:rPr>
              <m:t xml:space="preserve">6.02</m:t>
            </m:r>
          </m:e>
        </m:d>
      </m:oMath>
    </w:p>
    <w:p>
      <w:pPr>
        <w:pStyle w:val="Normal"/>
        <w:shd w:val="clear" w:color="auto" w:fill="FFFFFF" w:themeFill="background1"/>
        <w:spacing w:before="240" w:after="240"/>
        <w:rPr>
          <w:rFonts w:eastAsia="Arial" w:cs="Arial"/>
          <w:b/>
          <w:b/>
          <w:bCs/>
          <w:color w:val="0F1115"/>
        </w:rPr>
      </w:pPr>
      <w:r>
        <w:rPr/>
      </w:r>
      <m:oMath xmlns:m="http://schemas.openxmlformats.org/officeDocument/2006/math">
        <m:r>
          <w:rPr>
            <w:rFonts w:ascii="Cambria Math" w:hAnsi="Cambria Math"/>
          </w:rPr>
          <m:t xml:space="preserve">λma</m:t>
        </m:r>
        <m:r>
          <w:rPr>
            <w:rFonts w:ascii="Cambria Math" w:hAnsi="Cambria Math"/>
          </w:rPr>
          <m:t xml:space="preserve">x</m:t>
        </m:r>
        <m:r>
          <w:rPr>
            <w:rFonts w:ascii="Cambria Math" w:hAnsi="Cambria Math"/>
          </w:rPr>
          <m:t xml:space="preserve">=</m:t>
        </m:r>
        <m:r>
          <w:rPr>
            <w:rFonts w:ascii="Cambria Math" w:hAnsi="Cambria Math"/>
          </w:rPr>
          <m:t xml:space="preserve">6.02</m:t>
        </m:r>
      </m:oMath>
    </w:p>
    <w:p>
      <w:pPr>
        <w:pStyle w:val="Normal"/>
        <w:shd w:val="clear" w:color="auto" w:fill="FFFFFF" w:themeFill="background1"/>
        <w:spacing w:before="240" w:after="240"/>
        <w:rPr>
          <w:rFonts w:eastAsia="Arial" w:cs="Arial"/>
          <w:b/>
          <w:b/>
          <w:bCs/>
          <w:color w:val="0F1115"/>
        </w:rPr>
      </w:pPr>
      <w:r>
        <w:rPr/>
      </w:r>
      <m:oMath xmlns:m="http://schemas.openxmlformats.org/officeDocument/2006/math">
        <m:r>
          <w:rPr>
            <w:rFonts w:ascii="Cambria Math" w:hAnsi="Cambria Math"/>
          </w:rPr>
          <m:t xml:space="preserve">IC</m:t>
        </m:r>
        <m:r>
          <w:rPr>
            <w:rFonts w:ascii="Cambria Math" w:hAnsi="Cambria Math"/>
          </w:rPr>
          <m:t xml:space="preserve">=</m:t>
        </m:r>
        <m:f>
          <m:num>
            <m:r>
              <w:rPr>
                <w:rFonts w:ascii="Cambria Math" w:hAnsi="Cambria Math"/>
              </w:rPr>
              <m:t xml:space="preserve">6.0238</m:t>
            </m:r>
            <m:r>
              <w:rPr>
                <w:rFonts w:ascii="Cambria Math" w:hAnsi="Cambria Math"/>
              </w:rPr>
              <m:t xml:space="preserve">−</m:t>
            </m:r>
            <m:r>
              <w:rPr>
                <w:rFonts w:ascii="Cambria Math" w:hAnsi="Cambria Math"/>
              </w:rPr>
              <m:t xml:space="preserve">6</m:t>
            </m:r>
          </m:num>
          <m:den>
            <m:r>
              <w:rPr>
                <w:rFonts w:ascii="Cambria Math" w:hAnsi="Cambria Math"/>
              </w:rPr>
              <m:t xml:space="preserve">5</m:t>
            </m:r>
          </m:den>
        </m:f>
        <m:r>
          <w:rPr>
            <w:rFonts w:ascii="Cambria Math" w:hAnsi="Cambria Math"/>
          </w:rPr>
          <m:t xml:space="preserve">=</m:t>
        </m:r>
        <m:r>
          <w:rPr>
            <w:rFonts w:ascii="Cambria Math" w:hAnsi="Cambria Math"/>
          </w:rPr>
          <m:t xml:space="preserve">0.0048</m:t>
        </m:r>
      </m:oMath>
    </w:p>
    <w:p>
      <w:pPr>
        <w:pStyle w:val="Normal"/>
        <w:shd w:val="clear" w:color="auto" w:fill="FFFFFF" w:themeFill="background1"/>
        <w:spacing w:before="240" w:after="240"/>
        <w:rPr>
          <w:rFonts w:eastAsia="Arial" w:cs="Arial"/>
          <w:b/>
          <w:b/>
          <w:bCs/>
          <w:color w:val="0F1115"/>
        </w:rPr>
      </w:pPr>
      <w:r>
        <w:rPr/>
      </w:r>
      <m:oMath xmlns:m="http://schemas.openxmlformats.org/officeDocument/2006/math">
        <m:r>
          <w:rPr>
            <w:rFonts w:ascii="Cambria Math" w:hAnsi="Cambria Math"/>
          </w:rPr>
          <m:t xml:space="preserve">RC</m:t>
        </m:r>
        <m:r>
          <w:rPr>
            <w:rFonts w:ascii="Cambria Math" w:hAnsi="Cambria Math"/>
          </w:rPr>
          <m:t xml:space="preserve">=</m:t>
        </m:r>
        <m:f>
          <m:num>
            <m:r>
              <w:rPr>
                <w:rFonts w:ascii="Cambria Math" w:hAnsi="Cambria Math"/>
              </w:rPr>
              <m:t xml:space="preserve">0.0048</m:t>
            </m:r>
          </m:num>
          <m:den>
            <m:r>
              <w:rPr>
                <w:rFonts w:ascii="Cambria Math" w:hAnsi="Cambria Math"/>
              </w:rPr>
              <m:t xml:space="preserve">1.24</m:t>
            </m:r>
          </m:den>
        </m:f>
        <m:r>
          <w:rPr>
            <w:rFonts w:ascii="Cambria Math" w:hAnsi="Cambria Math"/>
          </w:rPr>
          <m:t xml:space="preserve">=</m:t>
        </m:r>
        <m:r>
          <w:rPr>
            <w:rFonts w:ascii="Cambria Math" w:hAnsi="Cambria Math"/>
          </w:rPr>
          <m:t xml:space="preserve">0.0039</m:t>
        </m:r>
      </m:oMath>
    </w:p>
    <w:p>
      <w:pPr>
        <w:pStyle w:val="Normal"/>
        <w:shd w:val="clear" w:color="auto" w:fill="FFFFFF" w:themeFill="background1"/>
        <w:spacing w:before="240" w:after="240"/>
        <w:rPr>
          <w:rFonts w:eastAsia="Arial" w:cs="Arial"/>
          <w:b/>
          <w:b/>
          <w:bCs/>
          <w:color w:val="0F1115"/>
        </w:rPr>
      </w:pPr>
      <w:r>
        <w:rPr>
          <w:rFonts w:eastAsia="Arial" w:cs="Arial"/>
          <w:b/>
          <w:bCs/>
          <w:color w:val="0F1115"/>
        </w:rPr>
      </w:r>
    </w:p>
    <w:p>
      <w:pPr>
        <w:pStyle w:val="Normal"/>
        <w:shd w:val="clear" w:color="auto" w:fill="FFFFFF" w:themeFill="background1"/>
        <w:spacing w:before="240" w:after="240"/>
        <w:rPr>
          <w:rFonts w:eastAsia="Arial" w:cs="Arial"/>
          <w:color w:val="0F1115"/>
        </w:rPr>
      </w:pPr>
      <w:r>
        <w:rPr>
          <w:rFonts w:eastAsia="Arial" w:cs="Arial"/>
          <w:color w:val="0F1115"/>
        </w:rPr>
        <w:t>A continuación, debemos valorar a cada candidato respecto de todos los criterios siguiendo el mismo procedimiento. En este trabajo no se va a detallar los razonamientos efectuados para las valoraciones para no hacer esta memoria excesivamente prolija, respecto a los métodos para recabar el juicio técnico se pueden realizar encuestas al personal técnico de laboratorio y hacer la media. Para reducir las inevitables inconsistencias (sobre todo al intervenir varias personas) se debería realizar un ajuste consensuado en una reunión conjunta. Las puntuaciones son subjetivas, pero se intenta hacerse una idea de cada solución después de analizar los folletos, reseñas en la web, la información técnica de su web, informes de Gartner, información trasmitida por los comerciales, la experiencia con las demos on-line etc</w:t>
      </w:r>
    </w:p>
    <w:p>
      <w:pPr>
        <w:pStyle w:val="Normal"/>
        <w:shd w:val="clear" w:color="auto" w:fill="FFFFFF" w:themeFill="background1"/>
        <w:spacing w:before="240" w:after="240"/>
        <w:rPr>
          <w:rFonts w:eastAsia="Arial" w:cs="Arial"/>
          <w:color w:val="0F1115"/>
        </w:rPr>
      </w:pPr>
      <w:r>
        <w:rPr>
          <w:rFonts w:eastAsia="Arial" w:cs="Arial"/>
          <w:color w:val="0F1115"/>
        </w:rPr>
        <w:t>Para alcanzar un resultado único en las valoraciones del grupo de expertos hay varias alternativas: conseguir el consenso absoluto, hacer votaciones para elegir por mayoría, agregación de juicios individuales o agregación de prioridades individuales. Saaty (2014) sugiere como mejor alternativa la integración de los juicios individuales mediante la media geométrica. Algunos autores proponen ponderar el juicio de cada experto en función de su cualificación y experiencia.</w:t>
      </w:r>
    </w:p>
    <w:p>
      <w:pPr>
        <w:pStyle w:val="Normal"/>
        <w:shd w:val="clear" w:color="auto" w:fill="FFFFFF" w:themeFill="background1"/>
        <w:spacing w:before="240" w:after="240"/>
        <w:rPr>
          <w:rFonts w:eastAsia="Arial" w:cs="Arial"/>
          <w:color w:val="0F1115"/>
        </w:rPr>
      </w:pPr>
      <w:r>
        <w:rPr>
          <w:rFonts w:eastAsia="Arial" w:cs="Arial"/>
          <w:color w:val="0F1115"/>
        </w:rPr>
        <w:t>En el caso de variables cuantitativas como el coste, se pueden trasladar directamente los valores y conseguir así la consistencia perfecta RC=0.</w:t>
      </w:r>
    </w:p>
    <w:p>
      <w:pPr>
        <w:pStyle w:val="Normal"/>
        <w:shd w:val="clear" w:color="auto" w:fill="FFFFFF" w:themeFill="background1"/>
        <w:spacing w:before="240" w:after="240"/>
        <w:rPr>
          <w:rFonts w:eastAsia="Arial" w:cs="Arial"/>
          <w:color w:val="0F1115"/>
        </w:rPr>
      </w:pPr>
      <w:r>
        <w:rPr>
          <w:rFonts w:eastAsia="Arial" w:cs="Arial"/>
          <w:color w:val="0F1115"/>
        </w:rPr>
        <w:t>En nuestro caso vamos a plantear una solución on-premise funcionando en nuestros propios servidores y sin tener en cuenta dicho coste. El coste total se considera el coste de implantación + coste anual recurrente (mantenimiento, soporte, actualizaciones, licencias).</w:t>
      </w:r>
    </w:p>
    <w:p>
      <w:pPr>
        <w:pStyle w:val="Normal"/>
        <w:shd w:val="clear" w:color="auto" w:fill="FFFFFF" w:themeFill="background1"/>
        <w:spacing w:before="240" w:after="240"/>
        <w:rPr>
          <w:rFonts w:eastAsia="Arial" w:cs="Arial"/>
          <w:color w:val="0F1115"/>
        </w:rPr>
      </w:pPr>
      <w:r>
        <w:rPr>
          <w:rFonts w:eastAsia="Arial" w:cs="Arial"/>
          <w:color w:val="0F1115"/>
        </w:rPr>
        <w:t>Para cada criterio obtenemos un vector de pesos wi que ya de por sí se puede interpretar como la intensidad relativa de preferencia para ese criterio, si lo ordenásemos de mayor a menor obtendríamos el ranking para ese criterio aislado.</w:t>
      </w:r>
    </w:p>
    <w:p>
      <w:pPr>
        <w:pStyle w:val="Normal"/>
        <w:shd w:val="clear" w:color="auto" w:fill="FFFFFF" w:themeFill="background1"/>
        <w:spacing w:before="240" w:after="240"/>
        <w:rPr>
          <w:rFonts w:eastAsia="Arial" w:cs="Arial"/>
          <w:color w:val="0F1115"/>
        </w:rPr>
      </w:pPr>
      <w:r>
        <w:rPr>
          <w:rFonts w:eastAsia="Arial" w:cs="Arial"/>
          <w:color w:val="0F1115"/>
        </w:rPr>
      </w:r>
    </w:p>
    <w:p>
      <w:pPr>
        <w:pStyle w:val="Normal"/>
        <w:shd w:val="clear" w:color="auto" w:fill="FFFFFF" w:themeFill="background1"/>
        <w:spacing w:before="240" w:after="240"/>
        <w:rPr>
          <w:rFonts w:eastAsia="Arial" w:cs="Arial"/>
          <w:b/>
          <w:b/>
          <w:bCs/>
          <w:color w:val="0F1115"/>
          <w:u w:val="single"/>
        </w:rPr>
      </w:pPr>
      <w:r>
        <w:rPr>
          <w:rFonts w:eastAsia="Arial" w:cs="Arial"/>
          <w:b/>
          <w:bCs/>
          <w:color w:val="0F1115"/>
          <w:u w:val="single"/>
        </w:rPr>
        <w:t>C1: Coste económico (TCO):</w:t>
      </w:r>
    </w:p>
    <w:p>
      <w:pPr>
        <w:pStyle w:val="Normal"/>
        <w:shd w:val="clear" w:color="auto" w:fill="FFFFFF" w:themeFill="background1"/>
        <w:spacing w:before="240" w:after="240"/>
        <w:rPr>
          <w:rFonts w:eastAsia="Arial" w:cs="Arial"/>
          <w:color w:val="0F1115"/>
        </w:rPr>
      </w:pPr>
      <w:r>
        <w:rPr>
          <w:rFonts w:eastAsia="Arial" w:cs="Arial"/>
          <w:color w:val="0F1115"/>
        </w:rPr>
      </w:r>
    </w:p>
    <w:p>
      <w:pPr>
        <w:pStyle w:val="Normal"/>
        <w:shd w:val="clear" w:color="auto" w:fill="FFFFFF" w:themeFill="background1"/>
        <w:spacing w:before="240" w:after="240"/>
        <w:rPr>
          <w:rFonts w:eastAsia="Arial" w:cs="Arial"/>
          <w:color w:val="0F1115"/>
        </w:rPr>
      </w:pPr>
      <w:r>
        <w:rPr>
          <w:rFonts w:eastAsia="Arial" w:cs="Arial"/>
          <w:color w:val="0F1115"/>
        </w:rPr>
        <w:t>En este caso la preferencia es inversa, es decir, menos precio es mejor.</w:t>
      </w:r>
    </w:p>
    <w:tbl>
      <w:tblPr>
        <w:tblStyle w:val="Tablaconcuadrcula"/>
        <w:tblW w:w="7430" w:type="dxa"/>
        <w:jc w:val="center"/>
        <w:tblInd w:w="0" w:type="dxa"/>
        <w:tblCellMar>
          <w:top w:w="0" w:type="dxa"/>
          <w:left w:w="108" w:type="dxa"/>
          <w:bottom w:w="0" w:type="dxa"/>
          <w:right w:w="108" w:type="dxa"/>
        </w:tblCellMar>
        <w:tblLook w:firstRow="1" w:noVBand="1" w:lastRow="0" w:firstColumn="1" w:lastColumn="0" w:noHBand="0" w:val="04a0"/>
      </w:tblPr>
      <w:tblGrid>
        <w:gridCol w:w="1197"/>
        <w:gridCol w:w="2044"/>
        <w:gridCol w:w="1213"/>
        <w:gridCol w:w="1701"/>
        <w:gridCol w:w="1275"/>
      </w:tblGrid>
      <w:tr>
        <w:trPr>
          <w:trHeight w:val="431" w:hRule="atLeast"/>
        </w:trPr>
        <w:tc>
          <w:tcPr>
            <w:tcW w:w="1197" w:type="dxa"/>
            <w:tcBorders/>
            <w:shd w:fill="auto" w:val="clear"/>
          </w:tcPr>
          <w:p>
            <w:pPr>
              <w:pStyle w:val="Normal"/>
              <w:spacing w:before="240" w:after="240"/>
              <w:jc w:val="both"/>
              <w:rPr>
                <w:rFonts w:eastAsia="Arial" w:cs="Arial"/>
                <w:b/>
                <w:b/>
                <w:bCs/>
                <w:color w:val="0F1115"/>
              </w:rPr>
            </w:pPr>
            <w:r>
              <w:rPr>
                <w:rFonts w:eastAsia="Arial" w:cs="Arial"/>
                <w:b/>
                <w:bCs/>
                <w:color w:val="0F1115"/>
              </w:rPr>
              <w:t>C1</w:t>
            </w:r>
          </w:p>
        </w:tc>
        <w:tc>
          <w:tcPr>
            <w:tcW w:w="2044" w:type="dxa"/>
            <w:tcBorders/>
            <w:shd w:fill="auto" w:val="clear"/>
          </w:tcPr>
          <w:p>
            <w:pPr>
              <w:pStyle w:val="Normal"/>
              <w:spacing w:before="240" w:after="240"/>
              <w:jc w:val="both"/>
              <w:rPr>
                <w:rFonts w:eastAsia="Arial" w:cs="Arial"/>
                <w:b/>
                <w:b/>
                <w:bCs/>
                <w:color w:val="0F1115"/>
              </w:rPr>
            </w:pPr>
            <w:r>
              <w:rPr>
                <w:rFonts w:eastAsia="Arial" w:cs="Arial"/>
                <w:b/>
                <w:bCs/>
                <w:color w:val="0F1115"/>
              </w:rPr>
              <w:t>Alternativa</w:t>
            </w:r>
          </w:p>
        </w:tc>
        <w:tc>
          <w:tcPr>
            <w:tcW w:w="1213" w:type="dxa"/>
            <w:tcBorders/>
            <w:shd w:fill="auto" w:val="clear"/>
          </w:tcPr>
          <w:p>
            <w:pPr>
              <w:pStyle w:val="Normal"/>
              <w:spacing w:before="240" w:after="240"/>
              <w:jc w:val="both"/>
              <w:rPr>
                <w:rFonts w:eastAsia="Arial" w:cs="Arial"/>
                <w:b/>
                <w:b/>
                <w:bCs/>
                <w:color w:val="0F1115"/>
              </w:rPr>
            </w:pPr>
            <w:r>
              <w:rPr>
                <w:rFonts w:eastAsia="Arial" w:cs="Arial"/>
                <w:b/>
                <w:bCs/>
                <w:color w:val="0F1115"/>
              </w:rPr>
              <w:t>Coste</w:t>
            </w:r>
          </w:p>
        </w:tc>
        <w:tc>
          <w:tcPr>
            <w:tcW w:w="1701" w:type="dxa"/>
            <w:tcBorders/>
            <w:shd w:fill="auto" w:val="clear"/>
          </w:tcPr>
          <w:p>
            <w:pPr>
              <w:pStyle w:val="Normal"/>
              <w:spacing w:before="240" w:after="240"/>
              <w:jc w:val="both"/>
              <w:rPr>
                <w:rFonts w:eastAsia="Arial" w:cs="Arial"/>
                <w:b/>
                <w:b/>
                <w:bCs/>
                <w:color w:val="0F1115"/>
              </w:rPr>
            </w:pPr>
            <w:r>
              <w:rPr>
                <w:rFonts w:eastAsia="Arial" w:cs="Arial"/>
                <w:b/>
                <w:bCs/>
                <w:color w:val="0F1115"/>
              </w:rPr>
              <w:t>V</w:t>
            </w:r>
            <w:r>
              <w:rPr>
                <w:rFonts w:eastAsia="Arial" w:cs="Arial"/>
                <w:b/>
                <w:bCs/>
                <w:color w:val="0F1115"/>
                <w:vertAlign w:val="subscript"/>
              </w:rPr>
              <w:t xml:space="preserve">i </w:t>
            </w:r>
            <w:r>
              <w:rPr>
                <w:rFonts w:eastAsia="Arial" w:cs="Arial"/>
                <w:b/>
                <w:bCs/>
                <w:color w:val="0F1115"/>
              </w:rPr>
              <w:t>= 1/C</w:t>
            </w:r>
            <w:r>
              <w:rPr>
                <w:rFonts w:eastAsia="Arial" w:cs="Arial"/>
                <w:b/>
                <w:bCs/>
                <w:color w:val="0F1115"/>
                <w:vertAlign w:val="subscript"/>
              </w:rPr>
              <w:t>i</w:t>
            </w:r>
          </w:p>
        </w:tc>
        <w:tc>
          <w:tcPr>
            <w:tcW w:w="1275" w:type="dxa"/>
            <w:tcBorders/>
            <w:shd w:fill="auto" w:val="clear"/>
          </w:tcPr>
          <w:p>
            <w:pPr>
              <w:pStyle w:val="Normal"/>
              <w:spacing w:before="240" w:after="240"/>
              <w:jc w:val="both"/>
              <w:rPr>
                <w:rFonts w:eastAsia="Arial" w:cs="Arial"/>
                <w:b/>
                <w:b/>
                <w:bCs/>
                <w:color w:val="0F1115"/>
              </w:rPr>
            </w:pPr>
            <w:r>
              <w:rPr>
                <w:rFonts w:eastAsia="Arial" w:cs="Arial"/>
                <w:b/>
                <w:bCs/>
                <w:color w:val="0F1115"/>
              </w:rPr>
              <w:t>Pesos w</w:t>
            </w:r>
            <w:r>
              <w:rPr>
                <w:rFonts w:eastAsia="Arial" w:cs="Arial"/>
                <w:b/>
                <w:bCs/>
                <w:color w:val="0F1115"/>
                <w:vertAlign w:val="subscript"/>
              </w:rPr>
              <w:t>i</w:t>
            </w:r>
          </w:p>
        </w:tc>
      </w:tr>
      <w:tr>
        <w:trPr>
          <w:trHeight w:val="431" w:hRule="atLeast"/>
        </w:trPr>
        <w:tc>
          <w:tcPr>
            <w:tcW w:w="1197" w:type="dxa"/>
            <w:tcBorders/>
            <w:shd w:fill="auto" w:val="clear"/>
          </w:tcPr>
          <w:p>
            <w:pPr>
              <w:pStyle w:val="Normal"/>
              <w:spacing w:before="240" w:after="240"/>
              <w:jc w:val="both"/>
              <w:rPr>
                <w:rFonts w:eastAsia="Arial" w:cs="Arial"/>
                <w:color w:val="0F1115"/>
              </w:rPr>
            </w:pPr>
            <w:r>
              <w:rPr>
                <w:rFonts w:eastAsia="Arial" w:cs="Arial"/>
                <w:color w:val="0F1115"/>
              </w:rPr>
              <w:t>A1</w:t>
            </w:r>
          </w:p>
        </w:tc>
        <w:tc>
          <w:tcPr>
            <w:tcW w:w="2044" w:type="dxa"/>
            <w:tcBorders/>
            <w:shd w:fill="auto" w:val="clear"/>
          </w:tcPr>
          <w:p>
            <w:pPr>
              <w:pStyle w:val="Normal"/>
              <w:spacing w:before="240" w:after="240"/>
              <w:jc w:val="both"/>
              <w:rPr>
                <w:rFonts w:eastAsia="Arial" w:cs="Arial"/>
                <w:color w:val="0F1115"/>
              </w:rPr>
            </w:pPr>
            <w:r>
              <w:rPr>
                <w:rFonts w:eastAsia="Arial" w:cs="Arial"/>
                <w:color w:val="0F1115"/>
              </w:rPr>
              <w:t>Labway</w:t>
            </w:r>
          </w:p>
        </w:tc>
        <w:tc>
          <w:tcPr>
            <w:tcW w:w="1213" w:type="dxa"/>
            <w:tcBorders/>
            <w:shd w:fill="auto" w:val="clear"/>
          </w:tcPr>
          <w:p>
            <w:pPr>
              <w:pStyle w:val="Normal"/>
              <w:spacing w:before="240" w:after="240"/>
              <w:jc w:val="both"/>
              <w:rPr>
                <w:rFonts w:eastAsia="Arial" w:cs="Arial"/>
                <w:color w:val="0F1115"/>
              </w:rPr>
            </w:pPr>
            <w:r>
              <w:rPr>
                <w:rFonts w:eastAsia="Arial" w:cs="Arial"/>
                <w:color w:val="0F1115"/>
              </w:rPr>
              <w:t>26000</w:t>
            </w:r>
          </w:p>
        </w:tc>
        <w:tc>
          <w:tcPr>
            <w:tcW w:w="1701" w:type="dxa"/>
            <w:tcBorders/>
            <w:shd w:fill="auto" w:val="clear"/>
          </w:tcPr>
          <w:p>
            <w:pPr>
              <w:pStyle w:val="Normal"/>
              <w:spacing w:before="240" w:after="240"/>
              <w:jc w:val="both"/>
              <w:rPr>
                <w:rFonts w:eastAsia="Arial" w:cs="Arial"/>
                <w:color w:val="0F1115"/>
              </w:rPr>
            </w:pPr>
            <w:r>
              <w:rPr>
                <w:rFonts w:eastAsia="Arial" w:cs="Arial"/>
                <w:color w:val="0F1115"/>
              </w:rPr>
              <w:t>0.00003846</w:t>
            </w:r>
          </w:p>
        </w:tc>
        <w:tc>
          <w:tcPr>
            <w:tcW w:w="1275" w:type="dxa"/>
            <w:tcBorders/>
            <w:shd w:fill="auto" w:val="clear"/>
          </w:tcPr>
          <w:p>
            <w:pPr>
              <w:pStyle w:val="Normal"/>
              <w:spacing w:before="240" w:after="240"/>
              <w:jc w:val="both"/>
              <w:rPr>
                <w:rFonts w:eastAsia="Arial" w:cs="Arial"/>
                <w:b/>
                <w:b/>
                <w:bCs/>
                <w:color w:val="0F1115"/>
              </w:rPr>
            </w:pPr>
            <w:r>
              <w:rPr>
                <w:rFonts w:eastAsia="Arial" w:cs="Arial"/>
                <w:b/>
                <w:bCs/>
                <w:color w:val="0F1115"/>
              </w:rPr>
              <w:t>0.299</w:t>
            </w:r>
          </w:p>
        </w:tc>
      </w:tr>
      <w:tr>
        <w:trPr/>
        <w:tc>
          <w:tcPr>
            <w:tcW w:w="1197" w:type="dxa"/>
            <w:tcBorders/>
            <w:shd w:fill="auto" w:val="clear"/>
          </w:tcPr>
          <w:p>
            <w:pPr>
              <w:pStyle w:val="Normal"/>
              <w:spacing w:before="240" w:after="240"/>
              <w:jc w:val="both"/>
              <w:rPr>
                <w:rFonts w:eastAsia="Arial" w:cs="Arial"/>
                <w:color w:val="0F1115"/>
              </w:rPr>
            </w:pPr>
            <w:r>
              <w:rPr>
                <w:rFonts w:eastAsia="Arial" w:cs="Arial"/>
                <w:color w:val="0F1115"/>
              </w:rPr>
              <w:t>A2</w:t>
            </w:r>
          </w:p>
        </w:tc>
        <w:tc>
          <w:tcPr>
            <w:tcW w:w="2044" w:type="dxa"/>
            <w:tcBorders/>
            <w:shd w:fill="auto" w:val="clear"/>
          </w:tcPr>
          <w:p>
            <w:pPr>
              <w:pStyle w:val="Normal"/>
              <w:spacing w:before="240" w:after="240"/>
              <w:jc w:val="both"/>
              <w:rPr>
                <w:rFonts w:eastAsia="Arial" w:cs="Arial"/>
                <w:color w:val="0F1115"/>
              </w:rPr>
            </w:pPr>
            <w:r>
              <w:rPr>
                <w:rFonts w:eastAsia="Arial" w:cs="Arial"/>
                <w:color w:val="0F1115"/>
              </w:rPr>
              <w:t>ZendoLIMS</w:t>
            </w:r>
          </w:p>
        </w:tc>
        <w:tc>
          <w:tcPr>
            <w:tcW w:w="1213" w:type="dxa"/>
            <w:tcBorders/>
            <w:shd w:fill="auto" w:val="clear"/>
          </w:tcPr>
          <w:p>
            <w:pPr>
              <w:pStyle w:val="Normal"/>
              <w:spacing w:before="240" w:after="240"/>
              <w:jc w:val="both"/>
              <w:rPr>
                <w:rFonts w:eastAsia="Arial" w:cs="Arial"/>
                <w:color w:val="0F1115"/>
              </w:rPr>
            </w:pPr>
            <w:r>
              <w:rPr>
                <w:rFonts w:eastAsia="Arial" w:cs="Arial"/>
                <w:color w:val="0F1115"/>
              </w:rPr>
              <w:t>29000</w:t>
            </w:r>
          </w:p>
        </w:tc>
        <w:tc>
          <w:tcPr>
            <w:tcW w:w="1701" w:type="dxa"/>
            <w:tcBorders/>
            <w:shd w:fill="auto" w:val="clear"/>
          </w:tcPr>
          <w:p>
            <w:pPr>
              <w:pStyle w:val="Normal"/>
              <w:spacing w:before="240" w:after="240"/>
              <w:jc w:val="both"/>
              <w:rPr>
                <w:rFonts w:eastAsia="Arial" w:cs="Arial"/>
                <w:color w:val="0F1115"/>
              </w:rPr>
            </w:pPr>
            <w:r>
              <w:rPr>
                <w:rFonts w:eastAsia="Arial" w:cs="Arial"/>
                <w:color w:val="0F1115"/>
              </w:rPr>
              <w:t>0.00003448</w:t>
            </w:r>
          </w:p>
        </w:tc>
        <w:tc>
          <w:tcPr>
            <w:tcW w:w="1275" w:type="dxa"/>
            <w:tcBorders/>
            <w:shd w:fill="auto" w:val="clear"/>
          </w:tcPr>
          <w:p>
            <w:pPr>
              <w:pStyle w:val="Normal"/>
              <w:spacing w:before="240" w:after="240"/>
              <w:jc w:val="both"/>
              <w:rPr>
                <w:rFonts w:eastAsia="Arial" w:cs="Arial"/>
                <w:color w:val="0F1115"/>
              </w:rPr>
            </w:pPr>
            <w:r>
              <w:rPr>
                <w:rFonts w:eastAsia="Arial" w:cs="Arial"/>
                <w:color w:val="0F1115"/>
              </w:rPr>
              <w:t>0.268</w:t>
            </w:r>
          </w:p>
        </w:tc>
      </w:tr>
      <w:tr>
        <w:trPr/>
        <w:tc>
          <w:tcPr>
            <w:tcW w:w="1197" w:type="dxa"/>
            <w:tcBorders/>
            <w:shd w:fill="auto" w:val="clear"/>
          </w:tcPr>
          <w:p>
            <w:pPr>
              <w:pStyle w:val="Normal"/>
              <w:spacing w:before="240" w:after="240"/>
              <w:jc w:val="both"/>
              <w:rPr>
                <w:rFonts w:eastAsia="Arial" w:cs="Arial"/>
                <w:color w:val="0F1115"/>
              </w:rPr>
            </w:pPr>
            <w:r>
              <w:rPr>
                <w:rFonts w:eastAsia="Arial" w:cs="Arial"/>
                <w:color w:val="0F1115"/>
              </w:rPr>
              <w:t>A3</w:t>
            </w:r>
          </w:p>
        </w:tc>
        <w:tc>
          <w:tcPr>
            <w:tcW w:w="2044" w:type="dxa"/>
            <w:tcBorders/>
            <w:shd w:fill="auto" w:val="clear"/>
          </w:tcPr>
          <w:p>
            <w:pPr>
              <w:pStyle w:val="Normal"/>
              <w:spacing w:before="240" w:after="240"/>
              <w:jc w:val="both"/>
              <w:rPr>
                <w:rFonts w:eastAsia="Arial" w:cs="Arial"/>
                <w:color w:val="0F1115"/>
              </w:rPr>
            </w:pPr>
            <w:r>
              <w:rPr>
                <w:rFonts w:eastAsia="Arial" w:cs="Arial"/>
                <w:color w:val="0F1115"/>
              </w:rPr>
              <w:t>OraLIMS</w:t>
            </w:r>
          </w:p>
        </w:tc>
        <w:tc>
          <w:tcPr>
            <w:tcW w:w="1213" w:type="dxa"/>
            <w:tcBorders/>
            <w:shd w:fill="auto" w:val="clear"/>
          </w:tcPr>
          <w:p>
            <w:pPr>
              <w:pStyle w:val="Normal"/>
              <w:spacing w:before="240" w:after="240"/>
              <w:jc w:val="both"/>
              <w:rPr>
                <w:rFonts w:eastAsia="Arial" w:cs="Arial"/>
                <w:color w:val="0F1115"/>
              </w:rPr>
            </w:pPr>
            <w:r>
              <w:rPr>
                <w:rFonts w:eastAsia="Arial" w:cs="Arial"/>
                <w:color w:val="0F1115"/>
              </w:rPr>
              <w:t>35000</w:t>
            </w:r>
          </w:p>
        </w:tc>
        <w:tc>
          <w:tcPr>
            <w:tcW w:w="1701" w:type="dxa"/>
            <w:tcBorders/>
            <w:shd w:fill="auto" w:val="clear"/>
          </w:tcPr>
          <w:p>
            <w:pPr>
              <w:pStyle w:val="Normal"/>
              <w:spacing w:before="240" w:after="240"/>
              <w:jc w:val="both"/>
              <w:rPr>
                <w:rFonts w:eastAsia="Arial" w:cs="Arial"/>
                <w:color w:val="0F1115"/>
              </w:rPr>
            </w:pPr>
            <w:r>
              <w:rPr>
                <w:rFonts w:eastAsia="Arial" w:cs="Arial"/>
                <w:color w:val="0F1115"/>
              </w:rPr>
              <w:t>0.00002857</w:t>
            </w:r>
          </w:p>
        </w:tc>
        <w:tc>
          <w:tcPr>
            <w:tcW w:w="1275" w:type="dxa"/>
            <w:tcBorders/>
            <w:shd w:fill="auto" w:val="clear"/>
          </w:tcPr>
          <w:p>
            <w:pPr>
              <w:pStyle w:val="Normal"/>
              <w:spacing w:before="240" w:after="240"/>
              <w:jc w:val="both"/>
              <w:rPr>
                <w:rFonts w:eastAsia="Arial" w:cs="Arial"/>
                <w:color w:val="0F1115"/>
              </w:rPr>
            </w:pPr>
            <w:r>
              <w:rPr>
                <w:rFonts w:eastAsia="Arial" w:cs="Arial"/>
                <w:color w:val="0F1115"/>
              </w:rPr>
              <w:t>0.222</w:t>
            </w:r>
          </w:p>
        </w:tc>
      </w:tr>
      <w:tr>
        <w:trPr/>
        <w:tc>
          <w:tcPr>
            <w:tcW w:w="1197" w:type="dxa"/>
            <w:tcBorders/>
            <w:shd w:fill="auto" w:val="clear"/>
          </w:tcPr>
          <w:p>
            <w:pPr>
              <w:pStyle w:val="Normal"/>
              <w:spacing w:before="240" w:after="240"/>
              <w:jc w:val="both"/>
              <w:rPr>
                <w:rFonts w:eastAsia="Arial" w:cs="Arial"/>
                <w:color w:val="0F1115"/>
              </w:rPr>
            </w:pPr>
            <w:r>
              <w:rPr>
                <w:rFonts w:eastAsia="Arial" w:cs="Arial"/>
                <w:color w:val="0F1115"/>
              </w:rPr>
              <w:t>A4</w:t>
            </w:r>
          </w:p>
        </w:tc>
        <w:tc>
          <w:tcPr>
            <w:tcW w:w="2044" w:type="dxa"/>
            <w:tcBorders/>
            <w:shd w:fill="auto" w:val="clear"/>
          </w:tcPr>
          <w:p>
            <w:pPr>
              <w:pStyle w:val="Normal"/>
              <w:spacing w:before="240" w:after="240"/>
              <w:jc w:val="both"/>
              <w:rPr>
                <w:rFonts w:eastAsia="Arial" w:cs="Arial"/>
                <w:color w:val="0F1115"/>
              </w:rPr>
            </w:pPr>
            <w:r>
              <w:rPr>
                <w:rFonts w:eastAsia="Arial" w:cs="Arial"/>
                <w:color w:val="0F1115"/>
              </w:rPr>
              <w:t>Labware</w:t>
            </w:r>
          </w:p>
        </w:tc>
        <w:tc>
          <w:tcPr>
            <w:tcW w:w="1213" w:type="dxa"/>
            <w:tcBorders/>
            <w:shd w:fill="auto" w:val="clear"/>
          </w:tcPr>
          <w:p>
            <w:pPr>
              <w:pStyle w:val="Normal"/>
              <w:spacing w:before="240" w:after="240"/>
              <w:jc w:val="both"/>
              <w:rPr>
                <w:rFonts w:eastAsia="Arial" w:cs="Arial"/>
                <w:color w:val="0F1115"/>
              </w:rPr>
            </w:pPr>
            <w:r>
              <w:rPr>
                <w:rFonts w:eastAsia="Arial" w:cs="Arial"/>
                <w:color w:val="0F1115"/>
              </w:rPr>
              <w:t>100000</w:t>
            </w:r>
          </w:p>
        </w:tc>
        <w:tc>
          <w:tcPr>
            <w:tcW w:w="1701" w:type="dxa"/>
            <w:tcBorders/>
            <w:shd w:fill="auto" w:val="clear"/>
          </w:tcPr>
          <w:p>
            <w:pPr>
              <w:pStyle w:val="Normal"/>
              <w:spacing w:before="240" w:after="240"/>
              <w:jc w:val="both"/>
              <w:rPr>
                <w:rFonts w:eastAsia="Arial" w:cs="Arial"/>
                <w:color w:val="0F1115"/>
              </w:rPr>
            </w:pPr>
            <w:r>
              <w:rPr>
                <w:rFonts w:eastAsia="Arial" w:cs="Arial"/>
                <w:color w:val="0F1115"/>
              </w:rPr>
              <w:t>0.00001000</w:t>
            </w:r>
          </w:p>
        </w:tc>
        <w:tc>
          <w:tcPr>
            <w:tcW w:w="1275" w:type="dxa"/>
            <w:tcBorders/>
            <w:shd w:fill="auto" w:val="clear"/>
          </w:tcPr>
          <w:p>
            <w:pPr>
              <w:pStyle w:val="Normal"/>
              <w:spacing w:before="240" w:after="240"/>
              <w:jc w:val="both"/>
              <w:rPr>
                <w:rFonts w:eastAsia="Arial" w:cs="Arial"/>
                <w:color w:val="0F1115"/>
              </w:rPr>
            </w:pPr>
            <w:r>
              <w:rPr>
                <w:rFonts w:eastAsia="Arial" w:cs="Arial"/>
                <w:color w:val="0F1115"/>
              </w:rPr>
              <w:t>0.078</w:t>
            </w:r>
          </w:p>
        </w:tc>
      </w:tr>
      <w:tr>
        <w:trPr/>
        <w:tc>
          <w:tcPr>
            <w:tcW w:w="1197" w:type="dxa"/>
            <w:tcBorders/>
            <w:shd w:fill="auto" w:val="clear"/>
          </w:tcPr>
          <w:p>
            <w:pPr>
              <w:pStyle w:val="Normal"/>
              <w:spacing w:before="240" w:after="240"/>
              <w:jc w:val="both"/>
              <w:rPr>
                <w:rFonts w:eastAsia="Arial" w:cs="Arial"/>
                <w:color w:val="0F1115"/>
              </w:rPr>
            </w:pPr>
            <w:r>
              <w:rPr>
                <w:rFonts w:eastAsia="Arial" w:cs="Arial"/>
                <w:color w:val="0F1115"/>
              </w:rPr>
              <w:t>A5</w:t>
            </w:r>
          </w:p>
        </w:tc>
        <w:tc>
          <w:tcPr>
            <w:tcW w:w="2044" w:type="dxa"/>
            <w:tcBorders/>
            <w:shd w:fill="auto" w:val="clear"/>
          </w:tcPr>
          <w:p>
            <w:pPr>
              <w:pStyle w:val="Normal"/>
              <w:spacing w:before="240" w:after="240"/>
              <w:jc w:val="both"/>
              <w:rPr>
                <w:rFonts w:eastAsia="Arial" w:cs="Arial"/>
                <w:color w:val="0F1115"/>
              </w:rPr>
            </w:pPr>
            <w:r>
              <w:rPr>
                <w:rFonts w:eastAsia="Arial" w:cs="Arial"/>
                <w:color w:val="0F1115"/>
              </w:rPr>
              <w:t>StarLIMS</w:t>
            </w:r>
          </w:p>
        </w:tc>
        <w:tc>
          <w:tcPr>
            <w:tcW w:w="1213" w:type="dxa"/>
            <w:tcBorders/>
            <w:shd w:fill="auto" w:val="clear"/>
          </w:tcPr>
          <w:p>
            <w:pPr>
              <w:pStyle w:val="Normal"/>
              <w:spacing w:before="240" w:after="240"/>
              <w:jc w:val="both"/>
              <w:rPr>
                <w:rFonts w:eastAsia="Arial" w:cs="Arial"/>
                <w:color w:val="0F1115"/>
              </w:rPr>
            </w:pPr>
            <w:r>
              <w:rPr>
                <w:rFonts w:eastAsia="Arial" w:cs="Arial"/>
                <w:color w:val="0F1115"/>
              </w:rPr>
              <w:t>112000</w:t>
            </w:r>
          </w:p>
        </w:tc>
        <w:tc>
          <w:tcPr>
            <w:tcW w:w="1701" w:type="dxa"/>
            <w:tcBorders/>
            <w:shd w:fill="auto" w:val="clear"/>
          </w:tcPr>
          <w:p>
            <w:pPr>
              <w:pStyle w:val="Normal"/>
              <w:spacing w:before="240" w:after="240"/>
              <w:jc w:val="both"/>
              <w:rPr>
                <w:rFonts w:eastAsia="Arial" w:cs="Arial"/>
                <w:color w:val="0F1115"/>
              </w:rPr>
            </w:pPr>
            <w:r>
              <w:rPr>
                <w:rFonts w:eastAsia="Arial" w:cs="Arial"/>
                <w:color w:val="0F1115"/>
              </w:rPr>
              <w:t>0.00000893</w:t>
            </w:r>
          </w:p>
        </w:tc>
        <w:tc>
          <w:tcPr>
            <w:tcW w:w="1275" w:type="dxa"/>
            <w:tcBorders/>
            <w:shd w:fill="auto" w:val="clear"/>
          </w:tcPr>
          <w:p>
            <w:pPr>
              <w:pStyle w:val="Normal"/>
              <w:spacing w:before="240" w:after="240"/>
              <w:jc w:val="both"/>
              <w:rPr>
                <w:rFonts w:eastAsia="Arial" w:cs="Arial"/>
                <w:color w:val="0F1115"/>
              </w:rPr>
            </w:pPr>
            <w:r>
              <w:rPr>
                <w:rFonts w:eastAsia="Arial" w:cs="Arial"/>
                <w:color w:val="0F1115"/>
              </w:rPr>
              <w:t>0.070</w:t>
            </w:r>
          </w:p>
        </w:tc>
      </w:tr>
      <w:tr>
        <w:trPr/>
        <w:tc>
          <w:tcPr>
            <w:tcW w:w="1197" w:type="dxa"/>
            <w:tcBorders/>
            <w:shd w:fill="auto" w:val="clear"/>
          </w:tcPr>
          <w:p>
            <w:pPr>
              <w:pStyle w:val="Normal"/>
              <w:spacing w:before="240" w:after="240"/>
              <w:jc w:val="both"/>
              <w:rPr>
                <w:rFonts w:eastAsia="Arial" w:cs="Arial"/>
                <w:color w:val="0F1115"/>
              </w:rPr>
            </w:pPr>
            <w:r>
              <w:rPr>
                <w:rFonts w:eastAsia="Arial" w:cs="Arial"/>
                <w:color w:val="0F1115"/>
              </w:rPr>
              <w:t>A6</w:t>
            </w:r>
          </w:p>
        </w:tc>
        <w:tc>
          <w:tcPr>
            <w:tcW w:w="2044" w:type="dxa"/>
            <w:tcBorders/>
            <w:shd w:fill="auto" w:val="clear"/>
          </w:tcPr>
          <w:p>
            <w:pPr>
              <w:pStyle w:val="Normal"/>
              <w:spacing w:before="240" w:after="240"/>
              <w:jc w:val="both"/>
              <w:rPr>
                <w:rFonts w:eastAsia="Arial" w:cs="Arial"/>
                <w:color w:val="0F1115"/>
              </w:rPr>
            </w:pPr>
            <w:r>
              <w:rPr>
                <w:rFonts w:eastAsia="Arial" w:cs="Arial"/>
                <w:color w:val="0F1115"/>
              </w:rPr>
              <w:t>Sample Manager</w:t>
            </w:r>
          </w:p>
        </w:tc>
        <w:tc>
          <w:tcPr>
            <w:tcW w:w="1213" w:type="dxa"/>
            <w:tcBorders/>
            <w:shd w:fill="auto" w:val="clear"/>
          </w:tcPr>
          <w:p>
            <w:pPr>
              <w:pStyle w:val="Normal"/>
              <w:spacing w:before="240" w:after="240"/>
              <w:jc w:val="both"/>
              <w:rPr>
                <w:rFonts w:eastAsia="Arial" w:cs="Arial"/>
                <w:color w:val="0F1115"/>
              </w:rPr>
            </w:pPr>
            <w:r>
              <w:rPr>
                <w:rFonts w:eastAsia="Arial" w:cs="Arial"/>
                <w:color w:val="0F1115"/>
              </w:rPr>
              <w:t>125000</w:t>
            </w:r>
          </w:p>
        </w:tc>
        <w:tc>
          <w:tcPr>
            <w:tcW w:w="1701" w:type="dxa"/>
            <w:tcBorders/>
            <w:shd w:fill="auto" w:val="clear"/>
          </w:tcPr>
          <w:p>
            <w:pPr>
              <w:pStyle w:val="Normal"/>
              <w:spacing w:before="240" w:after="240"/>
              <w:jc w:val="both"/>
              <w:rPr>
                <w:rFonts w:eastAsia="Arial" w:cs="Arial"/>
                <w:color w:val="0F1115"/>
              </w:rPr>
            </w:pPr>
            <w:r>
              <w:rPr>
                <w:rFonts w:eastAsia="Arial" w:cs="Arial"/>
                <w:color w:val="0F1115"/>
              </w:rPr>
              <w:t>0.00000800</w:t>
            </w:r>
          </w:p>
        </w:tc>
        <w:tc>
          <w:tcPr>
            <w:tcW w:w="1275" w:type="dxa"/>
            <w:tcBorders/>
            <w:shd w:fill="auto" w:val="clear"/>
          </w:tcPr>
          <w:p>
            <w:pPr>
              <w:pStyle w:val="Normal"/>
              <w:spacing w:before="240" w:after="240"/>
              <w:jc w:val="both"/>
              <w:rPr>
                <w:rFonts w:eastAsia="Arial" w:cs="Arial"/>
                <w:color w:val="0F1115"/>
              </w:rPr>
            </w:pPr>
            <w:r>
              <w:rPr>
                <w:rFonts w:eastAsia="Arial" w:cs="Arial"/>
                <w:color w:val="EE0000"/>
              </w:rPr>
              <w:t>0.062</w:t>
            </w:r>
          </w:p>
        </w:tc>
      </w:tr>
    </w:tbl>
    <w:p>
      <w:pPr>
        <w:pStyle w:val="Normal"/>
        <w:shd w:val="clear" w:color="auto" w:fill="FFFFFF" w:themeFill="background1"/>
        <w:spacing w:before="240" w:after="240"/>
        <w:rPr>
          <w:rFonts w:eastAsia="Arial" w:cs="Arial"/>
          <w:color w:val="0F1115"/>
        </w:rPr>
      </w:pPr>
      <w:r>
        <w:rPr>
          <w:rFonts w:eastAsia="Arial" w:cs="Arial"/>
          <w:color w:val="0F1115"/>
        </w:rPr>
      </w:r>
    </w:p>
    <w:p>
      <w:pPr>
        <w:pStyle w:val="Normal"/>
        <w:shd w:val="clear" w:color="auto" w:fill="FFFFFF" w:themeFill="background1"/>
        <w:spacing w:before="240" w:after="240"/>
        <w:rPr>
          <w:rFonts w:eastAsia="Arial" w:cs="Arial"/>
          <w:color w:val="0F1115"/>
        </w:rPr>
      </w:pPr>
      <w:r>
        <w:rPr>
          <w:rFonts w:eastAsia="Arial" w:cs="Arial"/>
          <w:color w:val="0F1115"/>
        </w:rPr>
        <w:t xml:space="preserve">Calculamos según la expresión: </w:t>
      </w:r>
    </w:p>
    <w:p>
      <w:pPr>
        <w:pStyle w:val="Normal"/>
        <w:shd w:val="clear" w:color="auto" w:fill="FFFFFF" w:themeFill="background1"/>
        <w:spacing w:before="240" w:after="240"/>
        <w:rPr>
          <w:rFonts w:eastAsia="Arial" w:cs="Arial"/>
          <w:color w:val="0F1115"/>
        </w:rPr>
      </w:pPr>
      <w:r>
        <w:rPr/>
      </w:r>
      <m:oMath xmlns:m="http://schemas.openxmlformats.org/officeDocument/2006/math">
        <m:sSub>
          <m:e>
            <m:r>
              <w:rPr>
                <w:rFonts w:ascii="Cambria Math" w:hAnsi="Cambria Math"/>
              </w:rPr>
              <m:t xml:space="preserve">w</m:t>
            </m:r>
          </m:e>
          <m:sub>
            <m:r>
              <w:rPr>
                <w:rFonts w:ascii="Cambria Math" w:hAnsi="Cambria Math"/>
              </w:rPr>
              <m:t xml:space="preserve">i</m:t>
            </m:r>
          </m:sub>
        </m:sSub>
        <m:r>
          <w:rPr>
            <w:rFonts w:ascii="Cambria Math" w:hAnsi="Cambria Math"/>
          </w:rPr>
          <m:t xml:space="preserve">=</m:t>
        </m:r>
        <m:f>
          <m:num>
            <m:f>
              <m:num>
                <m:r>
                  <w:rPr>
                    <w:rFonts w:ascii="Cambria Math" w:hAnsi="Cambria Math"/>
                  </w:rPr>
                  <m:t xml:space="preserve">1</m:t>
                </m:r>
              </m:num>
              <m:den>
                <m:sSub>
                  <m:e>
                    <m:r>
                      <w:rPr>
                        <w:rFonts w:ascii="Cambria Math" w:hAnsi="Cambria Math"/>
                      </w:rPr>
                      <m:t xml:space="preserve">C</m:t>
                    </m:r>
                  </m:e>
                  <m:sub>
                    <m:r>
                      <w:rPr>
                        <w:rFonts w:ascii="Cambria Math" w:hAnsi="Cambria Math"/>
                      </w:rPr>
                      <m:t xml:space="preserve">i</m:t>
                    </m:r>
                  </m:sub>
                </m:sSub>
              </m:den>
            </m:f>
          </m:num>
          <m:den>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r>
                  <w:rPr>
                    <w:rFonts w:ascii="Cambria Math" w:hAnsi="Cambria Math"/>
                  </w:rPr>
                  <m:t xml:space="preserve">n</m:t>
                </m:r>
              </m:sup>
              <m:e>
                <m:f>
                  <m:num>
                    <m:r>
                      <w:rPr>
                        <w:rFonts w:ascii="Cambria Math" w:hAnsi="Cambria Math"/>
                      </w:rPr>
                      <m:t xml:space="preserve">1</m:t>
                    </m:r>
                  </m:num>
                  <m:den>
                    <m:sSub>
                      <m:e>
                        <m:r>
                          <w:rPr>
                            <w:rFonts w:ascii="Cambria Math" w:hAnsi="Cambria Math"/>
                          </w:rPr>
                          <m:t xml:space="preserve">C</m:t>
                        </m:r>
                      </m:e>
                      <m:sub>
                        <m:r>
                          <w:rPr>
                            <w:rFonts w:ascii="Cambria Math" w:hAnsi="Cambria Math"/>
                          </w:rPr>
                          <m:t xml:space="preserve">j</m:t>
                        </m:r>
                      </m:sub>
                    </m:sSub>
                  </m:den>
                </m:f>
              </m:e>
            </m:nary>
          </m:den>
        </m:f>
      </m:oMath>
    </w:p>
    <w:p>
      <w:pPr>
        <w:pStyle w:val="Normal"/>
        <w:shd w:val="clear" w:color="auto" w:fill="FFFFFF" w:themeFill="background1"/>
        <w:spacing w:before="240" w:after="240"/>
        <w:rPr>
          <w:rFonts w:eastAsia="Arial" w:cs="Arial"/>
          <w:color w:val="0F1115"/>
        </w:rPr>
      </w:pPr>
      <w:r>
        <w:rPr>
          <w:rFonts w:eastAsia="Arial" w:cs="Arial"/>
          <w:color w:val="0F1115"/>
        </w:rPr>
      </w:r>
    </w:p>
    <w:p>
      <w:pPr>
        <w:pStyle w:val="Normal"/>
        <w:shd w:val="clear" w:color="auto" w:fill="FFFFFF" w:themeFill="background1"/>
        <w:spacing w:before="240" w:after="240"/>
        <w:rPr>
          <w:rFonts w:eastAsia="Arial" w:cs="Arial"/>
          <w:b/>
          <w:b/>
          <w:bCs/>
          <w:color w:val="0F1115"/>
          <w:u w:val="single"/>
        </w:rPr>
      </w:pPr>
      <w:r>
        <w:rPr>
          <w:rFonts w:eastAsia="Arial" w:cs="Arial"/>
          <w:b/>
          <w:bCs/>
          <w:color w:val="0F1115"/>
          <w:u w:val="single"/>
        </w:rPr>
        <w:t>C2: Adecuación:</w:t>
      </w:r>
    </w:p>
    <w:p>
      <w:pPr>
        <w:pStyle w:val="Normal"/>
        <w:shd w:val="clear" w:color="auto" w:fill="FFFFFF" w:themeFill="background1"/>
        <w:spacing w:before="240" w:after="240"/>
        <w:rPr>
          <w:rFonts w:eastAsia="Arial" w:cs="Arial"/>
          <w:color w:val="0F1115"/>
        </w:rPr>
      </w:pPr>
      <w:r>
        <w:rPr>
          <w:rFonts w:eastAsia="Arial" w:cs="Arial"/>
          <w:color w:val="0F1115"/>
        </w:rPr>
      </w:r>
    </w:p>
    <w:tbl>
      <w:tblPr>
        <w:tblW w:w="8420" w:type="dxa"/>
        <w:jc w:val="left"/>
        <w:tblInd w:w="0" w:type="dxa"/>
        <w:tblCellMar>
          <w:top w:w="0" w:type="dxa"/>
          <w:left w:w="70" w:type="dxa"/>
          <w:bottom w:w="0" w:type="dxa"/>
          <w:right w:w="70" w:type="dxa"/>
        </w:tblCellMar>
        <w:tblLook w:firstRow="1" w:noVBand="1" w:lastRow="0" w:firstColumn="1" w:lastColumn="0" w:noHBand="0" w:val="04a0"/>
      </w:tblPr>
      <w:tblGrid>
        <w:gridCol w:w="846"/>
        <w:gridCol w:w="523"/>
        <w:gridCol w:w="524"/>
        <w:gridCol w:w="739"/>
        <w:gridCol w:w="299"/>
        <w:gridCol w:w="818"/>
        <w:gridCol w:w="199"/>
        <w:gridCol w:w="959"/>
        <w:gridCol w:w="39"/>
        <w:gridCol w:w="1198"/>
        <w:gridCol w:w="60"/>
        <w:gridCol w:w="1058"/>
        <w:gridCol w:w="40"/>
        <w:gridCol w:w="958"/>
        <w:gridCol w:w="159"/>
      </w:tblGrid>
      <w:tr>
        <w:trPr>
          <w:trHeight w:val="367" w:hRule="atLeast"/>
        </w:trPr>
        <w:tc>
          <w:tcPr>
            <w:tcW w:w="1369" w:type="dxa"/>
            <w:gridSpan w:val="2"/>
            <w:tcBorders/>
            <w:shd w:fill="auto" w:val="clear"/>
            <w:vAlign w:val="bottom"/>
          </w:tcPr>
          <w:p>
            <w:pPr>
              <w:pStyle w:val="Normal"/>
              <w:jc w:val="left"/>
              <w:rPr>
                <w:rFonts w:ascii="Calibri" w:hAnsi="Calibri" w:cs="Calibri"/>
                <w:b/>
                <w:b/>
                <w:bCs/>
                <w:color w:val="993300"/>
                <w:sz w:val="28"/>
                <w:szCs w:val="28"/>
              </w:rPr>
            </w:pPr>
            <w:r>
              <w:rPr>
                <w:rFonts w:cs="Calibri" w:ascii="Calibri" w:hAnsi="Calibri"/>
                <w:b/>
                <w:bCs/>
                <w:color w:val="993300"/>
                <w:sz w:val="28"/>
                <w:szCs w:val="28"/>
              </w:rPr>
              <w:t>Matriz A:</w:t>
            </w:r>
          </w:p>
        </w:tc>
        <w:tc>
          <w:tcPr>
            <w:tcW w:w="1263" w:type="dxa"/>
            <w:gridSpan w:val="2"/>
            <w:tcBorders/>
            <w:shd w:fill="auto" w:val="clear"/>
            <w:vAlign w:val="center"/>
          </w:tcPr>
          <w:p>
            <w:pPr>
              <w:pStyle w:val="Normal"/>
              <w:jc w:val="center"/>
              <w:rPr>
                <w:rFonts w:ascii="Calibri" w:hAnsi="Calibri" w:cs="Calibri"/>
                <w:b/>
                <w:b/>
                <w:bCs/>
                <w:color w:val="993300"/>
                <w:sz w:val="22"/>
                <w:szCs w:val="22"/>
              </w:rPr>
            </w:pPr>
            <w:r>
              <w:rPr>
                <w:rFonts w:cs="Calibri" w:ascii="Calibri" w:hAnsi="Calibri"/>
                <w:b/>
                <w:bCs/>
                <w:color w:val="993300"/>
                <w:sz w:val="22"/>
                <w:szCs w:val="22"/>
              </w:rPr>
              <w:t>Adecuación</w:t>
            </w:r>
          </w:p>
        </w:tc>
        <w:tc>
          <w:tcPr>
            <w:tcW w:w="1117" w:type="dxa"/>
            <w:gridSpan w:val="2"/>
            <w:tcBorders/>
            <w:shd w:fill="auto" w:val="clear"/>
            <w:vAlign w:val="center"/>
          </w:tcPr>
          <w:p>
            <w:pPr>
              <w:pStyle w:val="Normal"/>
              <w:jc w:val="center"/>
              <w:rPr>
                <w:rFonts w:ascii="Calibri" w:hAnsi="Calibri" w:cs="Calibri"/>
                <w:b/>
                <w:b/>
                <w:bCs/>
                <w:color w:val="993300"/>
                <w:sz w:val="22"/>
                <w:szCs w:val="22"/>
              </w:rPr>
            </w:pPr>
            <w:r>
              <w:rPr>
                <w:rFonts w:cs="Calibri" w:ascii="Calibri" w:hAnsi="Calibri"/>
                <w:b/>
                <w:bCs/>
                <w:color w:val="993300"/>
                <w:sz w:val="22"/>
                <w:szCs w:val="22"/>
              </w:rPr>
            </w:r>
          </w:p>
        </w:tc>
        <w:tc>
          <w:tcPr>
            <w:tcW w:w="1158" w:type="dxa"/>
            <w:gridSpan w:val="2"/>
            <w:tcBorders/>
            <w:shd w:fill="auto" w:val="clear"/>
            <w:vAlign w:val="center"/>
          </w:tcPr>
          <w:p>
            <w:pPr>
              <w:pStyle w:val="Normal"/>
              <w:jc w:val="center"/>
              <w:rPr>
                <w:rFonts w:ascii="Times New Roman" w:hAnsi="Times New Roman"/>
                <w:sz w:val="20"/>
                <w:szCs w:val="20"/>
              </w:rPr>
            </w:pPr>
            <w:r>
              <w:rPr>
                <w:rFonts w:ascii="Times New Roman" w:hAnsi="Times New Roman"/>
                <w:sz w:val="20"/>
                <w:szCs w:val="20"/>
              </w:rPr>
            </w:r>
          </w:p>
        </w:tc>
        <w:tc>
          <w:tcPr>
            <w:tcW w:w="1237" w:type="dxa"/>
            <w:gridSpan w:val="2"/>
            <w:tcBorders/>
            <w:shd w:fill="auto" w:val="clear"/>
            <w:vAlign w:val="center"/>
          </w:tcPr>
          <w:p>
            <w:pPr>
              <w:pStyle w:val="Normal"/>
              <w:jc w:val="center"/>
              <w:rPr>
                <w:rFonts w:ascii="Times New Roman" w:hAnsi="Times New Roman"/>
                <w:sz w:val="20"/>
                <w:szCs w:val="20"/>
              </w:rPr>
            </w:pPr>
            <w:r>
              <w:rPr>
                <w:rFonts w:ascii="Times New Roman" w:hAnsi="Times New Roman"/>
                <w:sz w:val="20"/>
                <w:szCs w:val="20"/>
              </w:rPr>
            </w:r>
          </w:p>
        </w:tc>
        <w:tc>
          <w:tcPr>
            <w:tcW w:w="1158" w:type="dxa"/>
            <w:gridSpan w:val="3"/>
            <w:tcBorders/>
            <w:shd w:fill="auto" w:val="clear"/>
            <w:vAlign w:val="center"/>
          </w:tcPr>
          <w:p>
            <w:pPr>
              <w:pStyle w:val="Normal"/>
              <w:jc w:val="center"/>
              <w:rPr>
                <w:rFonts w:ascii="Times New Roman" w:hAnsi="Times New Roman"/>
                <w:sz w:val="20"/>
                <w:szCs w:val="20"/>
              </w:rPr>
            </w:pPr>
            <w:r>
              <w:rPr>
                <w:rFonts w:ascii="Times New Roman" w:hAnsi="Times New Roman"/>
                <w:sz w:val="20"/>
                <w:szCs w:val="20"/>
              </w:rPr>
            </w:r>
          </w:p>
        </w:tc>
        <w:tc>
          <w:tcPr>
            <w:tcW w:w="1117" w:type="dxa"/>
            <w:gridSpan w:val="2"/>
            <w:tcBorders/>
            <w:shd w:fill="auto" w:val="clear"/>
            <w:vAlign w:val="center"/>
          </w:tcPr>
          <w:p>
            <w:pPr>
              <w:pStyle w:val="Normal"/>
              <w:jc w:val="center"/>
              <w:rPr>
                <w:rFonts w:ascii="Times New Roman" w:hAnsi="Times New Roman"/>
                <w:sz w:val="20"/>
                <w:szCs w:val="20"/>
              </w:rPr>
            </w:pPr>
            <w:r>
              <w:rPr>
                <w:rFonts w:ascii="Times New Roman" w:hAnsi="Times New Roman"/>
                <w:sz w:val="20"/>
                <w:szCs w:val="20"/>
              </w:rPr>
            </w:r>
          </w:p>
        </w:tc>
      </w:tr>
      <w:tr>
        <w:trPr>
          <w:trHeight w:val="294" w:hRule="atLeast"/>
        </w:trPr>
        <w:tc>
          <w:tcPr>
            <w:tcW w:w="1369"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jc w:val="left"/>
              <w:rPr>
                <w:rFonts w:ascii="Calibri" w:hAnsi="Calibri" w:cs="Calibri"/>
                <w:color w:val="008080"/>
                <w:sz w:val="22"/>
                <w:szCs w:val="22"/>
              </w:rPr>
            </w:pPr>
            <w:r>
              <w:rPr>
                <w:rFonts w:cs="Calibri" w:ascii="Calibri" w:hAnsi="Calibri"/>
                <w:color w:val="008080"/>
                <w:sz w:val="22"/>
                <w:szCs w:val="22"/>
              </w:rPr>
              <w:t> </w:t>
            </w:r>
          </w:p>
        </w:tc>
        <w:tc>
          <w:tcPr>
            <w:tcW w:w="1263" w:type="dxa"/>
            <w:gridSpan w:val="2"/>
            <w:tcBorders>
              <w:top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A1</w:t>
            </w:r>
          </w:p>
        </w:tc>
        <w:tc>
          <w:tcPr>
            <w:tcW w:w="1117" w:type="dxa"/>
            <w:gridSpan w:val="2"/>
            <w:tcBorders>
              <w:top w:val="single" w:sz="4" w:space="0" w:color="000000"/>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A2</w:t>
            </w:r>
          </w:p>
        </w:tc>
        <w:tc>
          <w:tcPr>
            <w:tcW w:w="1158" w:type="dxa"/>
            <w:gridSpan w:val="2"/>
            <w:tcBorders>
              <w:top w:val="single" w:sz="4" w:space="0" w:color="000000"/>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A3</w:t>
            </w:r>
          </w:p>
        </w:tc>
        <w:tc>
          <w:tcPr>
            <w:tcW w:w="1237" w:type="dxa"/>
            <w:gridSpan w:val="2"/>
            <w:tcBorders>
              <w:top w:val="single" w:sz="4" w:space="0" w:color="000000"/>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A4</w:t>
            </w:r>
          </w:p>
        </w:tc>
        <w:tc>
          <w:tcPr>
            <w:tcW w:w="1158" w:type="dxa"/>
            <w:gridSpan w:val="3"/>
            <w:tcBorders>
              <w:top w:val="single" w:sz="4" w:space="0" w:color="000000"/>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A5</w:t>
            </w:r>
          </w:p>
        </w:tc>
        <w:tc>
          <w:tcPr>
            <w:tcW w:w="1117" w:type="dxa"/>
            <w:gridSpan w:val="2"/>
            <w:tcBorders>
              <w:top w:val="single" w:sz="4" w:space="0" w:color="000000"/>
              <w:left w:val="single" w:sz="4" w:space="0" w:color="000000"/>
              <w:bottom w:val="single" w:sz="8" w:space="0" w:color="000000"/>
              <w:right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A6</w:t>
            </w:r>
          </w:p>
        </w:tc>
      </w:tr>
      <w:tr>
        <w:trPr>
          <w:trHeight w:val="294" w:hRule="atLeast"/>
        </w:trPr>
        <w:tc>
          <w:tcPr>
            <w:tcW w:w="1369" w:type="dxa"/>
            <w:gridSpan w:val="2"/>
            <w:tcBorders>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A1</w:t>
            </w:r>
          </w:p>
        </w:tc>
        <w:tc>
          <w:tcPr>
            <w:tcW w:w="1263" w:type="dxa"/>
            <w:gridSpan w:val="2"/>
            <w:tcBorders>
              <w:left w:val="single" w:sz="4" w:space="0" w:color="000000"/>
              <w:bottom w:val="single" w:sz="4" w:space="0" w:color="000000"/>
            </w:tcBorders>
            <w:shd w:fill="auto" w:val="clear"/>
            <w:vAlign w:val="center"/>
          </w:tcPr>
          <w:p>
            <w:pPr>
              <w:pStyle w:val="Normal"/>
              <w:jc w:val="center"/>
              <w:rPr>
                <w:rFonts w:ascii="Calibri" w:hAnsi="Calibri" w:cs="Calibri"/>
                <w:b/>
                <w:b/>
                <w:bCs/>
                <w:color w:val="008080"/>
                <w:sz w:val="22"/>
                <w:szCs w:val="22"/>
              </w:rPr>
            </w:pPr>
            <w:r>
              <w:rPr>
                <w:rFonts w:cs="Calibri" w:ascii="Calibri" w:hAnsi="Calibri"/>
                <w:b/>
                <w:bCs/>
                <w:color w:val="008080"/>
                <w:sz w:val="22"/>
                <w:szCs w:val="22"/>
              </w:rPr>
              <w:t>1</w:t>
            </w:r>
          </w:p>
        </w:tc>
        <w:tc>
          <w:tcPr>
            <w:tcW w:w="1117" w:type="dxa"/>
            <w:gridSpan w:val="2"/>
            <w:tcBorders>
              <w:top w:val="single" w:sz="8" w:space="0" w:color="000000"/>
              <w:left w:val="single" w:sz="4" w:space="0" w:color="000000"/>
              <w:bottom w:val="single" w:sz="4" w:space="0" w:color="000000"/>
              <w:right w:val="single" w:sz="4" w:space="0" w:color="000000"/>
            </w:tcBorders>
            <w:shd w:color="000000" w:fill="FF99CC"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2    </w:t>
            </w:r>
          </w:p>
        </w:tc>
        <w:tc>
          <w:tcPr>
            <w:tcW w:w="1158" w:type="dxa"/>
            <w:gridSpan w:val="2"/>
            <w:tcBorders>
              <w:top w:val="single" w:sz="8" w:space="0" w:color="000000"/>
              <w:bottom w:val="single" w:sz="4"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 </w:t>
            </w:r>
            <w:r>
              <w:rPr>
                <w:rFonts w:cs="Calibri" w:ascii="Calibri" w:hAnsi="Calibri"/>
                <w:b/>
                <w:bCs/>
                <w:color w:val="000000"/>
                <w:sz w:val="22"/>
                <w:szCs w:val="22"/>
              </w:rPr>
              <w:t>1/2</w:t>
            </w:r>
          </w:p>
        </w:tc>
        <w:tc>
          <w:tcPr>
            <w:tcW w:w="1237" w:type="dxa"/>
            <w:gridSpan w:val="2"/>
            <w:tcBorders>
              <w:top w:val="single" w:sz="8" w:space="0" w:color="000000"/>
              <w:bottom w:val="single" w:sz="4"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 </w:t>
            </w:r>
            <w:r>
              <w:rPr>
                <w:rFonts w:cs="Calibri" w:ascii="Calibri" w:hAnsi="Calibri"/>
                <w:b/>
                <w:bCs/>
                <w:color w:val="000000"/>
                <w:sz w:val="22"/>
                <w:szCs w:val="22"/>
              </w:rPr>
              <w:t>1/2</w:t>
            </w:r>
          </w:p>
        </w:tc>
        <w:tc>
          <w:tcPr>
            <w:tcW w:w="1158" w:type="dxa"/>
            <w:gridSpan w:val="3"/>
            <w:tcBorders>
              <w:top w:val="single" w:sz="8" w:space="0" w:color="000000"/>
              <w:bottom w:val="single" w:sz="4"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1    </w:t>
            </w:r>
          </w:p>
        </w:tc>
        <w:tc>
          <w:tcPr>
            <w:tcW w:w="1117" w:type="dxa"/>
            <w:gridSpan w:val="2"/>
            <w:tcBorders>
              <w:bottom w:val="single" w:sz="4" w:space="0" w:color="000000"/>
              <w:right w:val="single" w:sz="8" w:space="0" w:color="000000"/>
            </w:tcBorders>
            <w:shd w:color="000000" w:fill="FF99CC"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3    </w:t>
            </w:r>
          </w:p>
        </w:tc>
      </w:tr>
      <w:tr>
        <w:trPr>
          <w:trHeight w:val="294" w:hRule="atLeast"/>
        </w:trPr>
        <w:tc>
          <w:tcPr>
            <w:tcW w:w="1369" w:type="dxa"/>
            <w:gridSpan w:val="2"/>
            <w:tcBorders>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A2</w:t>
            </w:r>
          </w:p>
        </w:tc>
        <w:tc>
          <w:tcPr>
            <w:tcW w:w="1263" w:type="dxa"/>
            <w:gridSpan w:val="2"/>
            <w:tcBorders>
              <w:left w:val="single" w:sz="8" w:space="0" w:color="000000"/>
              <w:bottom w:val="single" w:sz="4"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 </w:t>
            </w:r>
            <w:r>
              <w:rPr>
                <w:rFonts w:cs="Calibri" w:ascii="Calibri" w:hAnsi="Calibri"/>
                <w:b/>
                <w:bCs/>
                <w:color w:val="000000"/>
                <w:sz w:val="22"/>
                <w:szCs w:val="22"/>
              </w:rPr>
              <w:t>1/2</w:t>
            </w:r>
          </w:p>
        </w:tc>
        <w:tc>
          <w:tcPr>
            <w:tcW w:w="1117" w:type="dxa"/>
            <w:gridSpan w:val="2"/>
            <w:tcBorders>
              <w:bottom w:val="single" w:sz="4" w:space="0" w:color="000000"/>
            </w:tcBorders>
            <w:shd w:fill="auto" w:val="clear"/>
            <w:vAlign w:val="center"/>
          </w:tcPr>
          <w:p>
            <w:pPr>
              <w:pStyle w:val="Normal"/>
              <w:jc w:val="center"/>
              <w:rPr>
                <w:rFonts w:ascii="Calibri" w:hAnsi="Calibri" w:cs="Calibri"/>
                <w:b/>
                <w:b/>
                <w:bCs/>
                <w:color w:val="008080"/>
                <w:sz w:val="22"/>
                <w:szCs w:val="22"/>
              </w:rPr>
            </w:pPr>
            <w:r>
              <w:rPr>
                <w:rFonts w:cs="Calibri" w:ascii="Calibri" w:hAnsi="Calibri"/>
                <w:b/>
                <w:bCs/>
                <w:color w:val="008080"/>
                <w:sz w:val="22"/>
                <w:szCs w:val="22"/>
              </w:rPr>
              <w:t>1</w:t>
            </w:r>
          </w:p>
        </w:tc>
        <w:tc>
          <w:tcPr>
            <w:tcW w:w="1158" w:type="dxa"/>
            <w:gridSpan w:val="2"/>
            <w:tcBorders>
              <w:left w:val="single" w:sz="4" w:space="0" w:color="000000"/>
              <w:bottom w:val="single" w:sz="4"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 </w:t>
            </w:r>
            <w:r>
              <w:rPr>
                <w:rFonts w:cs="Calibri" w:ascii="Calibri" w:hAnsi="Calibri"/>
                <w:b/>
                <w:bCs/>
                <w:color w:val="000000"/>
                <w:sz w:val="22"/>
                <w:szCs w:val="22"/>
              </w:rPr>
              <w:t>1/2</w:t>
            </w:r>
          </w:p>
        </w:tc>
        <w:tc>
          <w:tcPr>
            <w:tcW w:w="1237" w:type="dxa"/>
            <w:gridSpan w:val="2"/>
            <w:tcBorders>
              <w:bottom w:val="single" w:sz="4"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 </w:t>
            </w:r>
            <w:r>
              <w:rPr>
                <w:rFonts w:cs="Calibri" w:ascii="Calibri" w:hAnsi="Calibri"/>
                <w:b/>
                <w:bCs/>
                <w:color w:val="000000"/>
                <w:sz w:val="22"/>
                <w:szCs w:val="22"/>
              </w:rPr>
              <w:t>1/3</w:t>
            </w:r>
          </w:p>
        </w:tc>
        <w:tc>
          <w:tcPr>
            <w:tcW w:w="1158" w:type="dxa"/>
            <w:gridSpan w:val="3"/>
            <w:tcBorders>
              <w:bottom w:val="single" w:sz="4"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 </w:t>
            </w:r>
            <w:r>
              <w:rPr>
                <w:rFonts w:cs="Calibri" w:ascii="Calibri" w:hAnsi="Calibri"/>
                <w:b/>
                <w:bCs/>
                <w:color w:val="000000"/>
                <w:sz w:val="22"/>
                <w:szCs w:val="22"/>
              </w:rPr>
              <w:t>1/2</w:t>
            </w:r>
          </w:p>
        </w:tc>
        <w:tc>
          <w:tcPr>
            <w:tcW w:w="1117" w:type="dxa"/>
            <w:gridSpan w:val="2"/>
            <w:tcBorders>
              <w:bottom w:val="single" w:sz="4" w:space="0" w:color="000000"/>
              <w:right w:val="single" w:sz="8"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2    </w:t>
            </w:r>
          </w:p>
        </w:tc>
      </w:tr>
      <w:tr>
        <w:trPr>
          <w:trHeight w:val="294" w:hRule="atLeast"/>
        </w:trPr>
        <w:tc>
          <w:tcPr>
            <w:tcW w:w="1369" w:type="dxa"/>
            <w:gridSpan w:val="2"/>
            <w:tcBorders>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A3</w:t>
            </w:r>
          </w:p>
        </w:tc>
        <w:tc>
          <w:tcPr>
            <w:tcW w:w="1263" w:type="dxa"/>
            <w:gridSpan w:val="2"/>
            <w:tcBorders>
              <w:left w:val="single" w:sz="8" w:space="0" w:color="000000"/>
              <w:bottom w:val="single" w:sz="4" w:space="0" w:color="000000"/>
              <w:right w:val="single" w:sz="4" w:space="0" w:color="000000"/>
            </w:tcBorders>
            <w:shd w:color="000000" w:fill="FF99CC"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2    </w:t>
            </w:r>
          </w:p>
        </w:tc>
        <w:tc>
          <w:tcPr>
            <w:tcW w:w="1117" w:type="dxa"/>
            <w:gridSpan w:val="2"/>
            <w:tcBorders>
              <w:bottom w:val="single" w:sz="4" w:space="0" w:color="000000"/>
              <w:right w:val="single" w:sz="4" w:space="0" w:color="000000"/>
            </w:tcBorders>
            <w:shd w:color="000000" w:fill="FF99CC"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2    </w:t>
            </w:r>
          </w:p>
        </w:tc>
        <w:tc>
          <w:tcPr>
            <w:tcW w:w="1158" w:type="dxa"/>
            <w:gridSpan w:val="2"/>
            <w:tcBorders>
              <w:bottom w:val="single" w:sz="4" w:space="0" w:color="000000"/>
            </w:tcBorders>
            <w:shd w:fill="auto" w:val="clear"/>
            <w:vAlign w:val="center"/>
          </w:tcPr>
          <w:p>
            <w:pPr>
              <w:pStyle w:val="Normal"/>
              <w:jc w:val="center"/>
              <w:rPr>
                <w:rFonts w:ascii="Calibri" w:hAnsi="Calibri" w:cs="Calibri"/>
                <w:b/>
                <w:b/>
                <w:bCs/>
                <w:color w:val="008080"/>
                <w:sz w:val="22"/>
                <w:szCs w:val="22"/>
              </w:rPr>
            </w:pPr>
            <w:r>
              <w:rPr>
                <w:rFonts w:cs="Calibri" w:ascii="Calibri" w:hAnsi="Calibri"/>
                <w:b/>
                <w:bCs/>
                <w:color w:val="008080"/>
                <w:sz w:val="22"/>
                <w:szCs w:val="22"/>
              </w:rPr>
              <w:t>1</w:t>
            </w:r>
          </w:p>
        </w:tc>
        <w:tc>
          <w:tcPr>
            <w:tcW w:w="1237" w:type="dxa"/>
            <w:gridSpan w:val="2"/>
            <w:tcBorders>
              <w:left w:val="single" w:sz="4" w:space="0" w:color="000000"/>
              <w:bottom w:val="single" w:sz="4"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1    </w:t>
            </w:r>
          </w:p>
        </w:tc>
        <w:tc>
          <w:tcPr>
            <w:tcW w:w="1158" w:type="dxa"/>
            <w:gridSpan w:val="3"/>
            <w:tcBorders>
              <w:bottom w:val="single" w:sz="4"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2    </w:t>
            </w:r>
          </w:p>
        </w:tc>
        <w:tc>
          <w:tcPr>
            <w:tcW w:w="1117" w:type="dxa"/>
            <w:gridSpan w:val="2"/>
            <w:tcBorders>
              <w:bottom w:val="single" w:sz="4" w:space="0" w:color="000000"/>
              <w:right w:val="single" w:sz="8" w:space="0" w:color="000000"/>
            </w:tcBorders>
            <w:shd w:color="000000" w:fill="FF99CC"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4    </w:t>
            </w:r>
          </w:p>
        </w:tc>
      </w:tr>
      <w:tr>
        <w:trPr>
          <w:trHeight w:val="294" w:hRule="atLeast"/>
        </w:trPr>
        <w:tc>
          <w:tcPr>
            <w:tcW w:w="1369" w:type="dxa"/>
            <w:gridSpan w:val="2"/>
            <w:tcBorders>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A4</w:t>
            </w:r>
          </w:p>
        </w:tc>
        <w:tc>
          <w:tcPr>
            <w:tcW w:w="1263" w:type="dxa"/>
            <w:gridSpan w:val="2"/>
            <w:tcBorders>
              <w:left w:val="single" w:sz="8" w:space="0" w:color="000000"/>
              <w:bottom w:val="single" w:sz="4" w:space="0" w:color="000000"/>
              <w:right w:val="single" w:sz="4" w:space="0" w:color="000000"/>
            </w:tcBorders>
            <w:shd w:color="000000" w:fill="FF99CC"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2    </w:t>
            </w:r>
          </w:p>
        </w:tc>
        <w:tc>
          <w:tcPr>
            <w:tcW w:w="1117" w:type="dxa"/>
            <w:gridSpan w:val="2"/>
            <w:tcBorders>
              <w:bottom w:val="single" w:sz="4" w:space="0" w:color="000000"/>
              <w:right w:val="single" w:sz="4" w:space="0" w:color="000000"/>
            </w:tcBorders>
            <w:shd w:color="000000" w:fill="FF99CC"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3    </w:t>
            </w:r>
          </w:p>
        </w:tc>
        <w:tc>
          <w:tcPr>
            <w:tcW w:w="1158" w:type="dxa"/>
            <w:gridSpan w:val="2"/>
            <w:tcBorders>
              <w:bottom w:val="single" w:sz="4"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1    </w:t>
            </w:r>
          </w:p>
        </w:tc>
        <w:tc>
          <w:tcPr>
            <w:tcW w:w="1237" w:type="dxa"/>
            <w:gridSpan w:val="2"/>
            <w:tcBorders>
              <w:bottom w:val="single" w:sz="4" w:space="0" w:color="000000"/>
            </w:tcBorders>
            <w:shd w:fill="auto" w:val="clear"/>
            <w:vAlign w:val="center"/>
          </w:tcPr>
          <w:p>
            <w:pPr>
              <w:pStyle w:val="Normal"/>
              <w:jc w:val="center"/>
              <w:rPr>
                <w:rFonts w:ascii="Calibri" w:hAnsi="Calibri" w:cs="Calibri"/>
                <w:b/>
                <w:b/>
                <w:bCs/>
                <w:color w:val="008080"/>
                <w:sz w:val="22"/>
                <w:szCs w:val="22"/>
              </w:rPr>
            </w:pPr>
            <w:r>
              <w:rPr>
                <w:rFonts w:cs="Calibri" w:ascii="Calibri" w:hAnsi="Calibri"/>
                <w:b/>
                <w:bCs/>
                <w:color w:val="008080"/>
                <w:sz w:val="22"/>
                <w:szCs w:val="22"/>
              </w:rPr>
              <w:t>1</w:t>
            </w:r>
          </w:p>
        </w:tc>
        <w:tc>
          <w:tcPr>
            <w:tcW w:w="1158" w:type="dxa"/>
            <w:gridSpan w:val="3"/>
            <w:tcBorders>
              <w:left w:val="single" w:sz="4" w:space="0" w:color="000000"/>
              <w:bottom w:val="single" w:sz="4"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2    </w:t>
            </w:r>
          </w:p>
        </w:tc>
        <w:tc>
          <w:tcPr>
            <w:tcW w:w="1117" w:type="dxa"/>
            <w:gridSpan w:val="2"/>
            <w:tcBorders>
              <w:bottom w:val="single" w:sz="4" w:space="0" w:color="000000"/>
              <w:right w:val="single" w:sz="8" w:space="0" w:color="000000"/>
            </w:tcBorders>
            <w:shd w:color="000000" w:fill="FF99CC"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4    </w:t>
            </w:r>
          </w:p>
        </w:tc>
      </w:tr>
      <w:tr>
        <w:trPr>
          <w:trHeight w:val="294" w:hRule="atLeast"/>
        </w:trPr>
        <w:tc>
          <w:tcPr>
            <w:tcW w:w="1369" w:type="dxa"/>
            <w:gridSpan w:val="2"/>
            <w:tcBorders>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A5</w:t>
            </w:r>
          </w:p>
        </w:tc>
        <w:tc>
          <w:tcPr>
            <w:tcW w:w="1263" w:type="dxa"/>
            <w:gridSpan w:val="2"/>
            <w:tcBorders>
              <w:left w:val="single" w:sz="8" w:space="0" w:color="000000"/>
              <w:bottom w:val="single" w:sz="4" w:space="0" w:color="000000"/>
              <w:right w:val="single" w:sz="4" w:space="0" w:color="000000"/>
            </w:tcBorders>
            <w:shd w:color="000000" w:fill="FF99CC"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1    </w:t>
            </w:r>
          </w:p>
        </w:tc>
        <w:tc>
          <w:tcPr>
            <w:tcW w:w="1117" w:type="dxa"/>
            <w:gridSpan w:val="2"/>
            <w:tcBorders>
              <w:bottom w:val="single" w:sz="4" w:space="0" w:color="000000"/>
              <w:right w:val="single" w:sz="4" w:space="0" w:color="000000"/>
            </w:tcBorders>
            <w:shd w:color="000000" w:fill="FF99CC"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2    </w:t>
            </w:r>
          </w:p>
        </w:tc>
        <w:tc>
          <w:tcPr>
            <w:tcW w:w="1158" w:type="dxa"/>
            <w:gridSpan w:val="2"/>
            <w:tcBorders>
              <w:bottom w:val="single" w:sz="4"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 </w:t>
            </w:r>
            <w:r>
              <w:rPr>
                <w:rFonts w:cs="Calibri" w:ascii="Calibri" w:hAnsi="Calibri"/>
                <w:b/>
                <w:bCs/>
                <w:color w:val="000000"/>
                <w:sz w:val="22"/>
                <w:szCs w:val="22"/>
              </w:rPr>
              <w:t>1/2</w:t>
            </w:r>
          </w:p>
        </w:tc>
        <w:tc>
          <w:tcPr>
            <w:tcW w:w="1237" w:type="dxa"/>
            <w:gridSpan w:val="2"/>
            <w:tcBorders>
              <w:bottom w:val="single" w:sz="4"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 </w:t>
            </w:r>
            <w:r>
              <w:rPr>
                <w:rFonts w:cs="Calibri" w:ascii="Calibri" w:hAnsi="Calibri"/>
                <w:b/>
                <w:bCs/>
                <w:color w:val="000000"/>
                <w:sz w:val="22"/>
                <w:szCs w:val="22"/>
              </w:rPr>
              <w:t>1/2</w:t>
            </w:r>
          </w:p>
        </w:tc>
        <w:tc>
          <w:tcPr>
            <w:tcW w:w="1158" w:type="dxa"/>
            <w:gridSpan w:val="3"/>
            <w:tcBorders>
              <w:bottom w:val="single" w:sz="4" w:space="0" w:color="000000"/>
            </w:tcBorders>
            <w:shd w:fill="auto" w:val="clear"/>
            <w:vAlign w:val="center"/>
          </w:tcPr>
          <w:p>
            <w:pPr>
              <w:pStyle w:val="Normal"/>
              <w:jc w:val="center"/>
              <w:rPr>
                <w:rFonts w:ascii="Calibri" w:hAnsi="Calibri" w:cs="Calibri"/>
                <w:b/>
                <w:b/>
                <w:bCs/>
                <w:color w:val="008080"/>
                <w:sz w:val="22"/>
                <w:szCs w:val="22"/>
              </w:rPr>
            </w:pPr>
            <w:r>
              <w:rPr>
                <w:rFonts w:cs="Calibri" w:ascii="Calibri" w:hAnsi="Calibri"/>
                <w:b/>
                <w:bCs/>
                <w:color w:val="008080"/>
                <w:sz w:val="22"/>
                <w:szCs w:val="22"/>
              </w:rPr>
              <w:t>1</w:t>
            </w:r>
          </w:p>
        </w:tc>
        <w:tc>
          <w:tcPr>
            <w:tcW w:w="1117" w:type="dxa"/>
            <w:gridSpan w:val="2"/>
            <w:tcBorders>
              <w:left w:val="single" w:sz="4" w:space="0" w:color="000000"/>
              <w:bottom w:val="single" w:sz="4" w:space="0" w:color="000000"/>
              <w:right w:val="single" w:sz="8" w:space="0" w:color="000000"/>
            </w:tcBorders>
            <w:shd w:color="000000" w:fill="FF99CC"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3    </w:t>
            </w:r>
          </w:p>
        </w:tc>
      </w:tr>
      <w:tr>
        <w:trPr>
          <w:trHeight w:val="294" w:hRule="atLeast"/>
        </w:trPr>
        <w:tc>
          <w:tcPr>
            <w:tcW w:w="1369" w:type="dxa"/>
            <w:gridSpan w:val="2"/>
            <w:tcBorders>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A6</w:t>
            </w:r>
          </w:p>
        </w:tc>
        <w:tc>
          <w:tcPr>
            <w:tcW w:w="1263" w:type="dxa"/>
            <w:gridSpan w:val="2"/>
            <w:tcBorders>
              <w:left w:val="single" w:sz="8" w:space="0" w:color="000000"/>
              <w:bottom w:val="single" w:sz="8"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 </w:t>
            </w:r>
            <w:r>
              <w:rPr>
                <w:rFonts w:cs="Calibri" w:ascii="Calibri" w:hAnsi="Calibri"/>
                <w:b/>
                <w:bCs/>
                <w:color w:val="000000"/>
                <w:sz w:val="22"/>
                <w:szCs w:val="22"/>
              </w:rPr>
              <w:t>1/3</w:t>
            </w:r>
          </w:p>
        </w:tc>
        <w:tc>
          <w:tcPr>
            <w:tcW w:w="1117" w:type="dxa"/>
            <w:gridSpan w:val="2"/>
            <w:tcBorders>
              <w:bottom w:val="single" w:sz="8"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 </w:t>
            </w:r>
            <w:r>
              <w:rPr>
                <w:rFonts w:cs="Calibri" w:ascii="Calibri" w:hAnsi="Calibri"/>
                <w:b/>
                <w:bCs/>
                <w:color w:val="000000"/>
                <w:sz w:val="22"/>
                <w:szCs w:val="22"/>
              </w:rPr>
              <w:t>1/2</w:t>
            </w:r>
          </w:p>
        </w:tc>
        <w:tc>
          <w:tcPr>
            <w:tcW w:w="1158" w:type="dxa"/>
            <w:gridSpan w:val="2"/>
            <w:tcBorders>
              <w:bottom w:val="single" w:sz="8"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 </w:t>
            </w:r>
            <w:r>
              <w:rPr>
                <w:rFonts w:cs="Calibri" w:ascii="Calibri" w:hAnsi="Calibri"/>
                <w:b/>
                <w:bCs/>
                <w:color w:val="000000"/>
                <w:sz w:val="22"/>
                <w:szCs w:val="22"/>
              </w:rPr>
              <w:t>1/4</w:t>
            </w:r>
          </w:p>
        </w:tc>
        <w:tc>
          <w:tcPr>
            <w:tcW w:w="1237" w:type="dxa"/>
            <w:gridSpan w:val="2"/>
            <w:tcBorders>
              <w:bottom w:val="single" w:sz="8"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 </w:t>
            </w:r>
            <w:r>
              <w:rPr>
                <w:rFonts w:cs="Calibri" w:ascii="Calibri" w:hAnsi="Calibri"/>
                <w:b/>
                <w:bCs/>
                <w:color w:val="000000"/>
                <w:sz w:val="22"/>
                <w:szCs w:val="22"/>
              </w:rPr>
              <w:t>1/4</w:t>
            </w:r>
          </w:p>
        </w:tc>
        <w:tc>
          <w:tcPr>
            <w:tcW w:w="1158" w:type="dxa"/>
            <w:gridSpan w:val="3"/>
            <w:tcBorders>
              <w:bottom w:val="single" w:sz="8"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 </w:t>
            </w:r>
            <w:r>
              <w:rPr>
                <w:rFonts w:cs="Calibri" w:ascii="Calibri" w:hAnsi="Calibri"/>
                <w:b/>
                <w:bCs/>
                <w:color w:val="000000"/>
                <w:sz w:val="22"/>
                <w:szCs w:val="22"/>
              </w:rPr>
              <w:t>1/3</w:t>
            </w:r>
          </w:p>
        </w:tc>
        <w:tc>
          <w:tcPr>
            <w:tcW w:w="1117" w:type="dxa"/>
            <w:gridSpan w:val="2"/>
            <w:tcBorders>
              <w:bottom w:val="single" w:sz="4" w:space="0" w:color="000000"/>
            </w:tcBorders>
            <w:shd w:fill="auto" w:val="clear"/>
            <w:vAlign w:val="center"/>
          </w:tcPr>
          <w:p>
            <w:pPr>
              <w:pStyle w:val="Normal"/>
              <w:jc w:val="center"/>
              <w:rPr>
                <w:rFonts w:ascii="Calibri" w:hAnsi="Calibri" w:cs="Calibri"/>
                <w:b/>
                <w:b/>
                <w:bCs/>
                <w:color w:val="008080"/>
                <w:sz w:val="22"/>
                <w:szCs w:val="22"/>
              </w:rPr>
            </w:pPr>
            <w:r>
              <w:rPr>
                <w:rFonts w:cs="Calibri" w:ascii="Calibri" w:hAnsi="Calibri"/>
                <w:b/>
                <w:bCs/>
                <w:color w:val="008080"/>
                <w:sz w:val="22"/>
                <w:szCs w:val="22"/>
              </w:rPr>
              <w:t>1</w:t>
            </w:r>
          </w:p>
        </w:tc>
      </w:tr>
      <w:tr>
        <w:trPr>
          <w:trHeight w:val="287" w:hRule="atLeast"/>
        </w:trPr>
        <w:tc>
          <w:tcPr>
            <w:tcW w:w="1369" w:type="dxa"/>
            <w:gridSpan w:val="2"/>
            <w:tcBorders>
              <w:left w:val="single" w:sz="4" w:space="0" w:color="000000"/>
              <w:bottom w:val="single" w:sz="4" w:space="0" w:color="000000"/>
              <w:right w:val="single" w:sz="4" w:space="0" w:color="000000"/>
            </w:tcBorders>
            <w:shd w:fill="auto" w:val="clear"/>
            <w:vAlign w:val="bottom"/>
          </w:tcPr>
          <w:p>
            <w:pPr>
              <w:pStyle w:val="Normal"/>
              <w:jc w:val="right"/>
              <w:rPr>
                <w:rFonts w:ascii="Calibri" w:hAnsi="Calibri" w:cs="Calibri"/>
                <w:color w:val="000000"/>
                <w:sz w:val="22"/>
                <w:szCs w:val="22"/>
              </w:rPr>
            </w:pPr>
            <w:r>
              <w:rPr>
                <w:rFonts w:cs="Calibri" w:ascii="Calibri" w:hAnsi="Calibri"/>
                <w:color w:val="000000"/>
                <w:sz w:val="22"/>
                <w:szCs w:val="22"/>
              </w:rPr>
              <w:t>Suma</w:t>
            </w:r>
          </w:p>
        </w:tc>
        <w:tc>
          <w:tcPr>
            <w:tcW w:w="1263" w:type="dxa"/>
            <w:gridSpan w:val="2"/>
            <w:tcBorders>
              <w:bottom w:val="single" w:sz="4" w:space="0" w:color="000000"/>
              <w:right w:val="single" w:sz="4" w:space="0" w:color="000000"/>
            </w:tcBorders>
            <w:shd w:fill="auto"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6,83</w:t>
            </w:r>
          </w:p>
        </w:tc>
        <w:tc>
          <w:tcPr>
            <w:tcW w:w="1117" w:type="dxa"/>
            <w:gridSpan w:val="2"/>
            <w:tcBorders>
              <w:bottom w:val="single" w:sz="4" w:space="0" w:color="000000"/>
              <w:right w:val="single" w:sz="4" w:space="0" w:color="000000"/>
            </w:tcBorders>
            <w:shd w:fill="auto"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10,50</w:t>
            </w:r>
          </w:p>
        </w:tc>
        <w:tc>
          <w:tcPr>
            <w:tcW w:w="1158" w:type="dxa"/>
            <w:gridSpan w:val="2"/>
            <w:tcBorders>
              <w:bottom w:val="single" w:sz="4" w:space="0" w:color="000000"/>
              <w:right w:val="single" w:sz="4" w:space="0" w:color="000000"/>
            </w:tcBorders>
            <w:shd w:fill="auto"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3,75</w:t>
            </w:r>
          </w:p>
        </w:tc>
        <w:tc>
          <w:tcPr>
            <w:tcW w:w="1237" w:type="dxa"/>
            <w:gridSpan w:val="2"/>
            <w:tcBorders>
              <w:bottom w:val="single" w:sz="4" w:space="0" w:color="000000"/>
              <w:right w:val="single" w:sz="4" w:space="0" w:color="000000"/>
            </w:tcBorders>
            <w:shd w:fill="auto"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3,58</w:t>
            </w:r>
          </w:p>
        </w:tc>
        <w:tc>
          <w:tcPr>
            <w:tcW w:w="1158" w:type="dxa"/>
            <w:gridSpan w:val="3"/>
            <w:tcBorders>
              <w:bottom w:val="single" w:sz="4" w:space="0" w:color="000000"/>
              <w:right w:val="single" w:sz="4" w:space="0" w:color="000000"/>
            </w:tcBorders>
            <w:shd w:fill="auto"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6,83</w:t>
            </w:r>
          </w:p>
        </w:tc>
        <w:tc>
          <w:tcPr>
            <w:tcW w:w="1117" w:type="dxa"/>
            <w:gridSpan w:val="2"/>
            <w:tcBorders>
              <w:bottom w:val="single" w:sz="4" w:space="0" w:color="000000"/>
              <w:right w:val="single" w:sz="4" w:space="0" w:color="000000"/>
            </w:tcBorders>
            <w:shd w:fill="auto"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17,00</w:t>
            </w:r>
          </w:p>
        </w:tc>
      </w:tr>
      <w:tr>
        <w:trPr>
          <w:trHeight w:val="367" w:hRule="atLeast"/>
        </w:trPr>
        <w:tc>
          <w:tcPr>
            <w:tcW w:w="1893" w:type="dxa"/>
            <w:gridSpan w:val="3"/>
            <w:tcBorders/>
            <w:shd w:fill="auto" w:val="clear"/>
            <w:vAlign w:val="bottom"/>
          </w:tcPr>
          <w:p>
            <w:pPr>
              <w:pStyle w:val="Normal"/>
              <w:jc w:val="left"/>
              <w:rPr>
                <w:rFonts w:ascii="Calibri" w:hAnsi="Calibri" w:cs="Calibri"/>
                <w:b/>
                <w:b/>
                <w:bCs/>
                <w:color w:val="008000"/>
                <w:sz w:val="22"/>
                <w:szCs w:val="22"/>
              </w:rPr>
            </w:pPr>
            <w:r>
              <w:rPr>
                <w:rFonts w:cs="Calibri" w:ascii="Calibri" w:hAnsi="Calibri"/>
                <w:b/>
                <w:bCs/>
                <w:color w:val="008000"/>
                <w:sz w:val="22"/>
                <w:szCs w:val="22"/>
              </w:rPr>
              <w:t>MatrizNormalizada</w:t>
            </w:r>
          </w:p>
        </w:tc>
        <w:tc>
          <w:tcPr>
            <w:tcW w:w="1038" w:type="dxa"/>
            <w:gridSpan w:val="2"/>
            <w:tcBorders/>
            <w:shd w:fill="auto" w:val="clear"/>
            <w:vAlign w:val="bottom"/>
          </w:tcPr>
          <w:p>
            <w:pPr>
              <w:pStyle w:val="Normal"/>
              <w:jc w:val="left"/>
              <w:rPr>
                <w:rFonts w:ascii="Calibri" w:hAnsi="Calibri" w:cs="Calibri"/>
                <w:b/>
                <w:b/>
                <w:bCs/>
                <w:color w:val="008000"/>
                <w:sz w:val="22"/>
                <w:szCs w:val="22"/>
              </w:rPr>
            </w:pPr>
            <w:r>
              <w:rPr>
                <w:rFonts w:cs="Calibri" w:ascii="Calibri" w:hAnsi="Calibri"/>
                <w:b/>
                <w:bCs/>
                <w:color w:val="008000"/>
                <w:sz w:val="22"/>
                <w:szCs w:val="22"/>
              </w:rPr>
            </w:r>
          </w:p>
        </w:tc>
        <w:tc>
          <w:tcPr>
            <w:tcW w:w="1017" w:type="dxa"/>
            <w:gridSpan w:val="2"/>
            <w:tcBorders/>
            <w:shd w:fill="auto" w:val="clear"/>
            <w:vAlign w:val="bottom"/>
          </w:tcPr>
          <w:p>
            <w:pPr>
              <w:pStyle w:val="Normal"/>
              <w:jc w:val="left"/>
              <w:rPr>
                <w:rFonts w:ascii="Times New Roman" w:hAnsi="Times New Roman"/>
                <w:sz w:val="20"/>
                <w:szCs w:val="20"/>
              </w:rPr>
            </w:pPr>
            <w:r>
              <w:rPr>
                <w:rFonts w:ascii="Times New Roman" w:hAnsi="Times New Roman"/>
                <w:sz w:val="20"/>
                <w:szCs w:val="20"/>
              </w:rPr>
            </w:r>
          </w:p>
        </w:tc>
        <w:tc>
          <w:tcPr>
            <w:tcW w:w="998" w:type="dxa"/>
            <w:gridSpan w:val="2"/>
            <w:tcBorders/>
            <w:shd w:fill="auto" w:val="clear"/>
            <w:vAlign w:val="bottom"/>
          </w:tcPr>
          <w:p>
            <w:pPr>
              <w:pStyle w:val="Normal"/>
              <w:jc w:val="left"/>
              <w:rPr>
                <w:rFonts w:ascii="Times New Roman" w:hAnsi="Times New Roman"/>
                <w:sz w:val="20"/>
                <w:szCs w:val="20"/>
              </w:rPr>
            </w:pPr>
            <w:r>
              <w:rPr>
                <w:rFonts w:ascii="Times New Roman" w:hAnsi="Times New Roman"/>
                <w:sz w:val="20"/>
                <w:szCs w:val="20"/>
              </w:rPr>
            </w:r>
          </w:p>
        </w:tc>
        <w:tc>
          <w:tcPr>
            <w:tcW w:w="1258" w:type="dxa"/>
            <w:gridSpan w:val="2"/>
            <w:tcBorders/>
            <w:shd w:fill="auto" w:val="clear"/>
            <w:vAlign w:val="bottom"/>
          </w:tcPr>
          <w:p>
            <w:pPr>
              <w:pStyle w:val="Normal"/>
              <w:jc w:val="left"/>
              <w:rPr>
                <w:rFonts w:ascii="Times New Roman" w:hAnsi="Times New Roman"/>
                <w:sz w:val="20"/>
                <w:szCs w:val="20"/>
              </w:rPr>
            </w:pPr>
            <w:r>
              <w:rPr>
                <w:rFonts w:ascii="Times New Roman" w:hAnsi="Times New Roman"/>
                <w:sz w:val="20"/>
                <w:szCs w:val="20"/>
              </w:rPr>
            </w:r>
          </w:p>
        </w:tc>
        <w:tc>
          <w:tcPr>
            <w:tcW w:w="1058" w:type="dxa"/>
            <w:tcBorders/>
            <w:shd w:fill="auto" w:val="clear"/>
            <w:vAlign w:val="bottom"/>
          </w:tcPr>
          <w:p>
            <w:pPr>
              <w:pStyle w:val="Normal"/>
              <w:jc w:val="left"/>
              <w:rPr>
                <w:rFonts w:ascii="Times New Roman" w:hAnsi="Times New Roman"/>
                <w:sz w:val="20"/>
                <w:szCs w:val="20"/>
              </w:rPr>
            </w:pPr>
            <w:r>
              <w:rPr>
                <w:rFonts w:ascii="Times New Roman" w:hAnsi="Times New Roman"/>
                <w:sz w:val="20"/>
                <w:szCs w:val="20"/>
              </w:rPr>
            </w:r>
          </w:p>
        </w:tc>
        <w:tc>
          <w:tcPr>
            <w:tcW w:w="998" w:type="dxa"/>
            <w:gridSpan w:val="2"/>
            <w:tcBorders/>
            <w:shd w:fill="auto" w:val="clear"/>
            <w:vAlign w:val="bottom"/>
          </w:tcPr>
          <w:p>
            <w:pPr>
              <w:pStyle w:val="Normal"/>
              <w:jc w:val="left"/>
              <w:rPr>
                <w:rFonts w:ascii="Times New Roman" w:hAnsi="Times New Roman"/>
                <w:sz w:val="20"/>
                <w:szCs w:val="20"/>
              </w:rPr>
            </w:pPr>
            <w:r>
              <w:rPr>
                <w:rFonts w:ascii="Times New Roman" w:hAnsi="Times New Roman"/>
                <w:sz w:val="20"/>
                <w:szCs w:val="20"/>
              </w:rPr>
            </w:r>
          </w:p>
        </w:tc>
        <w:tc>
          <w:tcPr>
            <w:tcW w:w="159" w:type="dxa"/>
            <w:tcBorders/>
            <w:shd w:fill="auto" w:val="clear"/>
          </w:tcPr>
          <w:p>
            <w:pPr>
              <w:pStyle w:val="Normal"/>
              <w:rPr/>
            </w:pPr>
            <w:r>
              <w:rPr/>
            </w:r>
          </w:p>
        </w:tc>
      </w:tr>
      <w:tr>
        <w:trPr>
          <w:trHeight w:val="294" w:hRule="atLeast"/>
        </w:trPr>
        <w:tc>
          <w:tcPr>
            <w:tcW w:w="846" w:type="dxa"/>
            <w:tcBorders>
              <w:top w:val="single" w:sz="4" w:space="0" w:color="000000"/>
              <w:left w:val="single" w:sz="4" w:space="0" w:color="000000"/>
              <w:bottom w:val="single" w:sz="4" w:space="0" w:color="000000"/>
              <w:right w:val="single" w:sz="4" w:space="0" w:color="000000"/>
            </w:tcBorders>
            <w:shd w:fill="auto" w:val="clear"/>
            <w:vAlign w:val="bottom"/>
          </w:tcPr>
          <w:p>
            <w:pPr>
              <w:pStyle w:val="Normal"/>
              <w:jc w:val="left"/>
              <w:rPr>
                <w:rFonts w:ascii="Calibri" w:hAnsi="Calibri" w:cs="Calibri"/>
                <w:color w:val="008080"/>
                <w:sz w:val="22"/>
                <w:szCs w:val="22"/>
              </w:rPr>
            </w:pPr>
            <w:r>
              <w:rPr>
                <w:rFonts w:cs="Calibri" w:ascii="Calibri" w:hAnsi="Calibri"/>
                <w:color w:val="008080"/>
                <w:sz w:val="22"/>
                <w:szCs w:val="22"/>
              </w:rPr>
              <w:t> </w:t>
            </w:r>
          </w:p>
        </w:tc>
        <w:tc>
          <w:tcPr>
            <w:tcW w:w="1047" w:type="dxa"/>
            <w:gridSpan w:val="2"/>
            <w:tcBorders>
              <w:top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A1</w:t>
            </w:r>
          </w:p>
        </w:tc>
        <w:tc>
          <w:tcPr>
            <w:tcW w:w="1038" w:type="dxa"/>
            <w:gridSpan w:val="2"/>
            <w:tcBorders>
              <w:top w:val="single" w:sz="4" w:space="0" w:color="000000"/>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A2</w:t>
            </w:r>
          </w:p>
        </w:tc>
        <w:tc>
          <w:tcPr>
            <w:tcW w:w="1017" w:type="dxa"/>
            <w:gridSpan w:val="2"/>
            <w:tcBorders>
              <w:top w:val="single" w:sz="4" w:space="0" w:color="000000"/>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A3</w:t>
            </w:r>
          </w:p>
        </w:tc>
        <w:tc>
          <w:tcPr>
            <w:tcW w:w="998" w:type="dxa"/>
            <w:gridSpan w:val="2"/>
            <w:tcBorders>
              <w:top w:val="single" w:sz="4" w:space="0" w:color="000000"/>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A4</w:t>
            </w:r>
          </w:p>
        </w:tc>
        <w:tc>
          <w:tcPr>
            <w:tcW w:w="1258" w:type="dxa"/>
            <w:gridSpan w:val="2"/>
            <w:tcBorders>
              <w:top w:val="single" w:sz="4" w:space="0" w:color="000000"/>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A5</w:t>
            </w:r>
          </w:p>
        </w:tc>
        <w:tc>
          <w:tcPr>
            <w:tcW w:w="1058" w:type="dxa"/>
            <w:tcBorders>
              <w:top w:val="single" w:sz="4" w:space="0" w:color="000000"/>
              <w:left w:val="single" w:sz="4" w:space="0" w:color="000000"/>
              <w:bottom w:val="single" w:sz="8" w:space="0" w:color="000000"/>
              <w:right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A6</w:t>
            </w:r>
          </w:p>
        </w:tc>
        <w:tc>
          <w:tcPr>
            <w:tcW w:w="998" w:type="dxa"/>
            <w:gridSpan w:val="2"/>
            <w:tcBorders>
              <w:top w:val="single" w:sz="8" w:space="0" w:color="000000"/>
              <w:left w:val="single" w:sz="8" w:space="0" w:color="000000"/>
              <w:bottom w:val="single" w:sz="8" w:space="0" w:color="000000"/>
              <w:right w:val="single" w:sz="8" w:space="0" w:color="000000"/>
            </w:tcBorders>
            <w:shd w:fill="auto" w:val="clear"/>
            <w:vAlign w:val="center"/>
          </w:tcPr>
          <w:p>
            <w:pPr>
              <w:pStyle w:val="Normal"/>
              <w:jc w:val="center"/>
              <w:rPr>
                <w:rFonts w:ascii="Calibri" w:hAnsi="Calibri" w:cs="Calibri"/>
                <w:b/>
                <w:b/>
                <w:bCs/>
                <w:color w:val="FF6600"/>
                <w:sz w:val="22"/>
                <w:szCs w:val="22"/>
              </w:rPr>
            </w:pPr>
            <w:r>
              <w:rPr>
                <w:rFonts w:cs="Calibri" w:ascii="Calibri" w:hAnsi="Calibri"/>
                <w:b/>
                <w:bCs/>
                <w:color w:val="FF6600"/>
                <w:sz w:val="22"/>
                <w:szCs w:val="22"/>
              </w:rPr>
              <w:t>PESO W</w:t>
            </w:r>
            <w:r>
              <w:rPr>
                <w:rFonts w:cs="Calibri" w:ascii="Calibri" w:hAnsi="Calibri"/>
                <w:b/>
                <w:bCs/>
                <w:color w:val="FF6600"/>
                <w:sz w:val="22"/>
                <w:szCs w:val="22"/>
                <w:vertAlign w:val="subscript"/>
              </w:rPr>
              <w:t>i</w:t>
            </w:r>
          </w:p>
        </w:tc>
        <w:tc>
          <w:tcPr>
            <w:tcW w:w="159" w:type="dxa"/>
            <w:tcBorders/>
            <w:shd w:fill="auto" w:val="clear"/>
          </w:tcPr>
          <w:p>
            <w:pPr>
              <w:pStyle w:val="Normal"/>
              <w:rPr/>
            </w:pPr>
            <w:r>
              <w:rPr/>
            </w:r>
          </w:p>
        </w:tc>
      </w:tr>
      <w:tr>
        <w:trPr>
          <w:trHeight w:val="294" w:hRule="atLeast"/>
        </w:trPr>
        <w:tc>
          <w:tcPr>
            <w:tcW w:w="846" w:type="dxa"/>
            <w:tcBorders>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A1</w:t>
            </w:r>
          </w:p>
        </w:tc>
        <w:tc>
          <w:tcPr>
            <w:tcW w:w="1047"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0,146</w:t>
            </w:r>
          </w:p>
        </w:tc>
        <w:tc>
          <w:tcPr>
            <w:tcW w:w="1038"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0,190</w:t>
            </w:r>
          </w:p>
        </w:tc>
        <w:tc>
          <w:tcPr>
            <w:tcW w:w="1017"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0,133</w:t>
            </w:r>
          </w:p>
        </w:tc>
        <w:tc>
          <w:tcPr>
            <w:tcW w:w="998"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0,140</w:t>
            </w:r>
          </w:p>
        </w:tc>
        <w:tc>
          <w:tcPr>
            <w:tcW w:w="1258"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0,146</w:t>
            </w:r>
          </w:p>
        </w:tc>
        <w:tc>
          <w:tcPr>
            <w:tcW w:w="1058" w:type="dxa"/>
            <w:tcBorders>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0,176</w:t>
            </w:r>
          </w:p>
        </w:tc>
        <w:tc>
          <w:tcPr>
            <w:tcW w:w="998" w:type="dxa"/>
            <w:gridSpan w:val="2"/>
            <w:tcBorders>
              <w:left w:val="single" w:sz="8" w:space="0" w:color="000000"/>
              <w:right w:val="single" w:sz="8" w:space="0" w:color="000000"/>
            </w:tcBorders>
            <w:shd w:color="000000" w:fill="FFCC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0,155</w:t>
            </w:r>
          </w:p>
        </w:tc>
        <w:tc>
          <w:tcPr>
            <w:tcW w:w="159" w:type="dxa"/>
            <w:tcBorders/>
            <w:shd w:fill="auto" w:val="clear"/>
          </w:tcPr>
          <w:p>
            <w:pPr>
              <w:pStyle w:val="Normal"/>
              <w:rPr/>
            </w:pPr>
            <w:r>
              <w:rPr/>
            </w:r>
          </w:p>
        </w:tc>
      </w:tr>
      <w:tr>
        <w:trPr>
          <w:trHeight w:val="294" w:hRule="atLeast"/>
        </w:trPr>
        <w:tc>
          <w:tcPr>
            <w:tcW w:w="846" w:type="dxa"/>
            <w:tcBorders>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A2</w:t>
            </w:r>
          </w:p>
        </w:tc>
        <w:tc>
          <w:tcPr>
            <w:tcW w:w="1047"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0,073</w:t>
            </w:r>
          </w:p>
        </w:tc>
        <w:tc>
          <w:tcPr>
            <w:tcW w:w="1038"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0,095</w:t>
            </w:r>
          </w:p>
        </w:tc>
        <w:tc>
          <w:tcPr>
            <w:tcW w:w="1017"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0,133</w:t>
            </w:r>
          </w:p>
        </w:tc>
        <w:tc>
          <w:tcPr>
            <w:tcW w:w="998"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0,093</w:t>
            </w:r>
          </w:p>
        </w:tc>
        <w:tc>
          <w:tcPr>
            <w:tcW w:w="1258"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0,073</w:t>
            </w:r>
          </w:p>
        </w:tc>
        <w:tc>
          <w:tcPr>
            <w:tcW w:w="1058"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0,118</w:t>
            </w:r>
          </w:p>
        </w:tc>
        <w:tc>
          <w:tcPr>
            <w:tcW w:w="998" w:type="dxa"/>
            <w:gridSpan w:val="2"/>
            <w:tcBorders>
              <w:top w:val="single" w:sz="8" w:space="0" w:color="000000"/>
              <w:left w:val="single" w:sz="8" w:space="0" w:color="000000"/>
              <w:right w:val="single" w:sz="8" w:space="0" w:color="000000"/>
            </w:tcBorders>
            <w:shd w:color="000000" w:fill="FFCC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0,098</w:t>
            </w:r>
          </w:p>
        </w:tc>
        <w:tc>
          <w:tcPr>
            <w:tcW w:w="159" w:type="dxa"/>
            <w:tcBorders/>
            <w:shd w:fill="auto" w:val="clear"/>
          </w:tcPr>
          <w:p>
            <w:pPr>
              <w:pStyle w:val="Normal"/>
              <w:rPr/>
            </w:pPr>
            <w:r>
              <w:rPr/>
            </w:r>
          </w:p>
        </w:tc>
      </w:tr>
      <w:tr>
        <w:trPr>
          <w:trHeight w:val="294" w:hRule="atLeast"/>
        </w:trPr>
        <w:tc>
          <w:tcPr>
            <w:tcW w:w="846" w:type="dxa"/>
            <w:tcBorders>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A3</w:t>
            </w:r>
          </w:p>
        </w:tc>
        <w:tc>
          <w:tcPr>
            <w:tcW w:w="1047"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0,293</w:t>
            </w:r>
          </w:p>
        </w:tc>
        <w:tc>
          <w:tcPr>
            <w:tcW w:w="1038"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0,190</w:t>
            </w:r>
          </w:p>
        </w:tc>
        <w:tc>
          <w:tcPr>
            <w:tcW w:w="1017"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0,267</w:t>
            </w:r>
          </w:p>
        </w:tc>
        <w:tc>
          <w:tcPr>
            <w:tcW w:w="998"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0,279</w:t>
            </w:r>
          </w:p>
        </w:tc>
        <w:tc>
          <w:tcPr>
            <w:tcW w:w="1258"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0,293</w:t>
            </w:r>
          </w:p>
        </w:tc>
        <w:tc>
          <w:tcPr>
            <w:tcW w:w="1058"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0,235</w:t>
            </w:r>
          </w:p>
        </w:tc>
        <w:tc>
          <w:tcPr>
            <w:tcW w:w="998" w:type="dxa"/>
            <w:gridSpan w:val="2"/>
            <w:tcBorders>
              <w:top w:val="single" w:sz="8" w:space="0" w:color="000000"/>
              <w:left w:val="single" w:sz="8" w:space="0" w:color="000000"/>
              <w:right w:val="single" w:sz="8" w:space="0" w:color="000000"/>
            </w:tcBorders>
            <w:shd w:color="000000" w:fill="FFCC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0,259</w:t>
            </w:r>
          </w:p>
        </w:tc>
        <w:tc>
          <w:tcPr>
            <w:tcW w:w="159" w:type="dxa"/>
            <w:tcBorders/>
            <w:shd w:fill="auto" w:val="clear"/>
          </w:tcPr>
          <w:p>
            <w:pPr>
              <w:pStyle w:val="Normal"/>
              <w:rPr/>
            </w:pPr>
            <w:r>
              <w:rPr/>
            </w:r>
          </w:p>
        </w:tc>
      </w:tr>
      <w:tr>
        <w:trPr>
          <w:trHeight w:val="294" w:hRule="atLeast"/>
        </w:trPr>
        <w:tc>
          <w:tcPr>
            <w:tcW w:w="846" w:type="dxa"/>
            <w:tcBorders>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A4</w:t>
            </w:r>
          </w:p>
        </w:tc>
        <w:tc>
          <w:tcPr>
            <w:tcW w:w="1047"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0,293</w:t>
            </w:r>
          </w:p>
        </w:tc>
        <w:tc>
          <w:tcPr>
            <w:tcW w:w="1038"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0,286</w:t>
            </w:r>
          </w:p>
        </w:tc>
        <w:tc>
          <w:tcPr>
            <w:tcW w:w="1017"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0,267</w:t>
            </w:r>
          </w:p>
        </w:tc>
        <w:tc>
          <w:tcPr>
            <w:tcW w:w="998"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0,279</w:t>
            </w:r>
          </w:p>
        </w:tc>
        <w:tc>
          <w:tcPr>
            <w:tcW w:w="1258"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0,293</w:t>
            </w:r>
          </w:p>
        </w:tc>
        <w:tc>
          <w:tcPr>
            <w:tcW w:w="1058"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0,235</w:t>
            </w:r>
          </w:p>
        </w:tc>
        <w:tc>
          <w:tcPr>
            <w:tcW w:w="998" w:type="dxa"/>
            <w:gridSpan w:val="2"/>
            <w:tcBorders>
              <w:top w:val="single" w:sz="8" w:space="0" w:color="000000"/>
              <w:left w:val="single" w:sz="8" w:space="0" w:color="000000"/>
              <w:right w:val="single" w:sz="8" w:space="0" w:color="000000"/>
            </w:tcBorders>
            <w:shd w:color="000000" w:fill="FFCC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0,275</w:t>
            </w:r>
          </w:p>
        </w:tc>
        <w:tc>
          <w:tcPr>
            <w:tcW w:w="159" w:type="dxa"/>
            <w:tcBorders/>
            <w:shd w:fill="auto" w:val="clear"/>
          </w:tcPr>
          <w:p>
            <w:pPr>
              <w:pStyle w:val="Normal"/>
              <w:rPr/>
            </w:pPr>
            <w:r>
              <w:rPr/>
            </w:r>
          </w:p>
        </w:tc>
      </w:tr>
      <w:tr>
        <w:trPr>
          <w:trHeight w:val="294" w:hRule="atLeast"/>
        </w:trPr>
        <w:tc>
          <w:tcPr>
            <w:tcW w:w="846" w:type="dxa"/>
            <w:tcBorders>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A5</w:t>
            </w:r>
          </w:p>
        </w:tc>
        <w:tc>
          <w:tcPr>
            <w:tcW w:w="1047"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0,146</w:t>
            </w:r>
          </w:p>
        </w:tc>
        <w:tc>
          <w:tcPr>
            <w:tcW w:w="1038"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0,190</w:t>
            </w:r>
          </w:p>
        </w:tc>
        <w:tc>
          <w:tcPr>
            <w:tcW w:w="1017"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0,133</w:t>
            </w:r>
          </w:p>
        </w:tc>
        <w:tc>
          <w:tcPr>
            <w:tcW w:w="998"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0,140</w:t>
            </w:r>
          </w:p>
        </w:tc>
        <w:tc>
          <w:tcPr>
            <w:tcW w:w="1258"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0,146</w:t>
            </w:r>
          </w:p>
        </w:tc>
        <w:tc>
          <w:tcPr>
            <w:tcW w:w="1058"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0,176</w:t>
            </w:r>
          </w:p>
        </w:tc>
        <w:tc>
          <w:tcPr>
            <w:tcW w:w="998" w:type="dxa"/>
            <w:gridSpan w:val="2"/>
            <w:tcBorders>
              <w:top w:val="single" w:sz="8" w:space="0" w:color="000000"/>
              <w:left w:val="single" w:sz="8" w:space="0" w:color="000000"/>
              <w:right w:val="single" w:sz="8" w:space="0" w:color="000000"/>
            </w:tcBorders>
            <w:shd w:color="000000" w:fill="FFCC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0,155</w:t>
            </w:r>
          </w:p>
        </w:tc>
        <w:tc>
          <w:tcPr>
            <w:tcW w:w="159" w:type="dxa"/>
            <w:tcBorders/>
            <w:shd w:fill="auto" w:val="clear"/>
          </w:tcPr>
          <w:p>
            <w:pPr>
              <w:pStyle w:val="Normal"/>
              <w:rPr/>
            </w:pPr>
            <w:r>
              <w:rPr/>
            </w:r>
          </w:p>
        </w:tc>
      </w:tr>
      <w:tr>
        <w:trPr>
          <w:trHeight w:val="294" w:hRule="atLeast"/>
        </w:trPr>
        <w:tc>
          <w:tcPr>
            <w:tcW w:w="846" w:type="dxa"/>
            <w:tcBorders>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A6</w:t>
            </w:r>
          </w:p>
        </w:tc>
        <w:tc>
          <w:tcPr>
            <w:tcW w:w="1047"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0,049</w:t>
            </w:r>
          </w:p>
        </w:tc>
        <w:tc>
          <w:tcPr>
            <w:tcW w:w="1038"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0,048</w:t>
            </w:r>
          </w:p>
        </w:tc>
        <w:tc>
          <w:tcPr>
            <w:tcW w:w="1017"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0,067</w:t>
            </w:r>
          </w:p>
        </w:tc>
        <w:tc>
          <w:tcPr>
            <w:tcW w:w="998"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0,070</w:t>
            </w:r>
          </w:p>
        </w:tc>
        <w:tc>
          <w:tcPr>
            <w:tcW w:w="1258"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0,049</w:t>
            </w:r>
          </w:p>
        </w:tc>
        <w:tc>
          <w:tcPr>
            <w:tcW w:w="1058"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0,059</w:t>
            </w:r>
          </w:p>
        </w:tc>
        <w:tc>
          <w:tcPr>
            <w:tcW w:w="998" w:type="dxa"/>
            <w:gridSpan w:val="2"/>
            <w:tcBorders>
              <w:top w:val="single" w:sz="8" w:space="0" w:color="000000"/>
              <w:left w:val="single" w:sz="8" w:space="0" w:color="000000"/>
              <w:bottom w:val="single" w:sz="8" w:space="0" w:color="000000"/>
              <w:right w:val="single" w:sz="8" w:space="0" w:color="000000"/>
            </w:tcBorders>
            <w:shd w:color="000000" w:fill="FFCC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0,057</w:t>
            </w:r>
          </w:p>
        </w:tc>
        <w:tc>
          <w:tcPr>
            <w:tcW w:w="159" w:type="dxa"/>
            <w:tcBorders/>
            <w:shd w:fill="auto" w:val="clear"/>
          </w:tcPr>
          <w:p>
            <w:pPr>
              <w:pStyle w:val="Normal"/>
              <w:rPr/>
            </w:pPr>
            <w:r>
              <w:rPr/>
            </w:r>
          </w:p>
        </w:tc>
      </w:tr>
    </w:tbl>
    <w:p>
      <w:pPr>
        <w:pStyle w:val="Normal"/>
        <w:shd w:val="clear" w:color="auto" w:fill="FFFFFF" w:themeFill="background1"/>
        <w:spacing w:before="240" w:after="240"/>
        <w:rPr>
          <w:rFonts w:eastAsia="Arial" w:cs="Arial"/>
          <w:color w:val="0F1115"/>
        </w:rPr>
      </w:pPr>
      <w:r>
        <w:rPr>
          <w:rFonts w:eastAsia="Arial" w:cs="Arial"/>
          <w:color w:val="0F1115"/>
        </w:rPr>
        <w:t>Análisis de consistencia:</w:t>
      </w:r>
    </w:p>
    <w:p>
      <w:pPr>
        <w:pStyle w:val="Normal"/>
        <w:shd w:val="clear" w:color="auto" w:fill="FFFFFF" w:themeFill="background1"/>
        <w:spacing w:before="240" w:after="240"/>
        <w:rPr>
          <w:rFonts w:eastAsia="Arial" w:cs="Arial"/>
          <w:b/>
          <w:b/>
          <w:bCs/>
          <w:color w:val="0F1115"/>
        </w:rPr>
      </w:pPr>
      <w:r>
        <w:rPr/>
      </w:r>
      <m:oMath xmlns:m="http://schemas.openxmlformats.org/officeDocument/2006/math">
        <m:r>
          <w:rPr>
            <w:rFonts w:ascii="Cambria Math" w:hAnsi="Cambria Math"/>
          </w:rPr>
          <m:t xml:space="preserve">λma</m:t>
        </m:r>
        <m:r>
          <w:rPr>
            <w:rFonts w:ascii="Cambria Math" w:hAnsi="Cambria Math"/>
          </w:rPr>
          <m:t xml:space="preserve">x</m:t>
        </m:r>
        <m:r>
          <w:rPr>
            <w:rFonts w:ascii="Cambria Math" w:hAnsi="Cambria Math"/>
          </w:rPr>
          <m:t xml:space="preserve">=</m:t>
        </m:r>
        <m:r>
          <w:rPr>
            <w:rFonts w:ascii="Cambria Math" w:hAnsi="Cambria Math"/>
          </w:rPr>
          <m:t xml:space="preserve">6.06</m:t>
        </m:r>
      </m:oMath>
    </w:p>
    <w:p>
      <w:pPr>
        <w:pStyle w:val="Normal"/>
        <w:shd w:val="clear" w:color="auto" w:fill="FFFFFF" w:themeFill="background1"/>
        <w:spacing w:before="240" w:after="240"/>
        <w:rPr>
          <w:rFonts w:eastAsia="Arial" w:cs="Arial"/>
          <w:color w:val="0F1115"/>
        </w:rPr>
      </w:pPr>
      <w:r>
        <w:rPr/>
      </w:r>
      <m:oMath xmlns:m="http://schemas.openxmlformats.org/officeDocument/2006/math">
        <m:r>
          <w:rPr>
            <w:rFonts w:ascii="Cambria Math" w:hAnsi="Cambria Math"/>
          </w:rPr>
          <m:t xml:space="preserve">IC</m:t>
        </m:r>
        <m:r>
          <w:rPr>
            <w:rFonts w:ascii="Cambria Math" w:hAnsi="Cambria Math"/>
          </w:rPr>
          <m:t xml:space="preserve">=</m:t>
        </m:r>
        <m:f>
          <m:num>
            <m:r>
              <w:rPr>
                <w:rFonts w:ascii="Cambria Math" w:hAnsi="Cambria Math"/>
              </w:rPr>
              <m:t xml:space="preserve">6.06</m:t>
            </m:r>
            <m:r>
              <w:rPr>
                <w:rFonts w:ascii="Cambria Math" w:hAnsi="Cambria Math"/>
              </w:rPr>
              <m:t xml:space="preserve">−</m:t>
            </m:r>
            <m:r>
              <w:rPr>
                <w:rFonts w:ascii="Cambria Math" w:hAnsi="Cambria Math"/>
              </w:rPr>
              <m:t xml:space="preserve">6</m:t>
            </m:r>
          </m:num>
          <m:den>
            <m:d>
              <m:dPr>
                <m:begChr m:val="("/>
                <m:endChr m:val=")"/>
              </m:dPr>
              <m:e>
                <m:r>
                  <w:rPr>
                    <w:rFonts w:ascii="Cambria Math" w:hAnsi="Cambria Math"/>
                  </w:rPr>
                  <m:t xml:space="preserve">6</m:t>
                </m:r>
                <m:r>
                  <w:rPr>
                    <w:rFonts w:ascii="Cambria Math" w:hAnsi="Cambria Math"/>
                  </w:rPr>
                  <m:t xml:space="preserve">−</m:t>
                </m:r>
                <m:r>
                  <w:rPr>
                    <w:rFonts w:ascii="Cambria Math" w:hAnsi="Cambria Math"/>
                  </w:rPr>
                  <m:t xml:space="preserve">1</m:t>
                </m:r>
              </m:e>
            </m:d>
          </m:den>
        </m:f>
        <m:r>
          <w:rPr>
            <w:rFonts w:ascii="Cambria Math" w:hAnsi="Cambria Math"/>
          </w:rPr>
          <m:t xml:space="preserve">=</m:t>
        </m:r>
        <m:r>
          <w:rPr>
            <w:rFonts w:ascii="Cambria Math" w:hAnsi="Cambria Math"/>
          </w:rPr>
          <m:t xml:space="preserve">0.013</m:t>
        </m:r>
      </m:oMath>
    </w:p>
    <w:p>
      <w:pPr>
        <w:pStyle w:val="Normal"/>
        <w:shd w:val="clear" w:color="auto" w:fill="FFFFFF" w:themeFill="background1"/>
        <w:spacing w:before="240" w:after="240"/>
        <w:rPr>
          <w:rFonts w:eastAsia="Arial" w:cs="Arial"/>
          <w:color w:val="0F1115"/>
        </w:rPr>
      </w:pPr>
      <w:r>
        <w:rPr/>
      </w:r>
      <m:oMath xmlns:m="http://schemas.openxmlformats.org/officeDocument/2006/math">
        <m:r>
          <w:rPr>
            <w:rFonts w:ascii="Cambria Math" w:hAnsi="Cambria Math"/>
          </w:rPr>
          <m:t xml:space="preserve">RC</m:t>
        </m:r>
        <m:r>
          <w:rPr>
            <w:rFonts w:ascii="Cambria Math" w:hAnsi="Cambria Math"/>
          </w:rPr>
          <m:t xml:space="preserve">=</m:t>
        </m:r>
        <m:f>
          <m:num>
            <m:r>
              <w:rPr>
                <w:rFonts w:ascii="Cambria Math" w:hAnsi="Cambria Math"/>
              </w:rPr>
              <m:t xml:space="preserve">0.013</m:t>
            </m:r>
          </m:num>
          <m:den>
            <m:r>
              <w:rPr>
                <w:rFonts w:ascii="Cambria Math" w:hAnsi="Cambria Math"/>
              </w:rPr>
              <m:t xml:space="preserve">1.24</m:t>
            </m:r>
          </m:den>
        </m:f>
        <m:r>
          <w:rPr>
            <w:rFonts w:ascii="Cambria Math" w:hAnsi="Cambria Math"/>
          </w:rPr>
          <m:t xml:space="preserve">=</m:t>
        </m:r>
        <m:r>
          <w:rPr>
            <w:rFonts w:ascii="Cambria Math" w:hAnsi="Cambria Math"/>
          </w:rPr>
          <m:t xml:space="preserve">0.0103</m:t>
        </m:r>
      </m:oMath>
    </w:p>
    <w:p>
      <w:pPr>
        <w:pStyle w:val="Normal"/>
        <w:shd w:val="clear" w:color="auto" w:fill="FFFFFF" w:themeFill="background1"/>
        <w:spacing w:before="240" w:after="240"/>
        <w:rPr>
          <w:rFonts w:eastAsia="Arial" w:cs="Arial"/>
          <w:color w:val="0F1115"/>
        </w:rPr>
      </w:pPr>
      <w:r>
        <w:rPr>
          <w:rFonts w:eastAsia="Arial" w:cs="Arial"/>
          <w:color w:val="0F1115"/>
        </w:rPr>
      </w:r>
    </w:p>
    <w:p>
      <w:pPr>
        <w:pStyle w:val="Normal"/>
        <w:shd w:val="clear" w:color="auto" w:fill="FFFFFF" w:themeFill="background1"/>
        <w:spacing w:before="240" w:after="240"/>
        <w:rPr>
          <w:rFonts w:eastAsia="Arial" w:cs="Arial"/>
          <w:b/>
          <w:b/>
          <w:bCs/>
          <w:color w:val="0F1115"/>
          <w:u w:val="single"/>
        </w:rPr>
      </w:pPr>
      <w:r>
        <w:rPr>
          <w:rFonts w:eastAsia="Arial" w:cs="Arial"/>
          <w:b/>
          <w:bCs/>
          <w:color w:val="0F1115"/>
          <w:u w:val="single"/>
        </w:rPr>
        <w:t>C3: Facilidad de uso</w:t>
      </w:r>
    </w:p>
    <w:p>
      <w:pPr>
        <w:pStyle w:val="Normal"/>
        <w:shd w:val="clear" w:color="auto" w:fill="FFFFFF" w:themeFill="background1"/>
        <w:spacing w:before="240" w:after="240"/>
        <w:rPr>
          <w:rFonts w:eastAsia="Arial" w:cs="Arial"/>
          <w:color w:val="0F1115"/>
        </w:rPr>
      </w:pPr>
      <w:r>
        <w:rPr>
          <w:rFonts w:eastAsia="Arial" w:cs="Arial"/>
          <w:color w:val="0F1115"/>
        </w:rPr>
      </w:r>
    </w:p>
    <w:tbl>
      <w:tblPr>
        <w:tblW w:w="8540" w:type="dxa"/>
        <w:jc w:val="left"/>
        <w:tblInd w:w="0" w:type="dxa"/>
        <w:tblCellMar>
          <w:top w:w="0" w:type="dxa"/>
          <w:left w:w="70" w:type="dxa"/>
          <w:bottom w:w="0" w:type="dxa"/>
          <w:right w:w="70" w:type="dxa"/>
        </w:tblCellMar>
        <w:tblLook w:firstRow="1" w:noVBand="1" w:lastRow="0" w:firstColumn="1" w:lastColumn="0" w:noHBand="0" w:val="04a0"/>
      </w:tblPr>
      <w:tblGrid>
        <w:gridCol w:w="1000"/>
        <w:gridCol w:w="360"/>
        <w:gridCol w:w="799"/>
        <w:gridCol w:w="461"/>
        <w:gridCol w:w="579"/>
        <w:gridCol w:w="541"/>
        <w:gridCol w:w="480"/>
        <w:gridCol w:w="680"/>
        <w:gridCol w:w="319"/>
        <w:gridCol w:w="921"/>
        <w:gridCol w:w="340"/>
        <w:gridCol w:w="819"/>
        <w:gridCol w:w="240"/>
        <w:gridCol w:w="880"/>
        <w:gridCol w:w="120"/>
      </w:tblGrid>
      <w:tr>
        <w:trPr>
          <w:trHeight w:val="367" w:hRule="atLeast"/>
        </w:trPr>
        <w:tc>
          <w:tcPr>
            <w:tcW w:w="1360" w:type="dxa"/>
            <w:gridSpan w:val="2"/>
            <w:tcBorders/>
            <w:shd w:fill="auto" w:val="clear"/>
            <w:vAlign w:val="bottom"/>
          </w:tcPr>
          <w:p>
            <w:pPr>
              <w:pStyle w:val="Normal"/>
              <w:jc w:val="left"/>
              <w:rPr>
                <w:rFonts w:ascii="Calibri" w:hAnsi="Calibri" w:cs="Calibri"/>
                <w:b/>
                <w:b/>
                <w:bCs/>
                <w:color w:val="993300"/>
                <w:sz w:val="28"/>
                <w:szCs w:val="28"/>
              </w:rPr>
            </w:pPr>
            <w:r>
              <w:rPr>
                <w:rFonts w:cs="Calibri" w:ascii="Calibri" w:hAnsi="Calibri"/>
                <w:b/>
                <w:bCs/>
                <w:color w:val="993300"/>
                <w:sz w:val="28"/>
                <w:szCs w:val="28"/>
              </w:rPr>
              <w:t>Matriz A:</w:t>
            </w:r>
          </w:p>
        </w:tc>
        <w:tc>
          <w:tcPr>
            <w:tcW w:w="1260" w:type="dxa"/>
            <w:gridSpan w:val="2"/>
            <w:tcBorders/>
            <w:shd w:fill="auto" w:val="clear"/>
            <w:vAlign w:val="center"/>
          </w:tcPr>
          <w:p>
            <w:pPr>
              <w:pStyle w:val="Normal"/>
              <w:jc w:val="left"/>
              <w:rPr>
                <w:rFonts w:ascii="Calibri" w:hAnsi="Calibri" w:cs="Calibri"/>
                <w:b/>
                <w:b/>
                <w:bCs/>
                <w:color w:val="993300"/>
                <w:sz w:val="22"/>
                <w:szCs w:val="22"/>
              </w:rPr>
            </w:pPr>
            <w:r>
              <w:rPr>
                <w:rFonts w:cs="Calibri" w:ascii="Calibri" w:hAnsi="Calibri"/>
                <w:b/>
                <w:bCs/>
                <w:color w:val="993300"/>
                <w:sz w:val="22"/>
                <w:szCs w:val="22"/>
              </w:rPr>
              <w:t>Easy</w:t>
            </w:r>
          </w:p>
        </w:tc>
        <w:tc>
          <w:tcPr>
            <w:tcW w:w="1120" w:type="dxa"/>
            <w:gridSpan w:val="2"/>
            <w:tcBorders/>
            <w:shd w:fill="auto" w:val="clear"/>
            <w:vAlign w:val="center"/>
          </w:tcPr>
          <w:p>
            <w:pPr>
              <w:pStyle w:val="Normal"/>
              <w:jc w:val="left"/>
              <w:rPr>
                <w:rFonts w:ascii="Calibri" w:hAnsi="Calibri" w:cs="Calibri"/>
                <w:b/>
                <w:b/>
                <w:bCs/>
                <w:color w:val="993300"/>
                <w:sz w:val="22"/>
                <w:szCs w:val="22"/>
              </w:rPr>
            </w:pPr>
            <w:r>
              <w:rPr>
                <w:rFonts w:cs="Calibri" w:ascii="Calibri" w:hAnsi="Calibri"/>
                <w:b/>
                <w:bCs/>
                <w:color w:val="993300"/>
                <w:sz w:val="22"/>
                <w:szCs w:val="22"/>
              </w:rPr>
            </w:r>
          </w:p>
        </w:tc>
        <w:tc>
          <w:tcPr>
            <w:tcW w:w="1160" w:type="dxa"/>
            <w:gridSpan w:val="2"/>
            <w:tcBorders/>
            <w:shd w:fill="auto" w:val="clear"/>
            <w:vAlign w:val="center"/>
          </w:tcPr>
          <w:p>
            <w:pPr>
              <w:pStyle w:val="Normal"/>
              <w:jc w:val="center"/>
              <w:rPr>
                <w:rFonts w:ascii="Times New Roman" w:hAnsi="Times New Roman"/>
                <w:sz w:val="20"/>
                <w:szCs w:val="20"/>
              </w:rPr>
            </w:pPr>
            <w:r>
              <w:rPr>
                <w:rFonts w:ascii="Times New Roman" w:hAnsi="Times New Roman"/>
                <w:sz w:val="20"/>
                <w:szCs w:val="20"/>
              </w:rPr>
            </w:r>
          </w:p>
        </w:tc>
        <w:tc>
          <w:tcPr>
            <w:tcW w:w="1240" w:type="dxa"/>
            <w:gridSpan w:val="2"/>
            <w:tcBorders/>
            <w:shd w:fill="auto" w:val="clear"/>
            <w:vAlign w:val="center"/>
          </w:tcPr>
          <w:p>
            <w:pPr>
              <w:pStyle w:val="Normal"/>
              <w:jc w:val="center"/>
              <w:rPr>
                <w:rFonts w:ascii="Times New Roman" w:hAnsi="Times New Roman"/>
                <w:sz w:val="20"/>
                <w:szCs w:val="20"/>
              </w:rPr>
            </w:pPr>
            <w:r>
              <w:rPr>
                <w:rFonts w:ascii="Times New Roman" w:hAnsi="Times New Roman"/>
                <w:sz w:val="20"/>
                <w:szCs w:val="20"/>
              </w:rPr>
            </w:r>
          </w:p>
        </w:tc>
        <w:tc>
          <w:tcPr>
            <w:tcW w:w="1159" w:type="dxa"/>
            <w:gridSpan w:val="2"/>
            <w:tcBorders/>
            <w:shd w:fill="auto" w:val="clear"/>
            <w:vAlign w:val="center"/>
          </w:tcPr>
          <w:p>
            <w:pPr>
              <w:pStyle w:val="Normal"/>
              <w:jc w:val="center"/>
              <w:rPr>
                <w:rFonts w:ascii="Times New Roman" w:hAnsi="Times New Roman"/>
                <w:sz w:val="20"/>
                <w:szCs w:val="20"/>
              </w:rPr>
            </w:pPr>
            <w:r>
              <w:rPr>
                <w:rFonts w:ascii="Times New Roman" w:hAnsi="Times New Roman"/>
                <w:sz w:val="20"/>
                <w:szCs w:val="20"/>
              </w:rPr>
            </w:r>
          </w:p>
        </w:tc>
        <w:tc>
          <w:tcPr>
            <w:tcW w:w="1120" w:type="dxa"/>
            <w:gridSpan w:val="2"/>
            <w:tcBorders/>
            <w:shd w:fill="auto" w:val="clear"/>
            <w:vAlign w:val="center"/>
          </w:tcPr>
          <w:p>
            <w:pPr>
              <w:pStyle w:val="Normal"/>
              <w:jc w:val="center"/>
              <w:rPr>
                <w:rFonts w:ascii="Times New Roman" w:hAnsi="Times New Roman"/>
                <w:sz w:val="20"/>
                <w:szCs w:val="20"/>
              </w:rPr>
            </w:pPr>
            <w:r>
              <w:rPr>
                <w:rFonts w:ascii="Times New Roman" w:hAnsi="Times New Roman"/>
                <w:sz w:val="20"/>
                <w:szCs w:val="20"/>
              </w:rPr>
            </w:r>
          </w:p>
        </w:tc>
        <w:tc>
          <w:tcPr>
            <w:tcW w:w="120" w:type="dxa"/>
            <w:tcBorders/>
            <w:shd w:fill="auto" w:val="clear"/>
          </w:tcPr>
          <w:p>
            <w:pPr>
              <w:pStyle w:val="Normal"/>
              <w:rPr/>
            </w:pPr>
            <w:r>
              <w:rPr/>
            </w:r>
          </w:p>
        </w:tc>
      </w:tr>
      <w:tr>
        <w:trPr>
          <w:trHeight w:val="294" w:hRule="atLeast"/>
        </w:trPr>
        <w:tc>
          <w:tcPr>
            <w:tcW w:w="1360"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jc w:val="left"/>
              <w:rPr>
                <w:rFonts w:ascii="Calibri" w:hAnsi="Calibri" w:cs="Calibri"/>
                <w:color w:val="008080"/>
                <w:sz w:val="22"/>
                <w:szCs w:val="22"/>
              </w:rPr>
            </w:pPr>
            <w:r>
              <w:rPr>
                <w:rFonts w:cs="Calibri" w:ascii="Calibri" w:hAnsi="Calibri"/>
                <w:color w:val="008080"/>
                <w:sz w:val="22"/>
                <w:szCs w:val="22"/>
              </w:rPr>
              <w:t> </w:t>
            </w:r>
          </w:p>
        </w:tc>
        <w:tc>
          <w:tcPr>
            <w:tcW w:w="1260" w:type="dxa"/>
            <w:gridSpan w:val="2"/>
            <w:tcBorders>
              <w:top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A1</w:t>
            </w:r>
          </w:p>
        </w:tc>
        <w:tc>
          <w:tcPr>
            <w:tcW w:w="1120" w:type="dxa"/>
            <w:gridSpan w:val="2"/>
            <w:tcBorders>
              <w:top w:val="single" w:sz="4" w:space="0" w:color="000000"/>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A2</w:t>
            </w:r>
          </w:p>
        </w:tc>
        <w:tc>
          <w:tcPr>
            <w:tcW w:w="1160" w:type="dxa"/>
            <w:gridSpan w:val="2"/>
            <w:tcBorders>
              <w:top w:val="single" w:sz="4" w:space="0" w:color="000000"/>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A3</w:t>
            </w:r>
          </w:p>
        </w:tc>
        <w:tc>
          <w:tcPr>
            <w:tcW w:w="1240" w:type="dxa"/>
            <w:gridSpan w:val="2"/>
            <w:tcBorders>
              <w:top w:val="single" w:sz="4" w:space="0" w:color="000000"/>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A4</w:t>
            </w:r>
          </w:p>
        </w:tc>
        <w:tc>
          <w:tcPr>
            <w:tcW w:w="1159" w:type="dxa"/>
            <w:gridSpan w:val="2"/>
            <w:tcBorders>
              <w:top w:val="single" w:sz="4" w:space="0" w:color="000000"/>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A5</w:t>
            </w:r>
          </w:p>
        </w:tc>
        <w:tc>
          <w:tcPr>
            <w:tcW w:w="1120" w:type="dxa"/>
            <w:gridSpan w:val="2"/>
            <w:tcBorders>
              <w:top w:val="single" w:sz="4" w:space="0" w:color="000000"/>
              <w:left w:val="single" w:sz="4" w:space="0" w:color="000000"/>
              <w:bottom w:val="single" w:sz="8" w:space="0" w:color="000000"/>
              <w:right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A6</w:t>
            </w:r>
          </w:p>
        </w:tc>
        <w:tc>
          <w:tcPr>
            <w:tcW w:w="120" w:type="dxa"/>
            <w:tcBorders/>
            <w:shd w:fill="auto" w:val="clear"/>
          </w:tcPr>
          <w:p>
            <w:pPr>
              <w:pStyle w:val="Normal"/>
              <w:rPr/>
            </w:pPr>
            <w:r>
              <w:rPr/>
            </w:r>
          </w:p>
        </w:tc>
      </w:tr>
      <w:tr>
        <w:trPr>
          <w:trHeight w:val="294" w:hRule="atLeast"/>
        </w:trPr>
        <w:tc>
          <w:tcPr>
            <w:tcW w:w="1360" w:type="dxa"/>
            <w:gridSpan w:val="2"/>
            <w:tcBorders>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A1</w:t>
            </w:r>
          </w:p>
        </w:tc>
        <w:tc>
          <w:tcPr>
            <w:tcW w:w="1260" w:type="dxa"/>
            <w:gridSpan w:val="2"/>
            <w:tcBorders>
              <w:left w:val="single" w:sz="4" w:space="0" w:color="000000"/>
              <w:bottom w:val="single" w:sz="4" w:space="0" w:color="000000"/>
            </w:tcBorders>
            <w:shd w:fill="auto" w:val="clear"/>
            <w:vAlign w:val="center"/>
          </w:tcPr>
          <w:p>
            <w:pPr>
              <w:pStyle w:val="Normal"/>
              <w:jc w:val="center"/>
              <w:rPr>
                <w:rFonts w:ascii="Calibri" w:hAnsi="Calibri" w:cs="Calibri"/>
                <w:b/>
                <w:b/>
                <w:bCs/>
                <w:color w:val="008080"/>
                <w:sz w:val="22"/>
                <w:szCs w:val="22"/>
              </w:rPr>
            </w:pPr>
            <w:r>
              <w:rPr>
                <w:rFonts w:cs="Calibri" w:ascii="Calibri" w:hAnsi="Calibri"/>
                <w:b/>
                <w:bCs/>
                <w:color w:val="008080"/>
                <w:sz w:val="22"/>
                <w:szCs w:val="22"/>
              </w:rPr>
              <w:t>1</w:t>
            </w:r>
          </w:p>
        </w:tc>
        <w:tc>
          <w:tcPr>
            <w:tcW w:w="1120" w:type="dxa"/>
            <w:gridSpan w:val="2"/>
            <w:tcBorders>
              <w:top w:val="single" w:sz="8" w:space="0" w:color="000000"/>
              <w:left w:val="single" w:sz="4" w:space="0" w:color="000000"/>
              <w:bottom w:val="single" w:sz="4" w:space="0" w:color="000000"/>
              <w:right w:val="single" w:sz="4" w:space="0" w:color="000000"/>
            </w:tcBorders>
            <w:shd w:color="000000" w:fill="FF99CC"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 </w:t>
            </w:r>
            <w:r>
              <w:rPr>
                <w:rFonts w:cs="Calibri" w:ascii="Calibri" w:hAnsi="Calibri"/>
                <w:color w:val="000000"/>
                <w:sz w:val="22"/>
                <w:szCs w:val="22"/>
              </w:rPr>
              <w:t>1/2</w:t>
            </w:r>
          </w:p>
        </w:tc>
        <w:tc>
          <w:tcPr>
            <w:tcW w:w="1160" w:type="dxa"/>
            <w:gridSpan w:val="2"/>
            <w:tcBorders>
              <w:top w:val="single" w:sz="8" w:space="0" w:color="000000"/>
              <w:bottom w:val="single" w:sz="4"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 </w:t>
            </w:r>
            <w:r>
              <w:rPr>
                <w:rFonts w:cs="Calibri" w:ascii="Calibri" w:hAnsi="Calibri"/>
                <w:b/>
                <w:bCs/>
                <w:color w:val="000000"/>
                <w:sz w:val="22"/>
                <w:szCs w:val="22"/>
              </w:rPr>
              <w:t>1/3</w:t>
            </w:r>
          </w:p>
        </w:tc>
        <w:tc>
          <w:tcPr>
            <w:tcW w:w="1240" w:type="dxa"/>
            <w:gridSpan w:val="2"/>
            <w:tcBorders>
              <w:top w:val="single" w:sz="8" w:space="0" w:color="000000"/>
              <w:bottom w:val="single" w:sz="4"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 </w:t>
            </w:r>
            <w:r>
              <w:rPr>
                <w:rFonts w:cs="Calibri" w:ascii="Calibri" w:hAnsi="Calibri"/>
                <w:b/>
                <w:bCs/>
                <w:color w:val="000000"/>
                <w:sz w:val="22"/>
                <w:szCs w:val="22"/>
              </w:rPr>
              <w:t>1/4</w:t>
            </w:r>
          </w:p>
        </w:tc>
        <w:tc>
          <w:tcPr>
            <w:tcW w:w="1159" w:type="dxa"/>
            <w:gridSpan w:val="2"/>
            <w:tcBorders>
              <w:top w:val="single" w:sz="8" w:space="0" w:color="000000"/>
              <w:bottom w:val="single" w:sz="4"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1    </w:t>
            </w:r>
          </w:p>
        </w:tc>
        <w:tc>
          <w:tcPr>
            <w:tcW w:w="1120" w:type="dxa"/>
            <w:gridSpan w:val="2"/>
            <w:tcBorders>
              <w:bottom w:val="single" w:sz="4" w:space="0" w:color="000000"/>
              <w:right w:val="single" w:sz="8" w:space="0" w:color="000000"/>
            </w:tcBorders>
            <w:shd w:color="000000" w:fill="FF99CC"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2    </w:t>
            </w:r>
          </w:p>
        </w:tc>
        <w:tc>
          <w:tcPr>
            <w:tcW w:w="120" w:type="dxa"/>
            <w:tcBorders/>
            <w:shd w:fill="auto" w:val="clear"/>
          </w:tcPr>
          <w:p>
            <w:pPr>
              <w:pStyle w:val="Normal"/>
              <w:rPr/>
            </w:pPr>
            <w:r>
              <w:rPr/>
            </w:r>
          </w:p>
        </w:tc>
      </w:tr>
      <w:tr>
        <w:trPr>
          <w:trHeight w:val="294" w:hRule="atLeast"/>
        </w:trPr>
        <w:tc>
          <w:tcPr>
            <w:tcW w:w="1360" w:type="dxa"/>
            <w:gridSpan w:val="2"/>
            <w:tcBorders>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A2</w:t>
            </w:r>
          </w:p>
        </w:tc>
        <w:tc>
          <w:tcPr>
            <w:tcW w:w="1260" w:type="dxa"/>
            <w:gridSpan w:val="2"/>
            <w:tcBorders>
              <w:left w:val="single" w:sz="8" w:space="0" w:color="000000"/>
              <w:bottom w:val="single" w:sz="4"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2    </w:t>
            </w:r>
          </w:p>
        </w:tc>
        <w:tc>
          <w:tcPr>
            <w:tcW w:w="1120" w:type="dxa"/>
            <w:gridSpan w:val="2"/>
            <w:tcBorders>
              <w:bottom w:val="single" w:sz="4" w:space="0" w:color="000000"/>
            </w:tcBorders>
            <w:shd w:fill="auto" w:val="clear"/>
            <w:vAlign w:val="center"/>
          </w:tcPr>
          <w:p>
            <w:pPr>
              <w:pStyle w:val="Normal"/>
              <w:jc w:val="center"/>
              <w:rPr>
                <w:rFonts w:ascii="Calibri" w:hAnsi="Calibri" w:cs="Calibri"/>
                <w:b/>
                <w:b/>
                <w:bCs/>
                <w:color w:val="008080"/>
                <w:sz w:val="22"/>
                <w:szCs w:val="22"/>
              </w:rPr>
            </w:pPr>
            <w:r>
              <w:rPr>
                <w:rFonts w:cs="Calibri" w:ascii="Calibri" w:hAnsi="Calibri"/>
                <w:b/>
                <w:bCs/>
                <w:color w:val="008080"/>
                <w:sz w:val="22"/>
                <w:szCs w:val="22"/>
              </w:rPr>
              <w:t>1</w:t>
            </w:r>
          </w:p>
        </w:tc>
        <w:tc>
          <w:tcPr>
            <w:tcW w:w="1160" w:type="dxa"/>
            <w:gridSpan w:val="2"/>
            <w:tcBorders>
              <w:left w:val="single" w:sz="4" w:space="0" w:color="000000"/>
              <w:bottom w:val="single" w:sz="4"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 </w:t>
            </w:r>
            <w:r>
              <w:rPr>
                <w:rFonts w:cs="Calibri" w:ascii="Calibri" w:hAnsi="Calibri"/>
                <w:b/>
                <w:bCs/>
                <w:color w:val="000000"/>
                <w:sz w:val="22"/>
                <w:szCs w:val="22"/>
              </w:rPr>
              <w:t>1/3</w:t>
            </w:r>
          </w:p>
        </w:tc>
        <w:tc>
          <w:tcPr>
            <w:tcW w:w="1240" w:type="dxa"/>
            <w:gridSpan w:val="2"/>
            <w:tcBorders>
              <w:bottom w:val="single" w:sz="4"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 </w:t>
            </w:r>
            <w:r>
              <w:rPr>
                <w:rFonts w:cs="Calibri" w:ascii="Calibri" w:hAnsi="Calibri"/>
                <w:b/>
                <w:bCs/>
                <w:color w:val="000000"/>
                <w:sz w:val="22"/>
                <w:szCs w:val="22"/>
              </w:rPr>
              <w:t>1/3</w:t>
            </w:r>
          </w:p>
        </w:tc>
        <w:tc>
          <w:tcPr>
            <w:tcW w:w="1159" w:type="dxa"/>
            <w:gridSpan w:val="2"/>
            <w:tcBorders>
              <w:bottom w:val="single" w:sz="4"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2    </w:t>
            </w:r>
          </w:p>
        </w:tc>
        <w:tc>
          <w:tcPr>
            <w:tcW w:w="1120" w:type="dxa"/>
            <w:gridSpan w:val="2"/>
            <w:tcBorders>
              <w:bottom w:val="single" w:sz="4" w:space="0" w:color="000000"/>
              <w:right w:val="single" w:sz="8"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3    </w:t>
            </w:r>
          </w:p>
        </w:tc>
        <w:tc>
          <w:tcPr>
            <w:tcW w:w="120" w:type="dxa"/>
            <w:tcBorders/>
            <w:shd w:fill="auto" w:val="clear"/>
          </w:tcPr>
          <w:p>
            <w:pPr>
              <w:pStyle w:val="Normal"/>
              <w:rPr/>
            </w:pPr>
            <w:r>
              <w:rPr/>
            </w:r>
          </w:p>
        </w:tc>
      </w:tr>
      <w:tr>
        <w:trPr>
          <w:trHeight w:val="294" w:hRule="atLeast"/>
        </w:trPr>
        <w:tc>
          <w:tcPr>
            <w:tcW w:w="1360" w:type="dxa"/>
            <w:gridSpan w:val="2"/>
            <w:tcBorders>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A3</w:t>
            </w:r>
          </w:p>
        </w:tc>
        <w:tc>
          <w:tcPr>
            <w:tcW w:w="1260" w:type="dxa"/>
            <w:gridSpan w:val="2"/>
            <w:tcBorders>
              <w:left w:val="single" w:sz="8" w:space="0" w:color="000000"/>
              <w:bottom w:val="single" w:sz="4" w:space="0" w:color="000000"/>
              <w:right w:val="single" w:sz="4" w:space="0" w:color="000000"/>
            </w:tcBorders>
            <w:shd w:color="000000" w:fill="FF99CC"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3    </w:t>
            </w:r>
          </w:p>
        </w:tc>
        <w:tc>
          <w:tcPr>
            <w:tcW w:w="1120" w:type="dxa"/>
            <w:gridSpan w:val="2"/>
            <w:tcBorders>
              <w:bottom w:val="single" w:sz="4" w:space="0" w:color="000000"/>
              <w:right w:val="single" w:sz="4" w:space="0" w:color="000000"/>
            </w:tcBorders>
            <w:shd w:color="000000" w:fill="FF99CC"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3    </w:t>
            </w:r>
          </w:p>
        </w:tc>
        <w:tc>
          <w:tcPr>
            <w:tcW w:w="1160" w:type="dxa"/>
            <w:gridSpan w:val="2"/>
            <w:tcBorders>
              <w:bottom w:val="single" w:sz="4" w:space="0" w:color="000000"/>
            </w:tcBorders>
            <w:shd w:fill="auto" w:val="clear"/>
            <w:vAlign w:val="center"/>
          </w:tcPr>
          <w:p>
            <w:pPr>
              <w:pStyle w:val="Normal"/>
              <w:jc w:val="center"/>
              <w:rPr>
                <w:rFonts w:ascii="Calibri" w:hAnsi="Calibri" w:cs="Calibri"/>
                <w:b/>
                <w:b/>
                <w:bCs/>
                <w:color w:val="008080"/>
                <w:sz w:val="22"/>
                <w:szCs w:val="22"/>
              </w:rPr>
            </w:pPr>
            <w:r>
              <w:rPr>
                <w:rFonts w:cs="Calibri" w:ascii="Calibri" w:hAnsi="Calibri"/>
                <w:b/>
                <w:bCs/>
                <w:color w:val="008080"/>
                <w:sz w:val="22"/>
                <w:szCs w:val="22"/>
              </w:rPr>
              <w:t>1</w:t>
            </w:r>
          </w:p>
        </w:tc>
        <w:tc>
          <w:tcPr>
            <w:tcW w:w="1240" w:type="dxa"/>
            <w:gridSpan w:val="2"/>
            <w:tcBorders>
              <w:left w:val="single" w:sz="4" w:space="0" w:color="000000"/>
              <w:bottom w:val="single" w:sz="4"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 </w:t>
            </w:r>
            <w:r>
              <w:rPr>
                <w:rFonts w:cs="Calibri" w:ascii="Calibri" w:hAnsi="Calibri"/>
                <w:b/>
                <w:bCs/>
                <w:color w:val="000000"/>
                <w:sz w:val="22"/>
                <w:szCs w:val="22"/>
              </w:rPr>
              <w:t>1/5</w:t>
            </w:r>
          </w:p>
        </w:tc>
        <w:tc>
          <w:tcPr>
            <w:tcW w:w="1159" w:type="dxa"/>
            <w:gridSpan w:val="2"/>
            <w:tcBorders>
              <w:bottom w:val="single" w:sz="4"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3    </w:t>
            </w:r>
          </w:p>
        </w:tc>
        <w:tc>
          <w:tcPr>
            <w:tcW w:w="1120" w:type="dxa"/>
            <w:gridSpan w:val="2"/>
            <w:tcBorders>
              <w:bottom w:val="single" w:sz="4" w:space="0" w:color="000000"/>
              <w:right w:val="single" w:sz="8" w:space="0" w:color="000000"/>
            </w:tcBorders>
            <w:shd w:color="000000" w:fill="FF99CC"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4    </w:t>
            </w:r>
          </w:p>
        </w:tc>
        <w:tc>
          <w:tcPr>
            <w:tcW w:w="120" w:type="dxa"/>
            <w:tcBorders/>
            <w:shd w:fill="auto" w:val="clear"/>
          </w:tcPr>
          <w:p>
            <w:pPr>
              <w:pStyle w:val="Normal"/>
              <w:rPr/>
            </w:pPr>
            <w:r>
              <w:rPr/>
            </w:r>
          </w:p>
        </w:tc>
      </w:tr>
      <w:tr>
        <w:trPr>
          <w:trHeight w:val="294" w:hRule="atLeast"/>
        </w:trPr>
        <w:tc>
          <w:tcPr>
            <w:tcW w:w="1360" w:type="dxa"/>
            <w:gridSpan w:val="2"/>
            <w:tcBorders>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A4</w:t>
            </w:r>
          </w:p>
        </w:tc>
        <w:tc>
          <w:tcPr>
            <w:tcW w:w="1260" w:type="dxa"/>
            <w:gridSpan w:val="2"/>
            <w:tcBorders>
              <w:left w:val="single" w:sz="8" w:space="0" w:color="000000"/>
              <w:bottom w:val="single" w:sz="4" w:space="0" w:color="000000"/>
              <w:right w:val="single" w:sz="4" w:space="0" w:color="000000"/>
            </w:tcBorders>
            <w:shd w:color="000000" w:fill="FF99CC"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4    </w:t>
            </w:r>
          </w:p>
        </w:tc>
        <w:tc>
          <w:tcPr>
            <w:tcW w:w="1120" w:type="dxa"/>
            <w:gridSpan w:val="2"/>
            <w:tcBorders>
              <w:bottom w:val="single" w:sz="4" w:space="0" w:color="000000"/>
              <w:right w:val="single" w:sz="4" w:space="0" w:color="000000"/>
            </w:tcBorders>
            <w:shd w:color="000000" w:fill="FF99CC"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3    </w:t>
            </w:r>
          </w:p>
        </w:tc>
        <w:tc>
          <w:tcPr>
            <w:tcW w:w="1160" w:type="dxa"/>
            <w:gridSpan w:val="2"/>
            <w:tcBorders>
              <w:bottom w:val="single" w:sz="4"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5    </w:t>
            </w:r>
          </w:p>
        </w:tc>
        <w:tc>
          <w:tcPr>
            <w:tcW w:w="1240" w:type="dxa"/>
            <w:gridSpan w:val="2"/>
            <w:tcBorders>
              <w:bottom w:val="single" w:sz="4" w:space="0" w:color="000000"/>
            </w:tcBorders>
            <w:shd w:fill="auto" w:val="clear"/>
            <w:vAlign w:val="center"/>
          </w:tcPr>
          <w:p>
            <w:pPr>
              <w:pStyle w:val="Normal"/>
              <w:jc w:val="center"/>
              <w:rPr>
                <w:rFonts w:ascii="Calibri" w:hAnsi="Calibri" w:cs="Calibri"/>
                <w:b/>
                <w:b/>
                <w:bCs/>
                <w:color w:val="008080"/>
                <w:sz w:val="22"/>
                <w:szCs w:val="22"/>
              </w:rPr>
            </w:pPr>
            <w:r>
              <w:rPr>
                <w:rFonts w:cs="Calibri" w:ascii="Calibri" w:hAnsi="Calibri"/>
                <w:b/>
                <w:bCs/>
                <w:color w:val="008080"/>
                <w:sz w:val="22"/>
                <w:szCs w:val="22"/>
              </w:rPr>
              <w:t>1</w:t>
            </w:r>
          </w:p>
        </w:tc>
        <w:tc>
          <w:tcPr>
            <w:tcW w:w="1159" w:type="dxa"/>
            <w:gridSpan w:val="2"/>
            <w:tcBorders>
              <w:left w:val="single" w:sz="4" w:space="0" w:color="000000"/>
              <w:bottom w:val="single" w:sz="4"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4    </w:t>
            </w:r>
          </w:p>
        </w:tc>
        <w:tc>
          <w:tcPr>
            <w:tcW w:w="1120" w:type="dxa"/>
            <w:gridSpan w:val="2"/>
            <w:tcBorders>
              <w:bottom w:val="single" w:sz="4" w:space="0" w:color="000000"/>
              <w:right w:val="single" w:sz="8" w:space="0" w:color="000000"/>
            </w:tcBorders>
            <w:shd w:color="000000" w:fill="FF99CC"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5    </w:t>
            </w:r>
          </w:p>
        </w:tc>
        <w:tc>
          <w:tcPr>
            <w:tcW w:w="120" w:type="dxa"/>
            <w:tcBorders/>
            <w:shd w:fill="auto" w:val="clear"/>
          </w:tcPr>
          <w:p>
            <w:pPr>
              <w:pStyle w:val="Normal"/>
              <w:rPr/>
            </w:pPr>
            <w:r>
              <w:rPr/>
            </w:r>
          </w:p>
        </w:tc>
      </w:tr>
      <w:tr>
        <w:trPr>
          <w:trHeight w:val="294" w:hRule="atLeast"/>
        </w:trPr>
        <w:tc>
          <w:tcPr>
            <w:tcW w:w="1360" w:type="dxa"/>
            <w:gridSpan w:val="2"/>
            <w:tcBorders>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A5</w:t>
            </w:r>
          </w:p>
        </w:tc>
        <w:tc>
          <w:tcPr>
            <w:tcW w:w="1260" w:type="dxa"/>
            <w:gridSpan w:val="2"/>
            <w:tcBorders>
              <w:left w:val="single" w:sz="8" w:space="0" w:color="000000"/>
              <w:bottom w:val="single" w:sz="4" w:space="0" w:color="000000"/>
              <w:right w:val="single" w:sz="4" w:space="0" w:color="000000"/>
            </w:tcBorders>
            <w:shd w:color="000000" w:fill="FF99CC"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1    </w:t>
            </w:r>
          </w:p>
        </w:tc>
        <w:tc>
          <w:tcPr>
            <w:tcW w:w="1120" w:type="dxa"/>
            <w:gridSpan w:val="2"/>
            <w:tcBorders>
              <w:bottom w:val="single" w:sz="4" w:space="0" w:color="000000"/>
              <w:right w:val="single" w:sz="4" w:space="0" w:color="000000"/>
            </w:tcBorders>
            <w:shd w:color="000000" w:fill="FF99CC"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 </w:t>
            </w:r>
            <w:r>
              <w:rPr>
                <w:rFonts w:cs="Calibri" w:ascii="Calibri" w:hAnsi="Calibri"/>
                <w:color w:val="000000"/>
                <w:sz w:val="22"/>
                <w:szCs w:val="22"/>
              </w:rPr>
              <w:t>1/2</w:t>
            </w:r>
          </w:p>
        </w:tc>
        <w:tc>
          <w:tcPr>
            <w:tcW w:w="1160" w:type="dxa"/>
            <w:gridSpan w:val="2"/>
            <w:tcBorders>
              <w:bottom w:val="single" w:sz="4"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 </w:t>
            </w:r>
            <w:r>
              <w:rPr>
                <w:rFonts w:cs="Calibri" w:ascii="Calibri" w:hAnsi="Calibri"/>
                <w:b/>
                <w:bCs/>
                <w:color w:val="000000"/>
                <w:sz w:val="22"/>
                <w:szCs w:val="22"/>
              </w:rPr>
              <w:t>1/3</w:t>
            </w:r>
          </w:p>
        </w:tc>
        <w:tc>
          <w:tcPr>
            <w:tcW w:w="1240" w:type="dxa"/>
            <w:gridSpan w:val="2"/>
            <w:tcBorders>
              <w:bottom w:val="single" w:sz="4"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 </w:t>
            </w:r>
            <w:r>
              <w:rPr>
                <w:rFonts w:cs="Calibri" w:ascii="Calibri" w:hAnsi="Calibri"/>
                <w:b/>
                <w:bCs/>
                <w:color w:val="000000"/>
                <w:sz w:val="22"/>
                <w:szCs w:val="22"/>
              </w:rPr>
              <w:t>1/4</w:t>
            </w:r>
          </w:p>
        </w:tc>
        <w:tc>
          <w:tcPr>
            <w:tcW w:w="1159" w:type="dxa"/>
            <w:gridSpan w:val="2"/>
            <w:tcBorders>
              <w:bottom w:val="single" w:sz="4" w:space="0" w:color="000000"/>
            </w:tcBorders>
            <w:shd w:fill="auto" w:val="clear"/>
            <w:vAlign w:val="center"/>
          </w:tcPr>
          <w:p>
            <w:pPr>
              <w:pStyle w:val="Normal"/>
              <w:jc w:val="center"/>
              <w:rPr>
                <w:rFonts w:ascii="Calibri" w:hAnsi="Calibri" w:cs="Calibri"/>
                <w:b/>
                <w:b/>
                <w:bCs/>
                <w:color w:val="008080"/>
                <w:sz w:val="22"/>
                <w:szCs w:val="22"/>
              </w:rPr>
            </w:pPr>
            <w:r>
              <w:rPr>
                <w:rFonts w:cs="Calibri" w:ascii="Calibri" w:hAnsi="Calibri"/>
                <w:b/>
                <w:bCs/>
                <w:color w:val="008080"/>
                <w:sz w:val="22"/>
                <w:szCs w:val="22"/>
              </w:rPr>
              <w:t>1</w:t>
            </w:r>
          </w:p>
        </w:tc>
        <w:tc>
          <w:tcPr>
            <w:tcW w:w="1120" w:type="dxa"/>
            <w:gridSpan w:val="2"/>
            <w:tcBorders>
              <w:left w:val="single" w:sz="4" w:space="0" w:color="000000"/>
              <w:bottom w:val="single" w:sz="4" w:space="0" w:color="000000"/>
              <w:right w:val="single" w:sz="8" w:space="0" w:color="000000"/>
            </w:tcBorders>
            <w:shd w:color="000000" w:fill="FF99CC"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2    </w:t>
            </w:r>
          </w:p>
        </w:tc>
        <w:tc>
          <w:tcPr>
            <w:tcW w:w="120" w:type="dxa"/>
            <w:tcBorders/>
            <w:shd w:fill="auto" w:val="clear"/>
          </w:tcPr>
          <w:p>
            <w:pPr>
              <w:pStyle w:val="Normal"/>
              <w:rPr/>
            </w:pPr>
            <w:r>
              <w:rPr/>
            </w:r>
          </w:p>
        </w:tc>
      </w:tr>
      <w:tr>
        <w:trPr>
          <w:trHeight w:val="294" w:hRule="atLeast"/>
        </w:trPr>
        <w:tc>
          <w:tcPr>
            <w:tcW w:w="1360" w:type="dxa"/>
            <w:gridSpan w:val="2"/>
            <w:tcBorders>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A6</w:t>
            </w:r>
          </w:p>
        </w:tc>
        <w:tc>
          <w:tcPr>
            <w:tcW w:w="1260" w:type="dxa"/>
            <w:gridSpan w:val="2"/>
            <w:tcBorders>
              <w:left w:val="single" w:sz="8" w:space="0" w:color="000000"/>
              <w:bottom w:val="single" w:sz="8"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 </w:t>
            </w:r>
            <w:r>
              <w:rPr>
                <w:rFonts w:cs="Calibri" w:ascii="Calibri" w:hAnsi="Calibri"/>
                <w:b/>
                <w:bCs/>
                <w:color w:val="000000"/>
                <w:sz w:val="22"/>
                <w:szCs w:val="22"/>
              </w:rPr>
              <w:t>1/2</w:t>
            </w:r>
          </w:p>
        </w:tc>
        <w:tc>
          <w:tcPr>
            <w:tcW w:w="1120" w:type="dxa"/>
            <w:gridSpan w:val="2"/>
            <w:tcBorders>
              <w:bottom w:val="single" w:sz="8"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 </w:t>
            </w:r>
            <w:r>
              <w:rPr>
                <w:rFonts w:cs="Calibri" w:ascii="Calibri" w:hAnsi="Calibri"/>
                <w:b/>
                <w:bCs/>
                <w:color w:val="000000"/>
                <w:sz w:val="22"/>
                <w:szCs w:val="22"/>
              </w:rPr>
              <w:t>1/3</w:t>
            </w:r>
          </w:p>
        </w:tc>
        <w:tc>
          <w:tcPr>
            <w:tcW w:w="1160" w:type="dxa"/>
            <w:gridSpan w:val="2"/>
            <w:tcBorders>
              <w:bottom w:val="single" w:sz="8"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 </w:t>
            </w:r>
            <w:r>
              <w:rPr>
                <w:rFonts w:cs="Calibri" w:ascii="Calibri" w:hAnsi="Calibri"/>
                <w:b/>
                <w:bCs/>
                <w:color w:val="000000"/>
                <w:sz w:val="22"/>
                <w:szCs w:val="22"/>
              </w:rPr>
              <w:t>1/4</w:t>
            </w:r>
          </w:p>
        </w:tc>
        <w:tc>
          <w:tcPr>
            <w:tcW w:w="1240" w:type="dxa"/>
            <w:gridSpan w:val="2"/>
            <w:tcBorders>
              <w:bottom w:val="single" w:sz="8"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 </w:t>
            </w:r>
            <w:r>
              <w:rPr>
                <w:rFonts w:cs="Calibri" w:ascii="Calibri" w:hAnsi="Calibri"/>
                <w:b/>
                <w:bCs/>
                <w:color w:val="000000"/>
                <w:sz w:val="22"/>
                <w:szCs w:val="22"/>
              </w:rPr>
              <w:t>1/5</w:t>
            </w:r>
          </w:p>
        </w:tc>
        <w:tc>
          <w:tcPr>
            <w:tcW w:w="1159" w:type="dxa"/>
            <w:gridSpan w:val="2"/>
            <w:tcBorders>
              <w:bottom w:val="single" w:sz="8"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 </w:t>
            </w:r>
            <w:r>
              <w:rPr>
                <w:rFonts w:cs="Calibri" w:ascii="Calibri" w:hAnsi="Calibri"/>
                <w:b/>
                <w:bCs/>
                <w:color w:val="000000"/>
                <w:sz w:val="22"/>
                <w:szCs w:val="22"/>
              </w:rPr>
              <w:t>1/2</w:t>
            </w:r>
          </w:p>
        </w:tc>
        <w:tc>
          <w:tcPr>
            <w:tcW w:w="1120" w:type="dxa"/>
            <w:gridSpan w:val="2"/>
            <w:tcBorders>
              <w:bottom w:val="single" w:sz="4" w:space="0" w:color="000000"/>
            </w:tcBorders>
            <w:shd w:fill="auto" w:val="clear"/>
            <w:vAlign w:val="center"/>
          </w:tcPr>
          <w:p>
            <w:pPr>
              <w:pStyle w:val="Normal"/>
              <w:jc w:val="center"/>
              <w:rPr>
                <w:rFonts w:ascii="Calibri" w:hAnsi="Calibri" w:cs="Calibri"/>
                <w:b/>
                <w:b/>
                <w:bCs/>
                <w:color w:val="008080"/>
                <w:sz w:val="22"/>
                <w:szCs w:val="22"/>
              </w:rPr>
            </w:pPr>
            <w:r>
              <w:rPr>
                <w:rFonts w:cs="Calibri" w:ascii="Calibri" w:hAnsi="Calibri"/>
                <w:b/>
                <w:bCs/>
                <w:color w:val="008080"/>
                <w:sz w:val="22"/>
                <w:szCs w:val="22"/>
              </w:rPr>
              <w:t>1</w:t>
            </w:r>
          </w:p>
        </w:tc>
        <w:tc>
          <w:tcPr>
            <w:tcW w:w="120" w:type="dxa"/>
            <w:tcBorders/>
            <w:shd w:fill="auto" w:val="clear"/>
          </w:tcPr>
          <w:p>
            <w:pPr>
              <w:pStyle w:val="Normal"/>
              <w:rPr/>
            </w:pPr>
            <w:r>
              <w:rPr/>
            </w:r>
          </w:p>
        </w:tc>
      </w:tr>
      <w:tr>
        <w:trPr>
          <w:trHeight w:val="287" w:hRule="atLeast"/>
        </w:trPr>
        <w:tc>
          <w:tcPr>
            <w:tcW w:w="1360" w:type="dxa"/>
            <w:gridSpan w:val="2"/>
            <w:tcBorders>
              <w:left w:val="single" w:sz="4" w:space="0" w:color="000000"/>
              <w:bottom w:val="single" w:sz="4" w:space="0" w:color="000000"/>
              <w:right w:val="single" w:sz="4" w:space="0" w:color="000000"/>
            </w:tcBorders>
            <w:shd w:fill="auto" w:val="clear"/>
            <w:vAlign w:val="bottom"/>
          </w:tcPr>
          <w:p>
            <w:pPr>
              <w:pStyle w:val="Normal"/>
              <w:jc w:val="right"/>
              <w:rPr>
                <w:rFonts w:ascii="Calibri" w:hAnsi="Calibri" w:cs="Calibri"/>
                <w:color w:val="000000"/>
                <w:sz w:val="22"/>
                <w:szCs w:val="22"/>
              </w:rPr>
            </w:pPr>
            <w:r>
              <w:rPr>
                <w:rFonts w:cs="Calibri" w:ascii="Calibri" w:hAnsi="Calibri"/>
                <w:color w:val="000000"/>
                <w:sz w:val="22"/>
                <w:szCs w:val="22"/>
              </w:rPr>
              <w:t>Suma</w:t>
            </w:r>
          </w:p>
        </w:tc>
        <w:tc>
          <w:tcPr>
            <w:tcW w:w="1260" w:type="dxa"/>
            <w:gridSpan w:val="2"/>
            <w:tcBorders>
              <w:bottom w:val="single" w:sz="4" w:space="0" w:color="000000"/>
              <w:right w:val="single" w:sz="4" w:space="0" w:color="000000"/>
            </w:tcBorders>
            <w:shd w:fill="auto"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11,50</w:t>
            </w:r>
          </w:p>
        </w:tc>
        <w:tc>
          <w:tcPr>
            <w:tcW w:w="1120" w:type="dxa"/>
            <w:gridSpan w:val="2"/>
            <w:tcBorders>
              <w:bottom w:val="single" w:sz="4" w:space="0" w:color="000000"/>
              <w:right w:val="single" w:sz="4" w:space="0" w:color="000000"/>
            </w:tcBorders>
            <w:shd w:fill="auto"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8,33</w:t>
            </w:r>
          </w:p>
        </w:tc>
        <w:tc>
          <w:tcPr>
            <w:tcW w:w="1160" w:type="dxa"/>
            <w:gridSpan w:val="2"/>
            <w:tcBorders>
              <w:bottom w:val="single" w:sz="4" w:space="0" w:color="000000"/>
              <w:right w:val="single" w:sz="4" w:space="0" w:color="000000"/>
            </w:tcBorders>
            <w:shd w:fill="auto"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7,25</w:t>
            </w:r>
          </w:p>
        </w:tc>
        <w:tc>
          <w:tcPr>
            <w:tcW w:w="1240" w:type="dxa"/>
            <w:gridSpan w:val="2"/>
            <w:tcBorders>
              <w:bottom w:val="single" w:sz="4" w:space="0" w:color="000000"/>
              <w:right w:val="single" w:sz="4" w:space="0" w:color="000000"/>
            </w:tcBorders>
            <w:shd w:fill="auto"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2,23</w:t>
            </w:r>
          </w:p>
        </w:tc>
        <w:tc>
          <w:tcPr>
            <w:tcW w:w="1159" w:type="dxa"/>
            <w:gridSpan w:val="2"/>
            <w:tcBorders>
              <w:bottom w:val="single" w:sz="4" w:space="0" w:color="000000"/>
              <w:right w:val="single" w:sz="4" w:space="0" w:color="000000"/>
            </w:tcBorders>
            <w:shd w:fill="auto"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11,50</w:t>
            </w:r>
          </w:p>
        </w:tc>
        <w:tc>
          <w:tcPr>
            <w:tcW w:w="1120" w:type="dxa"/>
            <w:gridSpan w:val="2"/>
            <w:tcBorders>
              <w:bottom w:val="single" w:sz="4" w:space="0" w:color="000000"/>
              <w:right w:val="single" w:sz="4" w:space="0" w:color="000000"/>
            </w:tcBorders>
            <w:shd w:fill="auto"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17,00</w:t>
            </w:r>
          </w:p>
        </w:tc>
        <w:tc>
          <w:tcPr>
            <w:tcW w:w="120" w:type="dxa"/>
            <w:tcBorders/>
            <w:shd w:fill="auto" w:val="clear"/>
          </w:tcPr>
          <w:p>
            <w:pPr>
              <w:pStyle w:val="Normal"/>
              <w:rPr/>
            </w:pPr>
            <w:r>
              <w:rPr/>
            </w:r>
          </w:p>
        </w:tc>
      </w:tr>
      <w:tr>
        <w:trPr>
          <w:trHeight w:val="367" w:hRule="atLeast"/>
        </w:trPr>
        <w:tc>
          <w:tcPr>
            <w:tcW w:w="2159" w:type="dxa"/>
            <w:gridSpan w:val="3"/>
            <w:tcBorders/>
            <w:shd w:fill="auto" w:val="clear"/>
            <w:vAlign w:val="bottom"/>
          </w:tcPr>
          <w:p>
            <w:pPr>
              <w:pStyle w:val="Normal"/>
              <w:jc w:val="left"/>
              <w:rPr>
                <w:rFonts w:ascii="Calibri" w:hAnsi="Calibri" w:cs="Calibri"/>
                <w:b/>
                <w:b/>
                <w:bCs/>
                <w:color w:val="008000"/>
                <w:sz w:val="22"/>
                <w:szCs w:val="22"/>
              </w:rPr>
            </w:pPr>
            <w:r>
              <w:rPr>
                <w:rFonts w:cs="Calibri" w:ascii="Calibri" w:hAnsi="Calibri"/>
                <w:b/>
                <w:bCs/>
                <w:color w:val="008000"/>
                <w:sz w:val="22"/>
                <w:szCs w:val="22"/>
              </w:rPr>
              <w:t>Matriz Normalizada</w:t>
            </w:r>
          </w:p>
        </w:tc>
        <w:tc>
          <w:tcPr>
            <w:tcW w:w="1040" w:type="dxa"/>
            <w:gridSpan w:val="2"/>
            <w:tcBorders/>
            <w:shd w:fill="auto" w:val="clear"/>
            <w:vAlign w:val="bottom"/>
          </w:tcPr>
          <w:p>
            <w:pPr>
              <w:pStyle w:val="Normal"/>
              <w:jc w:val="left"/>
              <w:rPr>
                <w:rFonts w:ascii="Calibri" w:hAnsi="Calibri" w:cs="Calibri"/>
                <w:b/>
                <w:b/>
                <w:bCs/>
                <w:color w:val="008000"/>
                <w:sz w:val="22"/>
                <w:szCs w:val="22"/>
              </w:rPr>
            </w:pPr>
            <w:r>
              <w:rPr>
                <w:rFonts w:cs="Calibri" w:ascii="Calibri" w:hAnsi="Calibri"/>
                <w:b/>
                <w:bCs/>
                <w:color w:val="008000"/>
                <w:sz w:val="22"/>
                <w:szCs w:val="22"/>
              </w:rPr>
            </w:r>
          </w:p>
        </w:tc>
        <w:tc>
          <w:tcPr>
            <w:tcW w:w="1021" w:type="dxa"/>
            <w:gridSpan w:val="2"/>
            <w:tcBorders/>
            <w:shd w:fill="auto" w:val="clear"/>
            <w:vAlign w:val="bottom"/>
          </w:tcPr>
          <w:p>
            <w:pPr>
              <w:pStyle w:val="Normal"/>
              <w:jc w:val="left"/>
              <w:rPr>
                <w:rFonts w:ascii="Times New Roman" w:hAnsi="Times New Roman"/>
                <w:sz w:val="20"/>
                <w:szCs w:val="20"/>
              </w:rPr>
            </w:pPr>
            <w:r>
              <w:rPr>
                <w:rFonts w:ascii="Times New Roman" w:hAnsi="Times New Roman"/>
                <w:sz w:val="20"/>
                <w:szCs w:val="20"/>
              </w:rPr>
            </w:r>
          </w:p>
        </w:tc>
        <w:tc>
          <w:tcPr>
            <w:tcW w:w="999" w:type="dxa"/>
            <w:gridSpan w:val="2"/>
            <w:tcBorders/>
            <w:shd w:fill="auto" w:val="clear"/>
            <w:vAlign w:val="bottom"/>
          </w:tcPr>
          <w:p>
            <w:pPr>
              <w:pStyle w:val="Normal"/>
              <w:jc w:val="left"/>
              <w:rPr>
                <w:rFonts w:ascii="Times New Roman" w:hAnsi="Times New Roman"/>
                <w:sz w:val="20"/>
                <w:szCs w:val="20"/>
              </w:rPr>
            </w:pPr>
            <w:r>
              <w:rPr>
                <w:rFonts w:ascii="Times New Roman" w:hAnsi="Times New Roman"/>
                <w:sz w:val="20"/>
                <w:szCs w:val="20"/>
              </w:rPr>
            </w:r>
          </w:p>
        </w:tc>
        <w:tc>
          <w:tcPr>
            <w:tcW w:w="1261" w:type="dxa"/>
            <w:gridSpan w:val="2"/>
            <w:tcBorders/>
            <w:shd w:fill="auto" w:val="clear"/>
            <w:vAlign w:val="bottom"/>
          </w:tcPr>
          <w:p>
            <w:pPr>
              <w:pStyle w:val="Normal"/>
              <w:jc w:val="left"/>
              <w:rPr>
                <w:rFonts w:ascii="Times New Roman" w:hAnsi="Times New Roman"/>
                <w:sz w:val="20"/>
                <w:szCs w:val="20"/>
              </w:rPr>
            </w:pPr>
            <w:r>
              <w:rPr>
                <w:rFonts w:ascii="Times New Roman" w:hAnsi="Times New Roman"/>
                <w:sz w:val="20"/>
                <w:szCs w:val="20"/>
              </w:rPr>
            </w:r>
          </w:p>
        </w:tc>
        <w:tc>
          <w:tcPr>
            <w:tcW w:w="1059" w:type="dxa"/>
            <w:gridSpan w:val="2"/>
            <w:tcBorders/>
            <w:shd w:fill="auto" w:val="clear"/>
            <w:vAlign w:val="bottom"/>
          </w:tcPr>
          <w:p>
            <w:pPr>
              <w:pStyle w:val="Normal"/>
              <w:jc w:val="left"/>
              <w:rPr>
                <w:rFonts w:ascii="Times New Roman" w:hAnsi="Times New Roman"/>
                <w:sz w:val="20"/>
                <w:szCs w:val="20"/>
              </w:rPr>
            </w:pPr>
            <w:r>
              <w:rPr>
                <w:rFonts w:ascii="Times New Roman" w:hAnsi="Times New Roman"/>
                <w:sz w:val="20"/>
                <w:szCs w:val="20"/>
              </w:rPr>
            </w:r>
          </w:p>
        </w:tc>
        <w:tc>
          <w:tcPr>
            <w:tcW w:w="1000" w:type="dxa"/>
            <w:gridSpan w:val="2"/>
            <w:tcBorders/>
            <w:shd w:fill="auto" w:val="clear"/>
            <w:vAlign w:val="bottom"/>
          </w:tcPr>
          <w:p>
            <w:pPr>
              <w:pStyle w:val="Normal"/>
              <w:jc w:val="left"/>
              <w:rPr>
                <w:rFonts w:ascii="Times New Roman" w:hAnsi="Times New Roman"/>
                <w:sz w:val="20"/>
                <w:szCs w:val="20"/>
              </w:rPr>
            </w:pPr>
            <w:r>
              <w:rPr>
                <w:rFonts w:ascii="Times New Roman" w:hAnsi="Times New Roman"/>
                <w:sz w:val="20"/>
                <w:szCs w:val="20"/>
              </w:rPr>
            </w:r>
          </w:p>
        </w:tc>
      </w:tr>
      <w:tr>
        <w:trPr>
          <w:trHeight w:val="294" w:hRule="atLeast"/>
        </w:trPr>
        <w:tc>
          <w:tcPr>
            <w:tcW w:w="1000" w:type="dxa"/>
            <w:tcBorders>
              <w:top w:val="single" w:sz="4" w:space="0" w:color="000000"/>
              <w:left w:val="single" w:sz="4" w:space="0" w:color="000000"/>
              <w:bottom w:val="single" w:sz="4" w:space="0" w:color="000000"/>
              <w:right w:val="single" w:sz="4" w:space="0" w:color="000000"/>
            </w:tcBorders>
            <w:shd w:fill="auto" w:val="clear"/>
            <w:vAlign w:val="bottom"/>
          </w:tcPr>
          <w:p>
            <w:pPr>
              <w:pStyle w:val="Normal"/>
              <w:jc w:val="left"/>
              <w:rPr>
                <w:rFonts w:ascii="Calibri" w:hAnsi="Calibri" w:cs="Calibri"/>
                <w:color w:val="008080"/>
                <w:sz w:val="22"/>
                <w:szCs w:val="22"/>
              </w:rPr>
            </w:pPr>
            <w:r>
              <w:rPr>
                <w:rFonts w:cs="Calibri" w:ascii="Calibri" w:hAnsi="Calibri"/>
                <w:color w:val="008080"/>
                <w:sz w:val="22"/>
                <w:szCs w:val="22"/>
              </w:rPr>
              <w:t> </w:t>
            </w:r>
          </w:p>
        </w:tc>
        <w:tc>
          <w:tcPr>
            <w:tcW w:w="1159" w:type="dxa"/>
            <w:gridSpan w:val="2"/>
            <w:tcBorders>
              <w:top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A1</w:t>
            </w:r>
          </w:p>
        </w:tc>
        <w:tc>
          <w:tcPr>
            <w:tcW w:w="1040" w:type="dxa"/>
            <w:gridSpan w:val="2"/>
            <w:tcBorders>
              <w:top w:val="single" w:sz="4" w:space="0" w:color="000000"/>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A2</w:t>
            </w:r>
          </w:p>
        </w:tc>
        <w:tc>
          <w:tcPr>
            <w:tcW w:w="1021" w:type="dxa"/>
            <w:gridSpan w:val="2"/>
            <w:tcBorders>
              <w:top w:val="single" w:sz="4" w:space="0" w:color="000000"/>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A3</w:t>
            </w:r>
          </w:p>
        </w:tc>
        <w:tc>
          <w:tcPr>
            <w:tcW w:w="999" w:type="dxa"/>
            <w:gridSpan w:val="2"/>
            <w:tcBorders>
              <w:top w:val="single" w:sz="4" w:space="0" w:color="000000"/>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A4</w:t>
            </w:r>
          </w:p>
        </w:tc>
        <w:tc>
          <w:tcPr>
            <w:tcW w:w="1261" w:type="dxa"/>
            <w:gridSpan w:val="2"/>
            <w:tcBorders>
              <w:top w:val="single" w:sz="4" w:space="0" w:color="000000"/>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A5</w:t>
            </w:r>
          </w:p>
        </w:tc>
        <w:tc>
          <w:tcPr>
            <w:tcW w:w="1059" w:type="dxa"/>
            <w:gridSpan w:val="2"/>
            <w:tcBorders>
              <w:top w:val="single" w:sz="4" w:space="0" w:color="000000"/>
              <w:left w:val="single" w:sz="4" w:space="0" w:color="000000"/>
              <w:bottom w:val="single" w:sz="8" w:space="0" w:color="000000"/>
              <w:right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A6</w:t>
            </w:r>
          </w:p>
        </w:tc>
        <w:tc>
          <w:tcPr>
            <w:tcW w:w="1000" w:type="dxa"/>
            <w:gridSpan w:val="2"/>
            <w:tcBorders>
              <w:top w:val="single" w:sz="8" w:space="0" w:color="000000"/>
              <w:left w:val="single" w:sz="8" w:space="0" w:color="000000"/>
              <w:bottom w:val="single" w:sz="8" w:space="0" w:color="000000"/>
              <w:right w:val="single" w:sz="8" w:space="0" w:color="000000"/>
            </w:tcBorders>
            <w:shd w:fill="auto" w:val="clear"/>
            <w:vAlign w:val="center"/>
          </w:tcPr>
          <w:p>
            <w:pPr>
              <w:pStyle w:val="Normal"/>
              <w:jc w:val="center"/>
              <w:rPr>
                <w:rFonts w:ascii="Calibri" w:hAnsi="Calibri" w:cs="Calibri"/>
                <w:b/>
                <w:b/>
                <w:bCs/>
                <w:color w:val="FF6600"/>
                <w:sz w:val="22"/>
                <w:szCs w:val="22"/>
              </w:rPr>
            </w:pPr>
            <w:r>
              <w:rPr>
                <w:rFonts w:cs="Calibri" w:ascii="Calibri" w:hAnsi="Calibri"/>
                <w:b/>
                <w:bCs/>
                <w:color w:val="FF6600"/>
                <w:sz w:val="22"/>
                <w:szCs w:val="22"/>
              </w:rPr>
              <w:t>PESO W</w:t>
            </w:r>
            <w:r>
              <w:rPr>
                <w:rFonts w:cs="Calibri" w:ascii="Calibri" w:hAnsi="Calibri"/>
                <w:b/>
                <w:bCs/>
                <w:color w:val="FF6600"/>
                <w:sz w:val="22"/>
                <w:szCs w:val="22"/>
                <w:vertAlign w:val="subscript"/>
              </w:rPr>
              <w:t>i</w:t>
            </w:r>
          </w:p>
        </w:tc>
      </w:tr>
      <w:tr>
        <w:trPr>
          <w:trHeight w:val="294" w:hRule="atLeast"/>
        </w:trPr>
        <w:tc>
          <w:tcPr>
            <w:tcW w:w="1000" w:type="dxa"/>
            <w:tcBorders>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A1</w:t>
            </w:r>
          </w:p>
        </w:tc>
        <w:tc>
          <w:tcPr>
            <w:tcW w:w="1159"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0,087</w:t>
            </w:r>
          </w:p>
        </w:tc>
        <w:tc>
          <w:tcPr>
            <w:tcW w:w="1040"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0,060</w:t>
            </w:r>
          </w:p>
        </w:tc>
        <w:tc>
          <w:tcPr>
            <w:tcW w:w="1021"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0,046</w:t>
            </w:r>
          </w:p>
        </w:tc>
        <w:tc>
          <w:tcPr>
            <w:tcW w:w="999"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0,112</w:t>
            </w:r>
          </w:p>
        </w:tc>
        <w:tc>
          <w:tcPr>
            <w:tcW w:w="1261"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0,087</w:t>
            </w:r>
          </w:p>
        </w:tc>
        <w:tc>
          <w:tcPr>
            <w:tcW w:w="1059" w:type="dxa"/>
            <w:gridSpan w:val="2"/>
            <w:tcBorders>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0,118</w:t>
            </w:r>
          </w:p>
        </w:tc>
        <w:tc>
          <w:tcPr>
            <w:tcW w:w="1000" w:type="dxa"/>
            <w:gridSpan w:val="2"/>
            <w:tcBorders>
              <w:left w:val="single" w:sz="8" w:space="0" w:color="000000"/>
              <w:right w:val="single" w:sz="8" w:space="0" w:color="000000"/>
            </w:tcBorders>
            <w:shd w:color="000000" w:fill="FFCC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0,085</w:t>
            </w:r>
          </w:p>
        </w:tc>
      </w:tr>
      <w:tr>
        <w:trPr>
          <w:trHeight w:val="294" w:hRule="atLeast"/>
        </w:trPr>
        <w:tc>
          <w:tcPr>
            <w:tcW w:w="1000" w:type="dxa"/>
            <w:tcBorders>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A2</w:t>
            </w:r>
          </w:p>
        </w:tc>
        <w:tc>
          <w:tcPr>
            <w:tcW w:w="1159"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0,174</w:t>
            </w:r>
          </w:p>
        </w:tc>
        <w:tc>
          <w:tcPr>
            <w:tcW w:w="1040"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0,120</w:t>
            </w:r>
          </w:p>
        </w:tc>
        <w:tc>
          <w:tcPr>
            <w:tcW w:w="1021"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0,046</w:t>
            </w:r>
          </w:p>
        </w:tc>
        <w:tc>
          <w:tcPr>
            <w:tcW w:w="999"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0,149</w:t>
            </w:r>
          </w:p>
        </w:tc>
        <w:tc>
          <w:tcPr>
            <w:tcW w:w="1261"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0,174</w:t>
            </w:r>
          </w:p>
        </w:tc>
        <w:tc>
          <w:tcPr>
            <w:tcW w:w="1059"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0,176</w:t>
            </w:r>
          </w:p>
        </w:tc>
        <w:tc>
          <w:tcPr>
            <w:tcW w:w="1000" w:type="dxa"/>
            <w:gridSpan w:val="2"/>
            <w:tcBorders>
              <w:top w:val="single" w:sz="8" w:space="0" w:color="000000"/>
              <w:left w:val="single" w:sz="8" w:space="0" w:color="000000"/>
              <w:right w:val="single" w:sz="8" w:space="0" w:color="000000"/>
            </w:tcBorders>
            <w:shd w:color="000000" w:fill="FFCC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0,140</w:t>
            </w:r>
          </w:p>
        </w:tc>
      </w:tr>
      <w:tr>
        <w:trPr>
          <w:trHeight w:val="294" w:hRule="atLeast"/>
        </w:trPr>
        <w:tc>
          <w:tcPr>
            <w:tcW w:w="1000" w:type="dxa"/>
            <w:tcBorders>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A3</w:t>
            </w:r>
          </w:p>
        </w:tc>
        <w:tc>
          <w:tcPr>
            <w:tcW w:w="1159"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0,261</w:t>
            </w:r>
          </w:p>
        </w:tc>
        <w:tc>
          <w:tcPr>
            <w:tcW w:w="1040"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0,360</w:t>
            </w:r>
          </w:p>
        </w:tc>
        <w:tc>
          <w:tcPr>
            <w:tcW w:w="1021"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0,138</w:t>
            </w:r>
          </w:p>
        </w:tc>
        <w:tc>
          <w:tcPr>
            <w:tcW w:w="999"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0,090</w:t>
            </w:r>
          </w:p>
        </w:tc>
        <w:tc>
          <w:tcPr>
            <w:tcW w:w="1261"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0,261</w:t>
            </w:r>
          </w:p>
        </w:tc>
        <w:tc>
          <w:tcPr>
            <w:tcW w:w="1059"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0,235</w:t>
            </w:r>
          </w:p>
        </w:tc>
        <w:tc>
          <w:tcPr>
            <w:tcW w:w="1000" w:type="dxa"/>
            <w:gridSpan w:val="2"/>
            <w:tcBorders>
              <w:top w:val="single" w:sz="8" w:space="0" w:color="000000"/>
              <w:left w:val="single" w:sz="8" w:space="0" w:color="000000"/>
              <w:right w:val="single" w:sz="8" w:space="0" w:color="000000"/>
            </w:tcBorders>
            <w:shd w:color="000000" w:fill="FFCC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0,224</w:t>
            </w:r>
          </w:p>
        </w:tc>
      </w:tr>
      <w:tr>
        <w:trPr>
          <w:trHeight w:val="294" w:hRule="atLeast"/>
        </w:trPr>
        <w:tc>
          <w:tcPr>
            <w:tcW w:w="1000" w:type="dxa"/>
            <w:tcBorders>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A4</w:t>
            </w:r>
          </w:p>
        </w:tc>
        <w:tc>
          <w:tcPr>
            <w:tcW w:w="1159"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0,348</w:t>
            </w:r>
          </w:p>
        </w:tc>
        <w:tc>
          <w:tcPr>
            <w:tcW w:w="1040"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0,360</w:t>
            </w:r>
          </w:p>
        </w:tc>
        <w:tc>
          <w:tcPr>
            <w:tcW w:w="1021"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0,690</w:t>
            </w:r>
          </w:p>
        </w:tc>
        <w:tc>
          <w:tcPr>
            <w:tcW w:w="999"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0,448</w:t>
            </w:r>
          </w:p>
        </w:tc>
        <w:tc>
          <w:tcPr>
            <w:tcW w:w="1261"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0,348</w:t>
            </w:r>
          </w:p>
        </w:tc>
        <w:tc>
          <w:tcPr>
            <w:tcW w:w="1059"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0,294</w:t>
            </w:r>
          </w:p>
        </w:tc>
        <w:tc>
          <w:tcPr>
            <w:tcW w:w="1000" w:type="dxa"/>
            <w:gridSpan w:val="2"/>
            <w:tcBorders>
              <w:top w:val="single" w:sz="8" w:space="0" w:color="000000"/>
              <w:left w:val="single" w:sz="8" w:space="0" w:color="000000"/>
              <w:right w:val="single" w:sz="8" w:space="0" w:color="000000"/>
            </w:tcBorders>
            <w:shd w:color="000000" w:fill="FFCC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0,415</w:t>
            </w:r>
          </w:p>
        </w:tc>
      </w:tr>
      <w:tr>
        <w:trPr>
          <w:trHeight w:val="294" w:hRule="atLeast"/>
        </w:trPr>
        <w:tc>
          <w:tcPr>
            <w:tcW w:w="1000" w:type="dxa"/>
            <w:tcBorders>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A5</w:t>
            </w:r>
          </w:p>
        </w:tc>
        <w:tc>
          <w:tcPr>
            <w:tcW w:w="1159"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0,087</w:t>
            </w:r>
          </w:p>
        </w:tc>
        <w:tc>
          <w:tcPr>
            <w:tcW w:w="1040"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0,060</w:t>
            </w:r>
          </w:p>
        </w:tc>
        <w:tc>
          <w:tcPr>
            <w:tcW w:w="1021"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0,046</w:t>
            </w:r>
          </w:p>
        </w:tc>
        <w:tc>
          <w:tcPr>
            <w:tcW w:w="999"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0,112</w:t>
            </w:r>
          </w:p>
        </w:tc>
        <w:tc>
          <w:tcPr>
            <w:tcW w:w="1261"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0,087</w:t>
            </w:r>
          </w:p>
        </w:tc>
        <w:tc>
          <w:tcPr>
            <w:tcW w:w="1059"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0,118</w:t>
            </w:r>
          </w:p>
        </w:tc>
        <w:tc>
          <w:tcPr>
            <w:tcW w:w="1000" w:type="dxa"/>
            <w:gridSpan w:val="2"/>
            <w:tcBorders>
              <w:top w:val="single" w:sz="8" w:space="0" w:color="000000"/>
              <w:left w:val="single" w:sz="8" w:space="0" w:color="000000"/>
              <w:right w:val="single" w:sz="8" w:space="0" w:color="000000"/>
            </w:tcBorders>
            <w:shd w:color="000000" w:fill="FFCC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0,085</w:t>
            </w:r>
          </w:p>
        </w:tc>
      </w:tr>
      <w:tr>
        <w:trPr>
          <w:trHeight w:val="294" w:hRule="atLeast"/>
        </w:trPr>
        <w:tc>
          <w:tcPr>
            <w:tcW w:w="1000" w:type="dxa"/>
            <w:tcBorders>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A6</w:t>
            </w:r>
          </w:p>
        </w:tc>
        <w:tc>
          <w:tcPr>
            <w:tcW w:w="1159"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0,043</w:t>
            </w:r>
          </w:p>
        </w:tc>
        <w:tc>
          <w:tcPr>
            <w:tcW w:w="1040"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0,040</w:t>
            </w:r>
          </w:p>
        </w:tc>
        <w:tc>
          <w:tcPr>
            <w:tcW w:w="1021"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0,034</w:t>
            </w:r>
          </w:p>
        </w:tc>
        <w:tc>
          <w:tcPr>
            <w:tcW w:w="999"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0,090</w:t>
            </w:r>
          </w:p>
        </w:tc>
        <w:tc>
          <w:tcPr>
            <w:tcW w:w="1261"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0,043</w:t>
            </w:r>
          </w:p>
        </w:tc>
        <w:tc>
          <w:tcPr>
            <w:tcW w:w="1059"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0,059</w:t>
            </w:r>
          </w:p>
        </w:tc>
        <w:tc>
          <w:tcPr>
            <w:tcW w:w="1000" w:type="dxa"/>
            <w:gridSpan w:val="2"/>
            <w:tcBorders>
              <w:top w:val="single" w:sz="8" w:space="0" w:color="000000"/>
              <w:left w:val="single" w:sz="8" w:space="0" w:color="000000"/>
              <w:bottom w:val="single" w:sz="8" w:space="0" w:color="000000"/>
              <w:right w:val="single" w:sz="8" w:space="0" w:color="000000"/>
            </w:tcBorders>
            <w:shd w:color="000000" w:fill="FFCC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0,052</w:t>
            </w:r>
          </w:p>
        </w:tc>
      </w:tr>
    </w:tbl>
    <w:p>
      <w:pPr>
        <w:pStyle w:val="Normal"/>
        <w:shd w:val="clear" w:color="auto" w:fill="FFFFFF" w:themeFill="background1"/>
        <w:spacing w:before="240" w:after="240"/>
        <w:rPr>
          <w:rFonts w:eastAsia="Arial" w:cs="Arial"/>
          <w:color w:val="0F1115"/>
        </w:rPr>
      </w:pPr>
      <w:r>
        <w:rPr>
          <w:rFonts w:eastAsia="Arial" w:cs="Arial"/>
          <w:color w:val="0F1115"/>
        </w:rPr>
        <w:t>Análisis de consistencia:</w:t>
      </w:r>
    </w:p>
    <w:p>
      <w:pPr>
        <w:pStyle w:val="Normal"/>
        <w:shd w:val="clear" w:color="auto" w:fill="FFFFFF" w:themeFill="background1"/>
        <w:spacing w:before="240" w:after="240"/>
        <w:rPr>
          <w:rFonts w:eastAsia="Arial" w:cs="Arial"/>
          <w:b/>
          <w:b/>
          <w:bCs/>
          <w:color w:val="0F1115"/>
        </w:rPr>
      </w:pPr>
      <w:r>
        <w:rPr/>
      </w:r>
      <m:oMath xmlns:m="http://schemas.openxmlformats.org/officeDocument/2006/math">
        <m:r>
          <w:rPr>
            <w:rFonts w:ascii="Cambria Math" w:hAnsi="Cambria Math"/>
          </w:rPr>
          <m:t xml:space="preserve">λma</m:t>
        </m:r>
        <m:r>
          <w:rPr>
            <w:rFonts w:ascii="Cambria Math" w:hAnsi="Cambria Math"/>
          </w:rPr>
          <m:t xml:space="preserve">x</m:t>
        </m:r>
        <m:r>
          <w:rPr>
            <w:rFonts w:ascii="Cambria Math" w:hAnsi="Cambria Math"/>
          </w:rPr>
          <m:t xml:space="preserve">=</m:t>
        </m:r>
        <m:r>
          <w:rPr>
            <w:rFonts w:ascii="Cambria Math" w:hAnsi="Cambria Math"/>
          </w:rPr>
          <m:t xml:space="preserve">6.33</m:t>
        </m:r>
      </m:oMath>
    </w:p>
    <w:p>
      <w:pPr>
        <w:pStyle w:val="Normal"/>
        <w:shd w:val="clear" w:color="auto" w:fill="FFFFFF" w:themeFill="background1"/>
        <w:spacing w:before="240" w:after="240"/>
        <w:rPr>
          <w:rFonts w:eastAsia="Arial" w:cs="Arial"/>
          <w:color w:val="0F1115"/>
        </w:rPr>
      </w:pPr>
      <w:r>
        <w:rPr/>
      </w:r>
      <m:oMath xmlns:m="http://schemas.openxmlformats.org/officeDocument/2006/math">
        <m:r>
          <w:rPr>
            <w:rFonts w:ascii="Cambria Math" w:hAnsi="Cambria Math"/>
          </w:rPr>
          <m:t xml:space="preserve">IC</m:t>
        </m:r>
        <m:r>
          <w:rPr>
            <w:rFonts w:ascii="Cambria Math" w:hAnsi="Cambria Math"/>
          </w:rPr>
          <m:t xml:space="preserve">=</m:t>
        </m:r>
        <m:f>
          <m:num>
            <m:r>
              <w:rPr>
                <w:rFonts w:ascii="Cambria Math" w:hAnsi="Cambria Math"/>
              </w:rPr>
              <m:t xml:space="preserve">6.33</m:t>
            </m:r>
            <m:r>
              <w:rPr>
                <w:rFonts w:ascii="Cambria Math" w:hAnsi="Cambria Math"/>
              </w:rPr>
              <m:t xml:space="preserve">−</m:t>
            </m:r>
            <m:r>
              <w:rPr>
                <w:rFonts w:ascii="Cambria Math" w:hAnsi="Cambria Math"/>
              </w:rPr>
              <m:t xml:space="preserve">6</m:t>
            </m:r>
          </m:num>
          <m:den>
            <m:d>
              <m:dPr>
                <m:begChr m:val="("/>
                <m:endChr m:val=")"/>
              </m:dPr>
              <m:e>
                <m:r>
                  <w:rPr>
                    <w:rFonts w:ascii="Cambria Math" w:hAnsi="Cambria Math"/>
                  </w:rPr>
                  <m:t xml:space="preserve">6</m:t>
                </m:r>
                <m:r>
                  <w:rPr>
                    <w:rFonts w:ascii="Cambria Math" w:hAnsi="Cambria Math"/>
                  </w:rPr>
                  <m:t xml:space="preserve">−</m:t>
                </m:r>
                <m:r>
                  <w:rPr>
                    <w:rFonts w:ascii="Cambria Math" w:hAnsi="Cambria Math"/>
                  </w:rPr>
                  <m:t xml:space="preserve">1</m:t>
                </m:r>
              </m:e>
            </m:d>
          </m:den>
        </m:f>
        <m:r>
          <w:rPr>
            <w:rFonts w:ascii="Cambria Math" w:hAnsi="Cambria Math"/>
          </w:rPr>
          <m:t xml:space="preserve">=</m:t>
        </m:r>
        <m:r>
          <w:rPr>
            <w:rFonts w:ascii="Cambria Math" w:hAnsi="Cambria Math"/>
          </w:rPr>
          <m:t xml:space="preserve">0.0663</m:t>
        </m:r>
      </m:oMath>
    </w:p>
    <w:p>
      <w:pPr>
        <w:pStyle w:val="Normal"/>
        <w:shd w:val="clear" w:color="auto" w:fill="FFFFFF" w:themeFill="background1"/>
        <w:spacing w:before="240" w:after="240"/>
        <w:rPr>
          <w:rFonts w:eastAsia="Arial" w:cs="Arial"/>
          <w:color w:val="0F1115"/>
        </w:rPr>
      </w:pPr>
      <w:r>
        <w:rPr/>
      </w:r>
      <m:oMath xmlns:m="http://schemas.openxmlformats.org/officeDocument/2006/math">
        <m:r>
          <w:rPr>
            <w:rFonts w:ascii="Cambria Math" w:hAnsi="Cambria Math"/>
          </w:rPr>
          <m:t xml:space="preserve">RC</m:t>
        </m:r>
        <m:r>
          <w:rPr>
            <w:rFonts w:ascii="Cambria Math" w:hAnsi="Cambria Math"/>
          </w:rPr>
          <m:t xml:space="preserve">=</m:t>
        </m:r>
        <m:f>
          <m:num>
            <m:r>
              <w:rPr>
                <w:rFonts w:ascii="Cambria Math" w:hAnsi="Cambria Math"/>
              </w:rPr>
              <m:t xml:space="preserve">0.0663</m:t>
            </m:r>
          </m:num>
          <m:den>
            <m:r>
              <w:rPr>
                <w:rFonts w:ascii="Cambria Math" w:hAnsi="Cambria Math"/>
              </w:rPr>
              <m:t xml:space="preserve">1.24</m:t>
            </m:r>
          </m:den>
        </m:f>
        <m:r>
          <w:rPr>
            <w:rFonts w:ascii="Cambria Math" w:hAnsi="Cambria Math"/>
          </w:rPr>
          <m:t xml:space="preserve">=</m:t>
        </m:r>
        <m:r>
          <w:rPr>
            <w:rFonts w:ascii="Cambria Math" w:hAnsi="Cambria Math"/>
          </w:rPr>
          <m:t xml:space="preserve">0.0535</m:t>
        </m:r>
      </m:oMath>
    </w:p>
    <w:p>
      <w:pPr>
        <w:pStyle w:val="Normal"/>
        <w:shd w:val="clear" w:color="auto" w:fill="FFFFFF" w:themeFill="background1"/>
        <w:spacing w:before="240" w:after="240"/>
        <w:rPr>
          <w:rFonts w:eastAsia="Arial" w:cs="Arial"/>
          <w:color w:val="0F1115"/>
        </w:rPr>
      </w:pPr>
      <w:r>
        <w:rPr>
          <w:rFonts w:eastAsia="Arial" w:cs="Arial"/>
          <w:color w:val="0F1115"/>
        </w:rPr>
      </w:r>
    </w:p>
    <w:p>
      <w:pPr>
        <w:pStyle w:val="Normal"/>
        <w:shd w:val="clear" w:color="auto" w:fill="FFFFFF" w:themeFill="background1"/>
        <w:spacing w:before="240" w:after="240"/>
        <w:rPr>
          <w:rFonts w:eastAsia="Arial" w:cs="Arial"/>
          <w:b/>
          <w:b/>
          <w:bCs/>
          <w:color w:val="0F1115"/>
          <w:u w:val="single"/>
        </w:rPr>
      </w:pPr>
      <w:r>
        <w:rPr>
          <w:rFonts w:eastAsia="Arial" w:cs="Arial"/>
          <w:b/>
          <w:bCs/>
          <w:color w:val="0F1115"/>
          <w:u w:val="single"/>
        </w:rPr>
        <w:t>C4: Flexibilidad</w:t>
      </w:r>
    </w:p>
    <w:tbl>
      <w:tblPr>
        <w:tblW w:w="8540" w:type="dxa"/>
        <w:jc w:val="left"/>
        <w:tblInd w:w="0" w:type="dxa"/>
        <w:tblCellMar>
          <w:top w:w="0" w:type="dxa"/>
          <w:left w:w="70" w:type="dxa"/>
          <w:bottom w:w="0" w:type="dxa"/>
          <w:right w:w="70" w:type="dxa"/>
        </w:tblCellMar>
        <w:tblLook w:firstRow="1" w:noVBand="1" w:lastRow="0" w:firstColumn="1" w:lastColumn="0" w:noHBand="0" w:val="04a0"/>
      </w:tblPr>
      <w:tblGrid>
        <w:gridCol w:w="1000"/>
        <w:gridCol w:w="360"/>
        <w:gridCol w:w="799"/>
        <w:gridCol w:w="461"/>
        <w:gridCol w:w="579"/>
        <w:gridCol w:w="541"/>
        <w:gridCol w:w="480"/>
        <w:gridCol w:w="680"/>
        <w:gridCol w:w="319"/>
        <w:gridCol w:w="921"/>
        <w:gridCol w:w="340"/>
        <w:gridCol w:w="819"/>
        <w:gridCol w:w="240"/>
        <w:gridCol w:w="880"/>
        <w:gridCol w:w="120"/>
      </w:tblGrid>
      <w:tr>
        <w:trPr>
          <w:trHeight w:val="367" w:hRule="atLeast"/>
        </w:trPr>
        <w:tc>
          <w:tcPr>
            <w:tcW w:w="1360" w:type="dxa"/>
            <w:gridSpan w:val="2"/>
            <w:tcBorders/>
            <w:shd w:fill="auto" w:val="clear"/>
            <w:vAlign w:val="bottom"/>
          </w:tcPr>
          <w:p>
            <w:pPr>
              <w:pStyle w:val="Normal"/>
              <w:jc w:val="left"/>
              <w:rPr>
                <w:rFonts w:ascii="Calibri" w:hAnsi="Calibri" w:cs="Calibri"/>
                <w:b/>
                <w:b/>
                <w:bCs/>
                <w:color w:val="993300"/>
                <w:sz w:val="28"/>
                <w:szCs w:val="28"/>
              </w:rPr>
            </w:pPr>
            <w:r>
              <w:rPr>
                <w:rFonts w:cs="Calibri" w:ascii="Calibri" w:hAnsi="Calibri"/>
                <w:b/>
                <w:bCs/>
                <w:color w:val="993300"/>
                <w:sz w:val="28"/>
                <w:szCs w:val="28"/>
              </w:rPr>
              <w:t>Matriz A:</w:t>
            </w:r>
          </w:p>
        </w:tc>
        <w:tc>
          <w:tcPr>
            <w:tcW w:w="1260" w:type="dxa"/>
            <w:gridSpan w:val="2"/>
            <w:tcBorders/>
            <w:shd w:fill="auto" w:val="clear"/>
            <w:vAlign w:val="center"/>
          </w:tcPr>
          <w:p>
            <w:pPr>
              <w:pStyle w:val="Normal"/>
              <w:jc w:val="center"/>
              <w:rPr>
                <w:rFonts w:ascii="Calibri" w:hAnsi="Calibri" w:cs="Calibri"/>
                <w:b/>
                <w:b/>
                <w:bCs/>
                <w:color w:val="993300"/>
                <w:sz w:val="22"/>
                <w:szCs w:val="22"/>
              </w:rPr>
            </w:pPr>
            <w:r>
              <w:rPr>
                <w:rFonts w:cs="Calibri" w:ascii="Calibri" w:hAnsi="Calibri"/>
                <w:b/>
                <w:bCs/>
                <w:color w:val="993300"/>
                <w:sz w:val="22"/>
                <w:szCs w:val="22"/>
              </w:rPr>
              <w:t>Flexibilidad</w:t>
            </w:r>
          </w:p>
        </w:tc>
        <w:tc>
          <w:tcPr>
            <w:tcW w:w="1120" w:type="dxa"/>
            <w:gridSpan w:val="2"/>
            <w:tcBorders/>
            <w:shd w:fill="auto" w:val="clear"/>
            <w:vAlign w:val="center"/>
          </w:tcPr>
          <w:p>
            <w:pPr>
              <w:pStyle w:val="Normal"/>
              <w:jc w:val="center"/>
              <w:rPr>
                <w:rFonts w:ascii="Calibri" w:hAnsi="Calibri" w:cs="Calibri"/>
                <w:b/>
                <w:b/>
                <w:bCs/>
                <w:color w:val="993300"/>
                <w:sz w:val="22"/>
                <w:szCs w:val="22"/>
              </w:rPr>
            </w:pPr>
            <w:r>
              <w:rPr>
                <w:rFonts w:cs="Calibri" w:ascii="Calibri" w:hAnsi="Calibri"/>
                <w:b/>
                <w:bCs/>
                <w:color w:val="993300"/>
                <w:sz w:val="22"/>
                <w:szCs w:val="22"/>
              </w:rPr>
            </w:r>
          </w:p>
        </w:tc>
        <w:tc>
          <w:tcPr>
            <w:tcW w:w="1160" w:type="dxa"/>
            <w:gridSpan w:val="2"/>
            <w:tcBorders/>
            <w:shd w:fill="auto" w:val="clear"/>
            <w:vAlign w:val="center"/>
          </w:tcPr>
          <w:p>
            <w:pPr>
              <w:pStyle w:val="Normal"/>
              <w:jc w:val="center"/>
              <w:rPr>
                <w:rFonts w:ascii="Times New Roman" w:hAnsi="Times New Roman"/>
                <w:sz w:val="20"/>
                <w:szCs w:val="20"/>
              </w:rPr>
            </w:pPr>
            <w:r>
              <w:rPr>
                <w:rFonts w:ascii="Times New Roman" w:hAnsi="Times New Roman"/>
                <w:sz w:val="20"/>
                <w:szCs w:val="20"/>
              </w:rPr>
            </w:r>
          </w:p>
        </w:tc>
        <w:tc>
          <w:tcPr>
            <w:tcW w:w="1240" w:type="dxa"/>
            <w:gridSpan w:val="2"/>
            <w:tcBorders/>
            <w:shd w:fill="auto" w:val="clear"/>
            <w:vAlign w:val="center"/>
          </w:tcPr>
          <w:p>
            <w:pPr>
              <w:pStyle w:val="Normal"/>
              <w:jc w:val="center"/>
              <w:rPr>
                <w:rFonts w:ascii="Times New Roman" w:hAnsi="Times New Roman"/>
                <w:sz w:val="20"/>
                <w:szCs w:val="20"/>
              </w:rPr>
            </w:pPr>
            <w:r>
              <w:rPr>
                <w:rFonts w:ascii="Times New Roman" w:hAnsi="Times New Roman"/>
                <w:sz w:val="20"/>
                <w:szCs w:val="20"/>
              </w:rPr>
            </w:r>
          </w:p>
        </w:tc>
        <w:tc>
          <w:tcPr>
            <w:tcW w:w="1159" w:type="dxa"/>
            <w:gridSpan w:val="2"/>
            <w:tcBorders/>
            <w:shd w:fill="auto" w:val="clear"/>
            <w:vAlign w:val="center"/>
          </w:tcPr>
          <w:p>
            <w:pPr>
              <w:pStyle w:val="Normal"/>
              <w:jc w:val="center"/>
              <w:rPr>
                <w:rFonts w:ascii="Times New Roman" w:hAnsi="Times New Roman"/>
                <w:sz w:val="20"/>
                <w:szCs w:val="20"/>
              </w:rPr>
            </w:pPr>
            <w:r>
              <w:rPr>
                <w:rFonts w:ascii="Times New Roman" w:hAnsi="Times New Roman"/>
                <w:sz w:val="20"/>
                <w:szCs w:val="20"/>
              </w:rPr>
            </w:r>
          </w:p>
        </w:tc>
        <w:tc>
          <w:tcPr>
            <w:tcW w:w="1120" w:type="dxa"/>
            <w:gridSpan w:val="2"/>
            <w:tcBorders/>
            <w:shd w:fill="auto" w:val="clear"/>
            <w:vAlign w:val="center"/>
          </w:tcPr>
          <w:p>
            <w:pPr>
              <w:pStyle w:val="Normal"/>
              <w:jc w:val="center"/>
              <w:rPr>
                <w:rFonts w:ascii="Times New Roman" w:hAnsi="Times New Roman"/>
                <w:sz w:val="20"/>
                <w:szCs w:val="20"/>
              </w:rPr>
            </w:pPr>
            <w:r>
              <w:rPr>
                <w:rFonts w:ascii="Times New Roman" w:hAnsi="Times New Roman"/>
                <w:sz w:val="20"/>
                <w:szCs w:val="20"/>
              </w:rPr>
            </w:r>
          </w:p>
        </w:tc>
        <w:tc>
          <w:tcPr>
            <w:tcW w:w="120" w:type="dxa"/>
            <w:tcBorders/>
            <w:shd w:fill="auto" w:val="clear"/>
          </w:tcPr>
          <w:p>
            <w:pPr>
              <w:pStyle w:val="Normal"/>
              <w:rPr/>
            </w:pPr>
            <w:r>
              <w:rPr/>
            </w:r>
          </w:p>
        </w:tc>
      </w:tr>
      <w:tr>
        <w:trPr>
          <w:trHeight w:val="294" w:hRule="atLeast"/>
        </w:trPr>
        <w:tc>
          <w:tcPr>
            <w:tcW w:w="1360"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jc w:val="left"/>
              <w:rPr>
                <w:rFonts w:ascii="Calibri" w:hAnsi="Calibri" w:cs="Calibri"/>
                <w:color w:val="008080"/>
                <w:sz w:val="22"/>
                <w:szCs w:val="22"/>
              </w:rPr>
            </w:pPr>
            <w:r>
              <w:rPr>
                <w:rFonts w:cs="Calibri" w:ascii="Calibri" w:hAnsi="Calibri"/>
                <w:color w:val="008080"/>
                <w:sz w:val="22"/>
                <w:szCs w:val="22"/>
              </w:rPr>
              <w:t> </w:t>
            </w:r>
          </w:p>
        </w:tc>
        <w:tc>
          <w:tcPr>
            <w:tcW w:w="1260" w:type="dxa"/>
            <w:gridSpan w:val="2"/>
            <w:tcBorders>
              <w:top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A1</w:t>
            </w:r>
          </w:p>
        </w:tc>
        <w:tc>
          <w:tcPr>
            <w:tcW w:w="1120" w:type="dxa"/>
            <w:gridSpan w:val="2"/>
            <w:tcBorders>
              <w:top w:val="single" w:sz="4" w:space="0" w:color="000000"/>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A2</w:t>
            </w:r>
          </w:p>
        </w:tc>
        <w:tc>
          <w:tcPr>
            <w:tcW w:w="1160" w:type="dxa"/>
            <w:gridSpan w:val="2"/>
            <w:tcBorders>
              <w:top w:val="single" w:sz="4" w:space="0" w:color="000000"/>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A3</w:t>
            </w:r>
          </w:p>
        </w:tc>
        <w:tc>
          <w:tcPr>
            <w:tcW w:w="1240" w:type="dxa"/>
            <w:gridSpan w:val="2"/>
            <w:tcBorders>
              <w:top w:val="single" w:sz="4" w:space="0" w:color="000000"/>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A4</w:t>
            </w:r>
          </w:p>
        </w:tc>
        <w:tc>
          <w:tcPr>
            <w:tcW w:w="1159" w:type="dxa"/>
            <w:gridSpan w:val="2"/>
            <w:tcBorders>
              <w:top w:val="single" w:sz="4" w:space="0" w:color="000000"/>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A5</w:t>
            </w:r>
          </w:p>
        </w:tc>
        <w:tc>
          <w:tcPr>
            <w:tcW w:w="1120" w:type="dxa"/>
            <w:gridSpan w:val="2"/>
            <w:tcBorders>
              <w:top w:val="single" w:sz="4" w:space="0" w:color="000000"/>
              <w:left w:val="single" w:sz="4" w:space="0" w:color="000000"/>
              <w:bottom w:val="single" w:sz="8" w:space="0" w:color="000000"/>
              <w:right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A6</w:t>
            </w:r>
          </w:p>
        </w:tc>
        <w:tc>
          <w:tcPr>
            <w:tcW w:w="120" w:type="dxa"/>
            <w:tcBorders/>
            <w:shd w:fill="auto" w:val="clear"/>
          </w:tcPr>
          <w:p>
            <w:pPr>
              <w:pStyle w:val="Normal"/>
              <w:rPr/>
            </w:pPr>
            <w:r>
              <w:rPr/>
            </w:r>
          </w:p>
        </w:tc>
      </w:tr>
      <w:tr>
        <w:trPr>
          <w:trHeight w:val="294" w:hRule="atLeast"/>
        </w:trPr>
        <w:tc>
          <w:tcPr>
            <w:tcW w:w="1360" w:type="dxa"/>
            <w:gridSpan w:val="2"/>
            <w:tcBorders>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A1</w:t>
            </w:r>
          </w:p>
        </w:tc>
        <w:tc>
          <w:tcPr>
            <w:tcW w:w="1260" w:type="dxa"/>
            <w:gridSpan w:val="2"/>
            <w:tcBorders>
              <w:left w:val="single" w:sz="4" w:space="0" w:color="000000"/>
              <w:bottom w:val="single" w:sz="4" w:space="0" w:color="000000"/>
            </w:tcBorders>
            <w:shd w:fill="auto" w:val="clear"/>
            <w:vAlign w:val="center"/>
          </w:tcPr>
          <w:p>
            <w:pPr>
              <w:pStyle w:val="Normal"/>
              <w:jc w:val="center"/>
              <w:rPr>
                <w:rFonts w:ascii="Calibri" w:hAnsi="Calibri" w:cs="Calibri"/>
                <w:b/>
                <w:b/>
                <w:bCs/>
                <w:color w:val="008080"/>
                <w:sz w:val="22"/>
                <w:szCs w:val="22"/>
              </w:rPr>
            </w:pPr>
            <w:r>
              <w:rPr>
                <w:rFonts w:cs="Calibri" w:ascii="Calibri" w:hAnsi="Calibri"/>
                <w:b/>
                <w:bCs/>
                <w:color w:val="008080"/>
                <w:sz w:val="22"/>
                <w:szCs w:val="22"/>
              </w:rPr>
              <w:t>1</w:t>
            </w:r>
          </w:p>
        </w:tc>
        <w:tc>
          <w:tcPr>
            <w:tcW w:w="1120" w:type="dxa"/>
            <w:gridSpan w:val="2"/>
            <w:tcBorders>
              <w:top w:val="single" w:sz="8" w:space="0" w:color="000000"/>
              <w:left w:val="single" w:sz="4" w:space="0" w:color="000000"/>
              <w:bottom w:val="single" w:sz="4" w:space="0" w:color="000000"/>
              <w:right w:val="single" w:sz="4" w:space="0" w:color="000000"/>
            </w:tcBorders>
            <w:shd w:color="000000" w:fill="FF99CC"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3    </w:t>
            </w:r>
          </w:p>
        </w:tc>
        <w:tc>
          <w:tcPr>
            <w:tcW w:w="1160" w:type="dxa"/>
            <w:gridSpan w:val="2"/>
            <w:tcBorders>
              <w:top w:val="single" w:sz="8" w:space="0" w:color="000000"/>
              <w:bottom w:val="single" w:sz="4" w:space="0" w:color="000000"/>
              <w:right w:val="single" w:sz="4" w:space="0" w:color="000000"/>
            </w:tcBorders>
            <w:shd w:color="000000" w:fill="FF99CC"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2    </w:t>
            </w:r>
          </w:p>
        </w:tc>
        <w:tc>
          <w:tcPr>
            <w:tcW w:w="1240" w:type="dxa"/>
            <w:gridSpan w:val="2"/>
            <w:tcBorders>
              <w:top w:val="single" w:sz="8" w:space="0" w:color="000000"/>
              <w:bottom w:val="single" w:sz="4" w:space="0" w:color="000000"/>
              <w:right w:val="single" w:sz="4" w:space="0" w:color="000000"/>
            </w:tcBorders>
            <w:shd w:color="000000" w:fill="FF99CC"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 </w:t>
            </w:r>
            <w:r>
              <w:rPr>
                <w:rFonts w:cs="Calibri" w:ascii="Calibri" w:hAnsi="Calibri"/>
                <w:color w:val="000000"/>
                <w:sz w:val="22"/>
                <w:szCs w:val="22"/>
              </w:rPr>
              <w:t>1/2</w:t>
            </w:r>
          </w:p>
        </w:tc>
        <w:tc>
          <w:tcPr>
            <w:tcW w:w="1159" w:type="dxa"/>
            <w:gridSpan w:val="2"/>
            <w:tcBorders>
              <w:top w:val="single" w:sz="8" w:space="0" w:color="000000"/>
              <w:bottom w:val="single" w:sz="4" w:space="0" w:color="000000"/>
              <w:right w:val="single" w:sz="4" w:space="0" w:color="000000"/>
            </w:tcBorders>
            <w:shd w:color="000000" w:fill="FF99CC"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 </w:t>
            </w:r>
            <w:r>
              <w:rPr>
                <w:rFonts w:cs="Calibri" w:ascii="Calibri" w:hAnsi="Calibri"/>
                <w:color w:val="000000"/>
                <w:sz w:val="22"/>
                <w:szCs w:val="22"/>
              </w:rPr>
              <w:t>1/3</w:t>
            </w:r>
          </w:p>
        </w:tc>
        <w:tc>
          <w:tcPr>
            <w:tcW w:w="1120" w:type="dxa"/>
            <w:gridSpan w:val="2"/>
            <w:tcBorders>
              <w:bottom w:val="single" w:sz="4" w:space="0" w:color="000000"/>
              <w:right w:val="single" w:sz="8" w:space="0" w:color="000000"/>
            </w:tcBorders>
            <w:shd w:color="000000" w:fill="FF99CC"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2    </w:t>
            </w:r>
          </w:p>
        </w:tc>
        <w:tc>
          <w:tcPr>
            <w:tcW w:w="120" w:type="dxa"/>
            <w:tcBorders/>
            <w:shd w:fill="auto" w:val="clear"/>
          </w:tcPr>
          <w:p>
            <w:pPr>
              <w:pStyle w:val="Normal"/>
              <w:rPr/>
            </w:pPr>
            <w:r>
              <w:rPr/>
            </w:r>
          </w:p>
        </w:tc>
      </w:tr>
      <w:tr>
        <w:trPr>
          <w:trHeight w:val="294" w:hRule="atLeast"/>
        </w:trPr>
        <w:tc>
          <w:tcPr>
            <w:tcW w:w="1360" w:type="dxa"/>
            <w:gridSpan w:val="2"/>
            <w:tcBorders>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A2</w:t>
            </w:r>
          </w:p>
        </w:tc>
        <w:tc>
          <w:tcPr>
            <w:tcW w:w="1260" w:type="dxa"/>
            <w:gridSpan w:val="2"/>
            <w:tcBorders>
              <w:left w:val="single" w:sz="8" w:space="0" w:color="000000"/>
              <w:bottom w:val="single" w:sz="4"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 </w:t>
            </w:r>
            <w:r>
              <w:rPr>
                <w:rFonts w:cs="Calibri" w:ascii="Calibri" w:hAnsi="Calibri"/>
                <w:b/>
                <w:bCs/>
                <w:color w:val="000000"/>
                <w:sz w:val="22"/>
                <w:szCs w:val="22"/>
              </w:rPr>
              <w:t>1/3</w:t>
            </w:r>
          </w:p>
        </w:tc>
        <w:tc>
          <w:tcPr>
            <w:tcW w:w="1120" w:type="dxa"/>
            <w:gridSpan w:val="2"/>
            <w:tcBorders>
              <w:bottom w:val="single" w:sz="4" w:space="0" w:color="000000"/>
            </w:tcBorders>
            <w:shd w:fill="auto" w:val="clear"/>
            <w:vAlign w:val="center"/>
          </w:tcPr>
          <w:p>
            <w:pPr>
              <w:pStyle w:val="Normal"/>
              <w:jc w:val="center"/>
              <w:rPr>
                <w:rFonts w:ascii="Calibri" w:hAnsi="Calibri" w:cs="Calibri"/>
                <w:b/>
                <w:b/>
                <w:bCs/>
                <w:color w:val="008080"/>
                <w:sz w:val="22"/>
                <w:szCs w:val="22"/>
              </w:rPr>
            </w:pPr>
            <w:r>
              <w:rPr>
                <w:rFonts w:cs="Calibri" w:ascii="Calibri" w:hAnsi="Calibri"/>
                <w:b/>
                <w:bCs/>
                <w:color w:val="008080"/>
                <w:sz w:val="22"/>
                <w:szCs w:val="22"/>
              </w:rPr>
              <w:t>1</w:t>
            </w:r>
          </w:p>
        </w:tc>
        <w:tc>
          <w:tcPr>
            <w:tcW w:w="1160" w:type="dxa"/>
            <w:gridSpan w:val="2"/>
            <w:tcBorders>
              <w:left w:val="single" w:sz="4" w:space="0" w:color="000000"/>
              <w:bottom w:val="single" w:sz="4"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 </w:t>
            </w:r>
            <w:r>
              <w:rPr>
                <w:rFonts w:cs="Calibri" w:ascii="Calibri" w:hAnsi="Calibri"/>
                <w:b/>
                <w:bCs/>
                <w:color w:val="000000"/>
                <w:sz w:val="22"/>
                <w:szCs w:val="22"/>
              </w:rPr>
              <w:t>1/2</w:t>
            </w:r>
          </w:p>
        </w:tc>
        <w:tc>
          <w:tcPr>
            <w:tcW w:w="1240" w:type="dxa"/>
            <w:gridSpan w:val="2"/>
            <w:tcBorders>
              <w:bottom w:val="single" w:sz="4"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 </w:t>
            </w:r>
            <w:r>
              <w:rPr>
                <w:rFonts w:cs="Calibri" w:ascii="Calibri" w:hAnsi="Calibri"/>
                <w:b/>
                <w:bCs/>
                <w:color w:val="000000"/>
                <w:sz w:val="22"/>
                <w:szCs w:val="22"/>
              </w:rPr>
              <w:t>1/4</w:t>
            </w:r>
          </w:p>
        </w:tc>
        <w:tc>
          <w:tcPr>
            <w:tcW w:w="1159" w:type="dxa"/>
            <w:gridSpan w:val="2"/>
            <w:tcBorders>
              <w:bottom w:val="single" w:sz="4"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 </w:t>
            </w:r>
            <w:r>
              <w:rPr>
                <w:rFonts w:cs="Calibri" w:ascii="Calibri" w:hAnsi="Calibri"/>
                <w:b/>
                <w:bCs/>
                <w:color w:val="000000"/>
                <w:sz w:val="22"/>
                <w:szCs w:val="22"/>
              </w:rPr>
              <w:t>1/5</w:t>
            </w:r>
          </w:p>
        </w:tc>
        <w:tc>
          <w:tcPr>
            <w:tcW w:w="1120" w:type="dxa"/>
            <w:gridSpan w:val="2"/>
            <w:tcBorders>
              <w:bottom w:val="single" w:sz="4" w:space="0" w:color="000000"/>
              <w:right w:val="single" w:sz="8"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 </w:t>
            </w:r>
            <w:r>
              <w:rPr>
                <w:rFonts w:cs="Calibri" w:ascii="Calibri" w:hAnsi="Calibri"/>
                <w:b/>
                <w:bCs/>
                <w:color w:val="000000"/>
                <w:sz w:val="22"/>
                <w:szCs w:val="22"/>
              </w:rPr>
              <w:t>1/3</w:t>
            </w:r>
          </w:p>
        </w:tc>
        <w:tc>
          <w:tcPr>
            <w:tcW w:w="120" w:type="dxa"/>
            <w:tcBorders/>
            <w:shd w:fill="auto" w:val="clear"/>
          </w:tcPr>
          <w:p>
            <w:pPr>
              <w:pStyle w:val="Normal"/>
              <w:rPr/>
            </w:pPr>
            <w:r>
              <w:rPr/>
            </w:r>
          </w:p>
        </w:tc>
      </w:tr>
      <w:tr>
        <w:trPr>
          <w:trHeight w:val="294" w:hRule="atLeast"/>
        </w:trPr>
        <w:tc>
          <w:tcPr>
            <w:tcW w:w="1360" w:type="dxa"/>
            <w:gridSpan w:val="2"/>
            <w:tcBorders>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A3</w:t>
            </w:r>
          </w:p>
        </w:tc>
        <w:tc>
          <w:tcPr>
            <w:tcW w:w="1260" w:type="dxa"/>
            <w:gridSpan w:val="2"/>
            <w:tcBorders>
              <w:left w:val="single" w:sz="8" w:space="0" w:color="000000"/>
              <w:bottom w:val="single" w:sz="4"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 </w:t>
            </w:r>
            <w:r>
              <w:rPr>
                <w:rFonts w:cs="Calibri" w:ascii="Calibri" w:hAnsi="Calibri"/>
                <w:b/>
                <w:bCs/>
                <w:color w:val="000000"/>
                <w:sz w:val="22"/>
                <w:szCs w:val="22"/>
              </w:rPr>
              <w:t>1/2</w:t>
            </w:r>
          </w:p>
        </w:tc>
        <w:tc>
          <w:tcPr>
            <w:tcW w:w="1120" w:type="dxa"/>
            <w:gridSpan w:val="2"/>
            <w:tcBorders>
              <w:bottom w:val="single" w:sz="4" w:space="0" w:color="000000"/>
              <w:right w:val="single" w:sz="4" w:space="0" w:color="000000"/>
            </w:tcBorders>
            <w:shd w:color="000000" w:fill="FF99CC"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2    </w:t>
            </w:r>
          </w:p>
        </w:tc>
        <w:tc>
          <w:tcPr>
            <w:tcW w:w="1160" w:type="dxa"/>
            <w:gridSpan w:val="2"/>
            <w:tcBorders>
              <w:bottom w:val="single" w:sz="4" w:space="0" w:color="000000"/>
            </w:tcBorders>
            <w:shd w:fill="auto" w:val="clear"/>
            <w:vAlign w:val="center"/>
          </w:tcPr>
          <w:p>
            <w:pPr>
              <w:pStyle w:val="Normal"/>
              <w:jc w:val="center"/>
              <w:rPr>
                <w:rFonts w:ascii="Calibri" w:hAnsi="Calibri" w:cs="Calibri"/>
                <w:b/>
                <w:b/>
                <w:bCs/>
                <w:color w:val="008080"/>
                <w:sz w:val="22"/>
                <w:szCs w:val="22"/>
              </w:rPr>
            </w:pPr>
            <w:r>
              <w:rPr>
                <w:rFonts w:cs="Calibri" w:ascii="Calibri" w:hAnsi="Calibri"/>
                <w:b/>
                <w:bCs/>
                <w:color w:val="008080"/>
                <w:sz w:val="22"/>
                <w:szCs w:val="22"/>
              </w:rPr>
              <w:t>1</w:t>
            </w:r>
          </w:p>
        </w:tc>
        <w:tc>
          <w:tcPr>
            <w:tcW w:w="1240" w:type="dxa"/>
            <w:gridSpan w:val="2"/>
            <w:tcBorders>
              <w:left w:val="single" w:sz="4" w:space="0" w:color="000000"/>
              <w:bottom w:val="single" w:sz="4" w:space="0" w:color="000000"/>
              <w:right w:val="single" w:sz="4" w:space="0" w:color="000000"/>
            </w:tcBorders>
            <w:shd w:color="000000" w:fill="FF99CC"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 </w:t>
            </w:r>
            <w:r>
              <w:rPr>
                <w:rFonts w:cs="Calibri" w:ascii="Calibri" w:hAnsi="Calibri"/>
                <w:color w:val="000000"/>
                <w:sz w:val="22"/>
                <w:szCs w:val="22"/>
              </w:rPr>
              <w:t>1/7</w:t>
            </w:r>
          </w:p>
        </w:tc>
        <w:tc>
          <w:tcPr>
            <w:tcW w:w="1159" w:type="dxa"/>
            <w:gridSpan w:val="2"/>
            <w:tcBorders>
              <w:bottom w:val="single" w:sz="4" w:space="0" w:color="000000"/>
              <w:right w:val="single" w:sz="4" w:space="0" w:color="000000"/>
            </w:tcBorders>
            <w:shd w:color="000000" w:fill="FF99CC"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 </w:t>
            </w:r>
            <w:r>
              <w:rPr>
                <w:rFonts w:cs="Calibri" w:ascii="Calibri" w:hAnsi="Calibri"/>
                <w:color w:val="000000"/>
                <w:sz w:val="22"/>
                <w:szCs w:val="22"/>
              </w:rPr>
              <w:t>1/4</w:t>
            </w:r>
          </w:p>
        </w:tc>
        <w:tc>
          <w:tcPr>
            <w:tcW w:w="1120" w:type="dxa"/>
            <w:gridSpan w:val="2"/>
            <w:tcBorders>
              <w:bottom w:val="single" w:sz="4" w:space="0" w:color="000000"/>
              <w:right w:val="single" w:sz="8" w:space="0" w:color="000000"/>
            </w:tcBorders>
            <w:shd w:color="000000" w:fill="FF99CC"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 </w:t>
            </w:r>
            <w:r>
              <w:rPr>
                <w:rFonts w:cs="Calibri" w:ascii="Calibri" w:hAnsi="Calibri"/>
                <w:color w:val="000000"/>
                <w:sz w:val="22"/>
                <w:szCs w:val="22"/>
              </w:rPr>
              <w:t>1/2</w:t>
            </w:r>
          </w:p>
        </w:tc>
        <w:tc>
          <w:tcPr>
            <w:tcW w:w="120" w:type="dxa"/>
            <w:tcBorders/>
            <w:shd w:fill="auto" w:val="clear"/>
          </w:tcPr>
          <w:p>
            <w:pPr>
              <w:pStyle w:val="Normal"/>
              <w:rPr/>
            </w:pPr>
            <w:r>
              <w:rPr/>
            </w:r>
          </w:p>
        </w:tc>
      </w:tr>
      <w:tr>
        <w:trPr>
          <w:trHeight w:val="294" w:hRule="atLeast"/>
        </w:trPr>
        <w:tc>
          <w:tcPr>
            <w:tcW w:w="1360" w:type="dxa"/>
            <w:gridSpan w:val="2"/>
            <w:tcBorders>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A4</w:t>
            </w:r>
          </w:p>
        </w:tc>
        <w:tc>
          <w:tcPr>
            <w:tcW w:w="1260" w:type="dxa"/>
            <w:gridSpan w:val="2"/>
            <w:tcBorders>
              <w:left w:val="single" w:sz="8" w:space="0" w:color="000000"/>
              <w:bottom w:val="single" w:sz="4"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2    </w:t>
            </w:r>
          </w:p>
        </w:tc>
        <w:tc>
          <w:tcPr>
            <w:tcW w:w="1120" w:type="dxa"/>
            <w:gridSpan w:val="2"/>
            <w:tcBorders>
              <w:bottom w:val="single" w:sz="4"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4    </w:t>
            </w:r>
          </w:p>
        </w:tc>
        <w:tc>
          <w:tcPr>
            <w:tcW w:w="1160" w:type="dxa"/>
            <w:gridSpan w:val="2"/>
            <w:tcBorders>
              <w:bottom w:val="single" w:sz="4"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7    </w:t>
            </w:r>
          </w:p>
        </w:tc>
        <w:tc>
          <w:tcPr>
            <w:tcW w:w="1240" w:type="dxa"/>
            <w:gridSpan w:val="2"/>
            <w:tcBorders>
              <w:bottom w:val="single" w:sz="4" w:space="0" w:color="000000"/>
            </w:tcBorders>
            <w:shd w:fill="auto" w:val="clear"/>
            <w:vAlign w:val="center"/>
          </w:tcPr>
          <w:p>
            <w:pPr>
              <w:pStyle w:val="Normal"/>
              <w:jc w:val="center"/>
              <w:rPr>
                <w:rFonts w:ascii="Calibri" w:hAnsi="Calibri" w:cs="Calibri"/>
                <w:b/>
                <w:b/>
                <w:bCs/>
                <w:color w:val="008080"/>
                <w:sz w:val="22"/>
                <w:szCs w:val="22"/>
              </w:rPr>
            </w:pPr>
            <w:r>
              <w:rPr>
                <w:rFonts w:cs="Calibri" w:ascii="Calibri" w:hAnsi="Calibri"/>
                <w:b/>
                <w:bCs/>
                <w:color w:val="008080"/>
                <w:sz w:val="22"/>
                <w:szCs w:val="22"/>
              </w:rPr>
              <w:t>1</w:t>
            </w:r>
          </w:p>
        </w:tc>
        <w:tc>
          <w:tcPr>
            <w:tcW w:w="1159" w:type="dxa"/>
            <w:gridSpan w:val="2"/>
            <w:tcBorders>
              <w:left w:val="single" w:sz="4" w:space="0" w:color="000000"/>
              <w:bottom w:val="single" w:sz="4"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 </w:t>
            </w:r>
            <w:r>
              <w:rPr>
                <w:rFonts w:cs="Calibri" w:ascii="Calibri" w:hAnsi="Calibri"/>
                <w:b/>
                <w:bCs/>
                <w:color w:val="000000"/>
                <w:sz w:val="22"/>
                <w:szCs w:val="22"/>
              </w:rPr>
              <w:t>1/2</w:t>
            </w:r>
          </w:p>
        </w:tc>
        <w:tc>
          <w:tcPr>
            <w:tcW w:w="1120" w:type="dxa"/>
            <w:gridSpan w:val="2"/>
            <w:tcBorders>
              <w:bottom w:val="single" w:sz="4" w:space="0" w:color="000000"/>
              <w:right w:val="single" w:sz="8"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2    </w:t>
            </w:r>
          </w:p>
        </w:tc>
        <w:tc>
          <w:tcPr>
            <w:tcW w:w="120" w:type="dxa"/>
            <w:tcBorders/>
            <w:shd w:fill="auto" w:val="clear"/>
          </w:tcPr>
          <w:p>
            <w:pPr>
              <w:pStyle w:val="Normal"/>
              <w:rPr/>
            </w:pPr>
            <w:r>
              <w:rPr/>
            </w:r>
          </w:p>
        </w:tc>
      </w:tr>
      <w:tr>
        <w:trPr>
          <w:trHeight w:val="294" w:hRule="atLeast"/>
        </w:trPr>
        <w:tc>
          <w:tcPr>
            <w:tcW w:w="1360" w:type="dxa"/>
            <w:gridSpan w:val="2"/>
            <w:tcBorders>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A5</w:t>
            </w:r>
          </w:p>
        </w:tc>
        <w:tc>
          <w:tcPr>
            <w:tcW w:w="1260" w:type="dxa"/>
            <w:gridSpan w:val="2"/>
            <w:tcBorders>
              <w:left w:val="single" w:sz="8" w:space="0" w:color="000000"/>
              <w:bottom w:val="single" w:sz="4"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3    </w:t>
            </w:r>
          </w:p>
        </w:tc>
        <w:tc>
          <w:tcPr>
            <w:tcW w:w="1120" w:type="dxa"/>
            <w:gridSpan w:val="2"/>
            <w:tcBorders>
              <w:bottom w:val="single" w:sz="4"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5    </w:t>
            </w:r>
          </w:p>
        </w:tc>
        <w:tc>
          <w:tcPr>
            <w:tcW w:w="1160" w:type="dxa"/>
            <w:gridSpan w:val="2"/>
            <w:tcBorders>
              <w:bottom w:val="single" w:sz="4"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4    </w:t>
            </w:r>
          </w:p>
        </w:tc>
        <w:tc>
          <w:tcPr>
            <w:tcW w:w="1240" w:type="dxa"/>
            <w:gridSpan w:val="2"/>
            <w:tcBorders>
              <w:bottom w:val="single" w:sz="4"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2    </w:t>
            </w:r>
          </w:p>
        </w:tc>
        <w:tc>
          <w:tcPr>
            <w:tcW w:w="1159" w:type="dxa"/>
            <w:gridSpan w:val="2"/>
            <w:tcBorders>
              <w:bottom w:val="single" w:sz="4" w:space="0" w:color="000000"/>
            </w:tcBorders>
            <w:shd w:fill="auto" w:val="clear"/>
            <w:vAlign w:val="center"/>
          </w:tcPr>
          <w:p>
            <w:pPr>
              <w:pStyle w:val="Normal"/>
              <w:jc w:val="center"/>
              <w:rPr>
                <w:rFonts w:ascii="Calibri" w:hAnsi="Calibri" w:cs="Calibri"/>
                <w:b/>
                <w:b/>
                <w:bCs/>
                <w:color w:val="008080"/>
                <w:sz w:val="22"/>
                <w:szCs w:val="22"/>
              </w:rPr>
            </w:pPr>
            <w:r>
              <w:rPr>
                <w:rFonts w:cs="Calibri" w:ascii="Calibri" w:hAnsi="Calibri"/>
                <w:b/>
                <w:bCs/>
                <w:color w:val="008080"/>
                <w:sz w:val="22"/>
                <w:szCs w:val="22"/>
              </w:rPr>
              <w:t>1</w:t>
            </w:r>
          </w:p>
        </w:tc>
        <w:tc>
          <w:tcPr>
            <w:tcW w:w="1120" w:type="dxa"/>
            <w:gridSpan w:val="2"/>
            <w:tcBorders>
              <w:left w:val="single" w:sz="4" w:space="0" w:color="000000"/>
              <w:bottom w:val="single" w:sz="4" w:space="0" w:color="000000"/>
              <w:right w:val="single" w:sz="8"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3    </w:t>
            </w:r>
          </w:p>
        </w:tc>
        <w:tc>
          <w:tcPr>
            <w:tcW w:w="120" w:type="dxa"/>
            <w:tcBorders/>
            <w:shd w:fill="auto" w:val="clear"/>
          </w:tcPr>
          <w:p>
            <w:pPr>
              <w:pStyle w:val="Normal"/>
              <w:rPr/>
            </w:pPr>
            <w:r>
              <w:rPr/>
            </w:r>
          </w:p>
        </w:tc>
      </w:tr>
      <w:tr>
        <w:trPr>
          <w:trHeight w:val="294" w:hRule="atLeast"/>
        </w:trPr>
        <w:tc>
          <w:tcPr>
            <w:tcW w:w="1360" w:type="dxa"/>
            <w:gridSpan w:val="2"/>
            <w:tcBorders>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A6</w:t>
            </w:r>
          </w:p>
        </w:tc>
        <w:tc>
          <w:tcPr>
            <w:tcW w:w="1260" w:type="dxa"/>
            <w:gridSpan w:val="2"/>
            <w:tcBorders>
              <w:left w:val="single" w:sz="8" w:space="0" w:color="000000"/>
              <w:bottom w:val="single" w:sz="8"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 </w:t>
            </w:r>
            <w:r>
              <w:rPr>
                <w:rFonts w:cs="Calibri" w:ascii="Calibri" w:hAnsi="Calibri"/>
                <w:b/>
                <w:bCs/>
                <w:color w:val="000000"/>
                <w:sz w:val="22"/>
                <w:szCs w:val="22"/>
              </w:rPr>
              <w:t>1/2</w:t>
            </w:r>
          </w:p>
        </w:tc>
        <w:tc>
          <w:tcPr>
            <w:tcW w:w="1120" w:type="dxa"/>
            <w:gridSpan w:val="2"/>
            <w:tcBorders>
              <w:bottom w:val="single" w:sz="8"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3    </w:t>
            </w:r>
          </w:p>
        </w:tc>
        <w:tc>
          <w:tcPr>
            <w:tcW w:w="1160" w:type="dxa"/>
            <w:gridSpan w:val="2"/>
            <w:tcBorders>
              <w:bottom w:val="single" w:sz="8"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2    </w:t>
            </w:r>
          </w:p>
        </w:tc>
        <w:tc>
          <w:tcPr>
            <w:tcW w:w="1240" w:type="dxa"/>
            <w:gridSpan w:val="2"/>
            <w:tcBorders>
              <w:bottom w:val="single" w:sz="8"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 </w:t>
            </w:r>
            <w:r>
              <w:rPr>
                <w:rFonts w:cs="Calibri" w:ascii="Calibri" w:hAnsi="Calibri"/>
                <w:b/>
                <w:bCs/>
                <w:color w:val="000000"/>
                <w:sz w:val="22"/>
                <w:szCs w:val="22"/>
              </w:rPr>
              <w:t>1/2</w:t>
            </w:r>
          </w:p>
        </w:tc>
        <w:tc>
          <w:tcPr>
            <w:tcW w:w="1159" w:type="dxa"/>
            <w:gridSpan w:val="2"/>
            <w:tcBorders>
              <w:bottom w:val="single" w:sz="8"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 </w:t>
            </w:r>
            <w:r>
              <w:rPr>
                <w:rFonts w:cs="Calibri" w:ascii="Calibri" w:hAnsi="Calibri"/>
                <w:b/>
                <w:bCs/>
                <w:color w:val="000000"/>
                <w:sz w:val="22"/>
                <w:szCs w:val="22"/>
              </w:rPr>
              <w:t>1/3</w:t>
            </w:r>
          </w:p>
        </w:tc>
        <w:tc>
          <w:tcPr>
            <w:tcW w:w="1120" w:type="dxa"/>
            <w:gridSpan w:val="2"/>
            <w:tcBorders>
              <w:bottom w:val="single" w:sz="4" w:space="0" w:color="000000"/>
            </w:tcBorders>
            <w:shd w:fill="auto" w:val="clear"/>
            <w:vAlign w:val="center"/>
          </w:tcPr>
          <w:p>
            <w:pPr>
              <w:pStyle w:val="Normal"/>
              <w:jc w:val="center"/>
              <w:rPr>
                <w:rFonts w:ascii="Calibri" w:hAnsi="Calibri" w:cs="Calibri"/>
                <w:b/>
                <w:b/>
                <w:bCs/>
                <w:color w:val="008080"/>
                <w:sz w:val="22"/>
                <w:szCs w:val="22"/>
              </w:rPr>
            </w:pPr>
            <w:r>
              <w:rPr>
                <w:rFonts w:cs="Calibri" w:ascii="Calibri" w:hAnsi="Calibri"/>
                <w:b/>
                <w:bCs/>
                <w:color w:val="008080"/>
                <w:sz w:val="22"/>
                <w:szCs w:val="22"/>
              </w:rPr>
              <w:t>1</w:t>
            </w:r>
          </w:p>
        </w:tc>
        <w:tc>
          <w:tcPr>
            <w:tcW w:w="120" w:type="dxa"/>
            <w:tcBorders/>
            <w:shd w:fill="auto" w:val="clear"/>
          </w:tcPr>
          <w:p>
            <w:pPr>
              <w:pStyle w:val="Normal"/>
              <w:rPr/>
            </w:pPr>
            <w:r>
              <w:rPr/>
            </w:r>
          </w:p>
        </w:tc>
      </w:tr>
      <w:tr>
        <w:trPr>
          <w:trHeight w:val="287" w:hRule="atLeast"/>
        </w:trPr>
        <w:tc>
          <w:tcPr>
            <w:tcW w:w="1360" w:type="dxa"/>
            <w:gridSpan w:val="2"/>
            <w:tcBorders>
              <w:left w:val="single" w:sz="4" w:space="0" w:color="000000"/>
              <w:bottom w:val="single" w:sz="4" w:space="0" w:color="000000"/>
              <w:right w:val="single" w:sz="4" w:space="0" w:color="000000"/>
            </w:tcBorders>
            <w:shd w:fill="auto" w:val="clear"/>
            <w:vAlign w:val="bottom"/>
          </w:tcPr>
          <w:p>
            <w:pPr>
              <w:pStyle w:val="Normal"/>
              <w:jc w:val="right"/>
              <w:rPr>
                <w:rFonts w:ascii="Calibri" w:hAnsi="Calibri" w:cs="Calibri"/>
                <w:color w:val="000000"/>
                <w:sz w:val="22"/>
                <w:szCs w:val="22"/>
              </w:rPr>
            </w:pPr>
            <w:r>
              <w:rPr>
                <w:rFonts w:cs="Calibri" w:ascii="Calibri" w:hAnsi="Calibri"/>
                <w:color w:val="000000"/>
                <w:sz w:val="22"/>
                <w:szCs w:val="22"/>
              </w:rPr>
              <w:t>Suma</w:t>
            </w:r>
          </w:p>
        </w:tc>
        <w:tc>
          <w:tcPr>
            <w:tcW w:w="1260" w:type="dxa"/>
            <w:gridSpan w:val="2"/>
            <w:tcBorders>
              <w:bottom w:val="single" w:sz="4" w:space="0" w:color="000000"/>
              <w:right w:val="single" w:sz="4" w:space="0" w:color="000000"/>
            </w:tcBorders>
            <w:shd w:fill="auto"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7,33</w:t>
            </w:r>
          </w:p>
        </w:tc>
        <w:tc>
          <w:tcPr>
            <w:tcW w:w="1120" w:type="dxa"/>
            <w:gridSpan w:val="2"/>
            <w:tcBorders>
              <w:bottom w:val="single" w:sz="4" w:space="0" w:color="000000"/>
              <w:right w:val="single" w:sz="4" w:space="0" w:color="000000"/>
            </w:tcBorders>
            <w:shd w:fill="auto"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18,00</w:t>
            </w:r>
          </w:p>
        </w:tc>
        <w:tc>
          <w:tcPr>
            <w:tcW w:w="1160" w:type="dxa"/>
            <w:gridSpan w:val="2"/>
            <w:tcBorders>
              <w:bottom w:val="single" w:sz="4" w:space="0" w:color="000000"/>
              <w:right w:val="single" w:sz="4" w:space="0" w:color="000000"/>
            </w:tcBorders>
            <w:shd w:fill="auto"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16,50</w:t>
            </w:r>
          </w:p>
        </w:tc>
        <w:tc>
          <w:tcPr>
            <w:tcW w:w="1240" w:type="dxa"/>
            <w:gridSpan w:val="2"/>
            <w:tcBorders>
              <w:bottom w:val="single" w:sz="4" w:space="0" w:color="000000"/>
              <w:right w:val="single" w:sz="4" w:space="0" w:color="000000"/>
            </w:tcBorders>
            <w:shd w:fill="auto"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4,39</w:t>
            </w:r>
          </w:p>
        </w:tc>
        <w:tc>
          <w:tcPr>
            <w:tcW w:w="1159" w:type="dxa"/>
            <w:gridSpan w:val="2"/>
            <w:tcBorders>
              <w:bottom w:val="single" w:sz="4" w:space="0" w:color="000000"/>
              <w:right w:val="single" w:sz="4" w:space="0" w:color="000000"/>
            </w:tcBorders>
            <w:shd w:fill="auto"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2,62</w:t>
            </w:r>
          </w:p>
        </w:tc>
        <w:tc>
          <w:tcPr>
            <w:tcW w:w="1120" w:type="dxa"/>
            <w:gridSpan w:val="2"/>
            <w:tcBorders>
              <w:bottom w:val="single" w:sz="4" w:space="0" w:color="000000"/>
              <w:right w:val="single" w:sz="4" w:space="0" w:color="000000"/>
            </w:tcBorders>
            <w:shd w:fill="auto"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8,83</w:t>
            </w:r>
          </w:p>
        </w:tc>
        <w:tc>
          <w:tcPr>
            <w:tcW w:w="120" w:type="dxa"/>
            <w:tcBorders/>
            <w:shd w:fill="auto" w:val="clear"/>
          </w:tcPr>
          <w:p>
            <w:pPr>
              <w:pStyle w:val="Normal"/>
              <w:rPr/>
            </w:pPr>
            <w:r>
              <w:rPr/>
            </w:r>
          </w:p>
        </w:tc>
      </w:tr>
      <w:tr>
        <w:trPr>
          <w:trHeight w:val="367" w:hRule="atLeast"/>
        </w:trPr>
        <w:tc>
          <w:tcPr>
            <w:tcW w:w="2159" w:type="dxa"/>
            <w:gridSpan w:val="3"/>
            <w:tcBorders/>
            <w:shd w:fill="auto" w:val="clear"/>
            <w:vAlign w:val="bottom"/>
          </w:tcPr>
          <w:p>
            <w:pPr>
              <w:pStyle w:val="Normal"/>
              <w:jc w:val="left"/>
              <w:rPr>
                <w:rFonts w:ascii="Calibri" w:hAnsi="Calibri" w:cs="Calibri"/>
                <w:b/>
                <w:b/>
                <w:bCs/>
                <w:color w:val="008000"/>
                <w:sz w:val="22"/>
                <w:szCs w:val="22"/>
              </w:rPr>
            </w:pPr>
            <w:r>
              <w:rPr>
                <w:rFonts w:cs="Calibri" w:ascii="Calibri" w:hAnsi="Calibri"/>
                <w:b/>
                <w:bCs/>
                <w:color w:val="008000"/>
                <w:sz w:val="22"/>
                <w:szCs w:val="22"/>
              </w:rPr>
              <w:t>Matriz Normalizada</w:t>
            </w:r>
          </w:p>
        </w:tc>
        <w:tc>
          <w:tcPr>
            <w:tcW w:w="1040" w:type="dxa"/>
            <w:gridSpan w:val="2"/>
            <w:tcBorders/>
            <w:shd w:fill="auto" w:val="clear"/>
            <w:vAlign w:val="bottom"/>
          </w:tcPr>
          <w:p>
            <w:pPr>
              <w:pStyle w:val="Normal"/>
              <w:jc w:val="left"/>
              <w:rPr>
                <w:rFonts w:ascii="Calibri" w:hAnsi="Calibri" w:cs="Calibri"/>
                <w:b/>
                <w:b/>
                <w:bCs/>
                <w:color w:val="008000"/>
                <w:sz w:val="22"/>
                <w:szCs w:val="22"/>
              </w:rPr>
            </w:pPr>
            <w:r>
              <w:rPr>
                <w:rFonts w:cs="Calibri" w:ascii="Calibri" w:hAnsi="Calibri"/>
                <w:b/>
                <w:bCs/>
                <w:color w:val="008000"/>
                <w:sz w:val="22"/>
                <w:szCs w:val="22"/>
              </w:rPr>
            </w:r>
          </w:p>
        </w:tc>
        <w:tc>
          <w:tcPr>
            <w:tcW w:w="1021" w:type="dxa"/>
            <w:gridSpan w:val="2"/>
            <w:tcBorders/>
            <w:shd w:fill="auto" w:val="clear"/>
            <w:vAlign w:val="bottom"/>
          </w:tcPr>
          <w:p>
            <w:pPr>
              <w:pStyle w:val="Normal"/>
              <w:jc w:val="left"/>
              <w:rPr>
                <w:rFonts w:ascii="Times New Roman" w:hAnsi="Times New Roman"/>
                <w:sz w:val="20"/>
                <w:szCs w:val="20"/>
              </w:rPr>
            </w:pPr>
            <w:r>
              <w:rPr>
                <w:rFonts w:ascii="Times New Roman" w:hAnsi="Times New Roman"/>
                <w:sz w:val="20"/>
                <w:szCs w:val="20"/>
              </w:rPr>
            </w:r>
          </w:p>
        </w:tc>
        <w:tc>
          <w:tcPr>
            <w:tcW w:w="999" w:type="dxa"/>
            <w:gridSpan w:val="2"/>
            <w:tcBorders/>
            <w:shd w:fill="auto" w:val="clear"/>
            <w:vAlign w:val="bottom"/>
          </w:tcPr>
          <w:p>
            <w:pPr>
              <w:pStyle w:val="Normal"/>
              <w:jc w:val="left"/>
              <w:rPr>
                <w:rFonts w:ascii="Times New Roman" w:hAnsi="Times New Roman"/>
                <w:sz w:val="20"/>
                <w:szCs w:val="20"/>
              </w:rPr>
            </w:pPr>
            <w:r>
              <w:rPr>
                <w:rFonts w:ascii="Times New Roman" w:hAnsi="Times New Roman"/>
                <w:sz w:val="20"/>
                <w:szCs w:val="20"/>
              </w:rPr>
            </w:r>
          </w:p>
        </w:tc>
        <w:tc>
          <w:tcPr>
            <w:tcW w:w="1261" w:type="dxa"/>
            <w:gridSpan w:val="2"/>
            <w:tcBorders/>
            <w:shd w:fill="auto" w:val="clear"/>
            <w:vAlign w:val="bottom"/>
          </w:tcPr>
          <w:p>
            <w:pPr>
              <w:pStyle w:val="Normal"/>
              <w:jc w:val="left"/>
              <w:rPr>
                <w:rFonts w:ascii="Times New Roman" w:hAnsi="Times New Roman"/>
                <w:sz w:val="20"/>
                <w:szCs w:val="20"/>
              </w:rPr>
            </w:pPr>
            <w:r>
              <w:rPr>
                <w:rFonts w:ascii="Times New Roman" w:hAnsi="Times New Roman"/>
                <w:sz w:val="20"/>
                <w:szCs w:val="20"/>
              </w:rPr>
            </w:r>
          </w:p>
        </w:tc>
        <w:tc>
          <w:tcPr>
            <w:tcW w:w="1059" w:type="dxa"/>
            <w:gridSpan w:val="2"/>
            <w:tcBorders/>
            <w:shd w:fill="auto" w:val="clear"/>
            <w:vAlign w:val="bottom"/>
          </w:tcPr>
          <w:p>
            <w:pPr>
              <w:pStyle w:val="Normal"/>
              <w:jc w:val="left"/>
              <w:rPr>
                <w:rFonts w:ascii="Times New Roman" w:hAnsi="Times New Roman"/>
                <w:sz w:val="20"/>
                <w:szCs w:val="20"/>
              </w:rPr>
            </w:pPr>
            <w:r>
              <w:rPr>
                <w:rFonts w:ascii="Times New Roman" w:hAnsi="Times New Roman"/>
                <w:sz w:val="20"/>
                <w:szCs w:val="20"/>
              </w:rPr>
            </w:r>
          </w:p>
        </w:tc>
        <w:tc>
          <w:tcPr>
            <w:tcW w:w="1000" w:type="dxa"/>
            <w:gridSpan w:val="2"/>
            <w:tcBorders/>
            <w:shd w:fill="auto" w:val="clear"/>
            <w:vAlign w:val="bottom"/>
          </w:tcPr>
          <w:p>
            <w:pPr>
              <w:pStyle w:val="Normal"/>
              <w:jc w:val="left"/>
              <w:rPr>
                <w:rFonts w:ascii="Times New Roman" w:hAnsi="Times New Roman"/>
                <w:sz w:val="20"/>
                <w:szCs w:val="20"/>
              </w:rPr>
            </w:pPr>
            <w:r>
              <w:rPr>
                <w:rFonts w:ascii="Times New Roman" w:hAnsi="Times New Roman"/>
                <w:sz w:val="20"/>
                <w:szCs w:val="20"/>
              </w:rPr>
            </w:r>
          </w:p>
        </w:tc>
      </w:tr>
      <w:tr>
        <w:trPr>
          <w:trHeight w:val="294" w:hRule="atLeast"/>
        </w:trPr>
        <w:tc>
          <w:tcPr>
            <w:tcW w:w="1000" w:type="dxa"/>
            <w:tcBorders>
              <w:top w:val="single" w:sz="4" w:space="0" w:color="000000"/>
              <w:left w:val="single" w:sz="4" w:space="0" w:color="000000"/>
              <w:bottom w:val="single" w:sz="4" w:space="0" w:color="000000"/>
              <w:right w:val="single" w:sz="4" w:space="0" w:color="000000"/>
            </w:tcBorders>
            <w:shd w:fill="auto" w:val="clear"/>
            <w:vAlign w:val="bottom"/>
          </w:tcPr>
          <w:p>
            <w:pPr>
              <w:pStyle w:val="Normal"/>
              <w:jc w:val="left"/>
              <w:rPr>
                <w:rFonts w:ascii="Calibri" w:hAnsi="Calibri" w:cs="Calibri"/>
                <w:color w:val="008080"/>
                <w:sz w:val="22"/>
                <w:szCs w:val="22"/>
              </w:rPr>
            </w:pPr>
            <w:r>
              <w:rPr>
                <w:rFonts w:cs="Calibri" w:ascii="Calibri" w:hAnsi="Calibri"/>
                <w:color w:val="008080"/>
                <w:sz w:val="22"/>
                <w:szCs w:val="22"/>
              </w:rPr>
              <w:t> </w:t>
            </w:r>
          </w:p>
        </w:tc>
        <w:tc>
          <w:tcPr>
            <w:tcW w:w="1159" w:type="dxa"/>
            <w:gridSpan w:val="2"/>
            <w:tcBorders>
              <w:top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A1</w:t>
            </w:r>
          </w:p>
        </w:tc>
        <w:tc>
          <w:tcPr>
            <w:tcW w:w="1040" w:type="dxa"/>
            <w:gridSpan w:val="2"/>
            <w:tcBorders>
              <w:top w:val="single" w:sz="4" w:space="0" w:color="000000"/>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A2</w:t>
            </w:r>
          </w:p>
        </w:tc>
        <w:tc>
          <w:tcPr>
            <w:tcW w:w="1021" w:type="dxa"/>
            <w:gridSpan w:val="2"/>
            <w:tcBorders>
              <w:top w:val="single" w:sz="4" w:space="0" w:color="000000"/>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A3</w:t>
            </w:r>
          </w:p>
        </w:tc>
        <w:tc>
          <w:tcPr>
            <w:tcW w:w="999" w:type="dxa"/>
            <w:gridSpan w:val="2"/>
            <w:tcBorders>
              <w:top w:val="single" w:sz="4" w:space="0" w:color="000000"/>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A4</w:t>
            </w:r>
          </w:p>
        </w:tc>
        <w:tc>
          <w:tcPr>
            <w:tcW w:w="1261" w:type="dxa"/>
            <w:gridSpan w:val="2"/>
            <w:tcBorders>
              <w:top w:val="single" w:sz="4" w:space="0" w:color="000000"/>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A5</w:t>
            </w:r>
          </w:p>
        </w:tc>
        <w:tc>
          <w:tcPr>
            <w:tcW w:w="1059" w:type="dxa"/>
            <w:gridSpan w:val="2"/>
            <w:tcBorders>
              <w:top w:val="single" w:sz="4" w:space="0" w:color="000000"/>
              <w:left w:val="single" w:sz="4" w:space="0" w:color="000000"/>
              <w:bottom w:val="single" w:sz="8" w:space="0" w:color="000000"/>
              <w:right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A6</w:t>
            </w:r>
          </w:p>
        </w:tc>
        <w:tc>
          <w:tcPr>
            <w:tcW w:w="1000" w:type="dxa"/>
            <w:gridSpan w:val="2"/>
            <w:tcBorders>
              <w:top w:val="single" w:sz="8" w:space="0" w:color="000000"/>
              <w:left w:val="single" w:sz="8" w:space="0" w:color="000000"/>
              <w:bottom w:val="single" w:sz="8" w:space="0" w:color="000000"/>
              <w:right w:val="single" w:sz="8" w:space="0" w:color="000000"/>
            </w:tcBorders>
            <w:shd w:fill="auto" w:val="clear"/>
            <w:vAlign w:val="center"/>
          </w:tcPr>
          <w:p>
            <w:pPr>
              <w:pStyle w:val="Normal"/>
              <w:jc w:val="center"/>
              <w:rPr>
                <w:rFonts w:ascii="Calibri" w:hAnsi="Calibri" w:cs="Calibri"/>
                <w:b/>
                <w:b/>
                <w:bCs/>
                <w:color w:val="FF6600"/>
                <w:sz w:val="22"/>
                <w:szCs w:val="22"/>
              </w:rPr>
            </w:pPr>
            <w:r>
              <w:rPr>
                <w:rFonts w:cs="Calibri" w:ascii="Calibri" w:hAnsi="Calibri"/>
                <w:b/>
                <w:bCs/>
                <w:color w:val="FF6600"/>
                <w:sz w:val="22"/>
                <w:szCs w:val="22"/>
              </w:rPr>
              <w:t>PESO W</w:t>
            </w:r>
            <w:r>
              <w:rPr>
                <w:rFonts w:cs="Calibri" w:ascii="Calibri" w:hAnsi="Calibri"/>
                <w:b/>
                <w:bCs/>
                <w:color w:val="FF6600"/>
                <w:sz w:val="22"/>
                <w:szCs w:val="22"/>
                <w:vertAlign w:val="subscript"/>
              </w:rPr>
              <w:t>i</w:t>
            </w:r>
          </w:p>
        </w:tc>
      </w:tr>
      <w:tr>
        <w:trPr>
          <w:trHeight w:val="294" w:hRule="atLeast"/>
        </w:trPr>
        <w:tc>
          <w:tcPr>
            <w:tcW w:w="1000" w:type="dxa"/>
            <w:tcBorders>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A1</w:t>
            </w:r>
          </w:p>
        </w:tc>
        <w:tc>
          <w:tcPr>
            <w:tcW w:w="1159"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0,136</w:t>
            </w:r>
          </w:p>
        </w:tc>
        <w:tc>
          <w:tcPr>
            <w:tcW w:w="1040"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0,167</w:t>
            </w:r>
          </w:p>
        </w:tc>
        <w:tc>
          <w:tcPr>
            <w:tcW w:w="1021"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0,121</w:t>
            </w:r>
          </w:p>
        </w:tc>
        <w:tc>
          <w:tcPr>
            <w:tcW w:w="999"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0,114</w:t>
            </w:r>
          </w:p>
        </w:tc>
        <w:tc>
          <w:tcPr>
            <w:tcW w:w="1261"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0,127</w:t>
            </w:r>
          </w:p>
        </w:tc>
        <w:tc>
          <w:tcPr>
            <w:tcW w:w="1059" w:type="dxa"/>
            <w:gridSpan w:val="2"/>
            <w:tcBorders>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0,226</w:t>
            </w:r>
          </w:p>
        </w:tc>
        <w:tc>
          <w:tcPr>
            <w:tcW w:w="1000" w:type="dxa"/>
            <w:gridSpan w:val="2"/>
            <w:tcBorders>
              <w:left w:val="single" w:sz="8" w:space="0" w:color="000000"/>
              <w:right w:val="single" w:sz="8" w:space="0" w:color="000000"/>
            </w:tcBorders>
            <w:shd w:color="000000" w:fill="FFCC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0,149</w:t>
            </w:r>
          </w:p>
        </w:tc>
      </w:tr>
      <w:tr>
        <w:trPr>
          <w:trHeight w:val="294" w:hRule="atLeast"/>
        </w:trPr>
        <w:tc>
          <w:tcPr>
            <w:tcW w:w="1000" w:type="dxa"/>
            <w:tcBorders>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A2</w:t>
            </w:r>
          </w:p>
        </w:tc>
        <w:tc>
          <w:tcPr>
            <w:tcW w:w="1159"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0,045</w:t>
            </w:r>
          </w:p>
        </w:tc>
        <w:tc>
          <w:tcPr>
            <w:tcW w:w="1040"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0,056</w:t>
            </w:r>
          </w:p>
        </w:tc>
        <w:tc>
          <w:tcPr>
            <w:tcW w:w="1021"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0,030</w:t>
            </w:r>
          </w:p>
        </w:tc>
        <w:tc>
          <w:tcPr>
            <w:tcW w:w="999"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0,057</w:t>
            </w:r>
          </w:p>
        </w:tc>
        <w:tc>
          <w:tcPr>
            <w:tcW w:w="1261"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0,076</w:t>
            </w:r>
          </w:p>
        </w:tc>
        <w:tc>
          <w:tcPr>
            <w:tcW w:w="1059"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0,038</w:t>
            </w:r>
          </w:p>
        </w:tc>
        <w:tc>
          <w:tcPr>
            <w:tcW w:w="1000" w:type="dxa"/>
            <w:gridSpan w:val="2"/>
            <w:tcBorders>
              <w:top w:val="single" w:sz="8" w:space="0" w:color="000000"/>
              <w:left w:val="single" w:sz="8" w:space="0" w:color="000000"/>
              <w:right w:val="single" w:sz="8" w:space="0" w:color="000000"/>
            </w:tcBorders>
            <w:shd w:color="000000" w:fill="FFCC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0,050</w:t>
            </w:r>
          </w:p>
        </w:tc>
      </w:tr>
      <w:tr>
        <w:trPr>
          <w:trHeight w:val="294" w:hRule="atLeast"/>
        </w:trPr>
        <w:tc>
          <w:tcPr>
            <w:tcW w:w="1000" w:type="dxa"/>
            <w:tcBorders>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A3</w:t>
            </w:r>
          </w:p>
        </w:tc>
        <w:tc>
          <w:tcPr>
            <w:tcW w:w="1159"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0,068</w:t>
            </w:r>
          </w:p>
        </w:tc>
        <w:tc>
          <w:tcPr>
            <w:tcW w:w="1040"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0,111</w:t>
            </w:r>
          </w:p>
        </w:tc>
        <w:tc>
          <w:tcPr>
            <w:tcW w:w="1021"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0,061</w:t>
            </w:r>
          </w:p>
        </w:tc>
        <w:tc>
          <w:tcPr>
            <w:tcW w:w="999"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0,033</w:t>
            </w:r>
          </w:p>
        </w:tc>
        <w:tc>
          <w:tcPr>
            <w:tcW w:w="1261"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0,096</w:t>
            </w:r>
          </w:p>
        </w:tc>
        <w:tc>
          <w:tcPr>
            <w:tcW w:w="1059"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0,057</w:t>
            </w:r>
          </w:p>
        </w:tc>
        <w:tc>
          <w:tcPr>
            <w:tcW w:w="1000" w:type="dxa"/>
            <w:gridSpan w:val="2"/>
            <w:tcBorders>
              <w:top w:val="single" w:sz="8" w:space="0" w:color="000000"/>
              <w:left w:val="single" w:sz="8" w:space="0" w:color="000000"/>
              <w:right w:val="single" w:sz="8" w:space="0" w:color="000000"/>
            </w:tcBorders>
            <w:shd w:color="000000" w:fill="FFCC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0,071</w:t>
            </w:r>
          </w:p>
        </w:tc>
      </w:tr>
      <w:tr>
        <w:trPr>
          <w:trHeight w:val="294" w:hRule="atLeast"/>
        </w:trPr>
        <w:tc>
          <w:tcPr>
            <w:tcW w:w="1000" w:type="dxa"/>
            <w:tcBorders>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A4</w:t>
            </w:r>
          </w:p>
        </w:tc>
        <w:tc>
          <w:tcPr>
            <w:tcW w:w="1159"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0,273</w:t>
            </w:r>
          </w:p>
        </w:tc>
        <w:tc>
          <w:tcPr>
            <w:tcW w:w="1040"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0,222</w:t>
            </w:r>
          </w:p>
        </w:tc>
        <w:tc>
          <w:tcPr>
            <w:tcW w:w="1021"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0,424</w:t>
            </w:r>
          </w:p>
        </w:tc>
        <w:tc>
          <w:tcPr>
            <w:tcW w:w="999"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0,228</w:t>
            </w:r>
          </w:p>
        </w:tc>
        <w:tc>
          <w:tcPr>
            <w:tcW w:w="1261"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0,191</w:t>
            </w:r>
          </w:p>
        </w:tc>
        <w:tc>
          <w:tcPr>
            <w:tcW w:w="1059"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0,226</w:t>
            </w:r>
          </w:p>
        </w:tc>
        <w:tc>
          <w:tcPr>
            <w:tcW w:w="1000" w:type="dxa"/>
            <w:gridSpan w:val="2"/>
            <w:tcBorders>
              <w:top w:val="single" w:sz="8" w:space="0" w:color="000000"/>
              <w:left w:val="single" w:sz="8" w:space="0" w:color="000000"/>
              <w:right w:val="single" w:sz="8" w:space="0" w:color="000000"/>
            </w:tcBorders>
            <w:shd w:color="000000" w:fill="FFCC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0,261</w:t>
            </w:r>
          </w:p>
        </w:tc>
      </w:tr>
      <w:tr>
        <w:trPr>
          <w:trHeight w:val="294" w:hRule="atLeast"/>
        </w:trPr>
        <w:tc>
          <w:tcPr>
            <w:tcW w:w="1000" w:type="dxa"/>
            <w:tcBorders>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A5</w:t>
            </w:r>
          </w:p>
        </w:tc>
        <w:tc>
          <w:tcPr>
            <w:tcW w:w="1159"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0,409</w:t>
            </w:r>
          </w:p>
        </w:tc>
        <w:tc>
          <w:tcPr>
            <w:tcW w:w="1040"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0,278</w:t>
            </w:r>
          </w:p>
        </w:tc>
        <w:tc>
          <w:tcPr>
            <w:tcW w:w="1021"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0,242</w:t>
            </w:r>
          </w:p>
        </w:tc>
        <w:tc>
          <w:tcPr>
            <w:tcW w:w="999"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0,455</w:t>
            </w:r>
          </w:p>
        </w:tc>
        <w:tc>
          <w:tcPr>
            <w:tcW w:w="1261"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0,382</w:t>
            </w:r>
          </w:p>
        </w:tc>
        <w:tc>
          <w:tcPr>
            <w:tcW w:w="1059"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0,340</w:t>
            </w:r>
          </w:p>
        </w:tc>
        <w:tc>
          <w:tcPr>
            <w:tcW w:w="1000" w:type="dxa"/>
            <w:gridSpan w:val="2"/>
            <w:tcBorders>
              <w:top w:val="single" w:sz="8" w:space="0" w:color="000000"/>
              <w:left w:val="single" w:sz="8" w:space="0" w:color="000000"/>
              <w:right w:val="single" w:sz="8" w:space="0" w:color="000000"/>
            </w:tcBorders>
            <w:shd w:color="000000" w:fill="FFCC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0,351</w:t>
            </w:r>
          </w:p>
        </w:tc>
      </w:tr>
      <w:tr>
        <w:trPr>
          <w:trHeight w:val="294" w:hRule="atLeast"/>
        </w:trPr>
        <w:tc>
          <w:tcPr>
            <w:tcW w:w="1000" w:type="dxa"/>
            <w:tcBorders>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A6</w:t>
            </w:r>
          </w:p>
        </w:tc>
        <w:tc>
          <w:tcPr>
            <w:tcW w:w="1159"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0,068</w:t>
            </w:r>
          </w:p>
        </w:tc>
        <w:tc>
          <w:tcPr>
            <w:tcW w:w="1040"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0,167</w:t>
            </w:r>
          </w:p>
        </w:tc>
        <w:tc>
          <w:tcPr>
            <w:tcW w:w="1021"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0,121</w:t>
            </w:r>
          </w:p>
        </w:tc>
        <w:tc>
          <w:tcPr>
            <w:tcW w:w="999"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0,114</w:t>
            </w:r>
          </w:p>
        </w:tc>
        <w:tc>
          <w:tcPr>
            <w:tcW w:w="1261"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0,127</w:t>
            </w:r>
          </w:p>
        </w:tc>
        <w:tc>
          <w:tcPr>
            <w:tcW w:w="1059" w:type="dxa"/>
            <w:gridSpan w:val="2"/>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0,113</w:t>
            </w:r>
          </w:p>
        </w:tc>
        <w:tc>
          <w:tcPr>
            <w:tcW w:w="1000" w:type="dxa"/>
            <w:gridSpan w:val="2"/>
            <w:tcBorders>
              <w:top w:val="single" w:sz="8" w:space="0" w:color="000000"/>
              <w:left w:val="single" w:sz="8" w:space="0" w:color="000000"/>
              <w:bottom w:val="single" w:sz="8" w:space="0" w:color="000000"/>
              <w:right w:val="single" w:sz="8" w:space="0" w:color="000000"/>
            </w:tcBorders>
            <w:shd w:color="000000" w:fill="FFCC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0,118</w:t>
            </w:r>
          </w:p>
        </w:tc>
      </w:tr>
    </w:tbl>
    <w:p>
      <w:pPr>
        <w:pStyle w:val="Normal"/>
        <w:shd w:val="clear" w:color="auto" w:fill="FFFFFF" w:themeFill="background1"/>
        <w:spacing w:before="240" w:after="240"/>
        <w:rPr>
          <w:rFonts w:eastAsia="Arial" w:cs="Arial"/>
          <w:color w:val="0F1115"/>
        </w:rPr>
      </w:pPr>
      <w:r>
        <w:rPr>
          <w:rFonts w:eastAsia="Arial" w:cs="Arial"/>
          <w:color w:val="0F1115"/>
        </w:rPr>
        <w:t>Análisis de consistencia:</w:t>
      </w:r>
    </w:p>
    <w:p>
      <w:pPr>
        <w:pStyle w:val="Normal"/>
        <w:shd w:val="clear" w:color="auto" w:fill="FFFFFF" w:themeFill="background1"/>
        <w:spacing w:before="240" w:after="240"/>
        <w:rPr>
          <w:rFonts w:eastAsia="Arial" w:cs="Arial"/>
          <w:b/>
          <w:b/>
          <w:bCs/>
          <w:color w:val="0F1115"/>
        </w:rPr>
      </w:pPr>
      <w:r>
        <w:rPr/>
      </w:r>
      <m:oMath xmlns:m="http://schemas.openxmlformats.org/officeDocument/2006/math">
        <m:r>
          <w:rPr>
            <w:rFonts w:ascii="Cambria Math" w:hAnsi="Cambria Math"/>
          </w:rPr>
          <m:t xml:space="preserve">λma</m:t>
        </m:r>
        <m:r>
          <w:rPr>
            <w:rFonts w:ascii="Cambria Math" w:hAnsi="Cambria Math"/>
          </w:rPr>
          <m:t xml:space="preserve">x</m:t>
        </m:r>
        <m:r>
          <w:rPr>
            <w:rFonts w:ascii="Cambria Math" w:hAnsi="Cambria Math"/>
          </w:rPr>
          <m:t xml:space="preserve">=</m:t>
        </m:r>
        <m:r>
          <w:rPr>
            <w:rFonts w:ascii="Cambria Math" w:hAnsi="Cambria Math"/>
          </w:rPr>
          <m:t xml:space="preserve">6.223</m:t>
        </m:r>
      </m:oMath>
    </w:p>
    <w:p>
      <w:pPr>
        <w:pStyle w:val="Normal"/>
        <w:shd w:val="clear" w:color="auto" w:fill="FFFFFF" w:themeFill="background1"/>
        <w:spacing w:before="240" w:after="240"/>
        <w:rPr>
          <w:rFonts w:eastAsia="Arial" w:cs="Arial"/>
          <w:color w:val="0F1115"/>
        </w:rPr>
      </w:pPr>
      <w:r>
        <w:rPr/>
      </w:r>
      <m:oMath xmlns:m="http://schemas.openxmlformats.org/officeDocument/2006/math">
        <m:r>
          <w:rPr>
            <w:rFonts w:ascii="Cambria Math" w:hAnsi="Cambria Math"/>
          </w:rPr>
          <m:t xml:space="preserve">IC</m:t>
        </m:r>
        <m:r>
          <w:rPr>
            <w:rFonts w:ascii="Cambria Math" w:hAnsi="Cambria Math"/>
          </w:rPr>
          <m:t xml:space="preserve">=</m:t>
        </m:r>
        <m:f>
          <m:num>
            <m:r>
              <w:rPr>
                <w:rFonts w:ascii="Cambria Math" w:hAnsi="Cambria Math"/>
              </w:rPr>
              <m:t xml:space="preserve">6.223</m:t>
            </m:r>
            <m:r>
              <w:rPr>
                <w:rFonts w:ascii="Cambria Math" w:hAnsi="Cambria Math"/>
              </w:rPr>
              <m:t xml:space="preserve">−</m:t>
            </m:r>
            <m:r>
              <w:rPr>
                <w:rFonts w:ascii="Cambria Math" w:hAnsi="Cambria Math"/>
              </w:rPr>
              <m:t xml:space="preserve">6</m:t>
            </m:r>
          </m:num>
          <m:den>
            <m:d>
              <m:dPr>
                <m:begChr m:val="("/>
                <m:endChr m:val=")"/>
              </m:dPr>
              <m:e>
                <m:r>
                  <w:rPr>
                    <w:rFonts w:ascii="Cambria Math" w:hAnsi="Cambria Math"/>
                  </w:rPr>
                  <m:t xml:space="preserve">6</m:t>
                </m:r>
                <m:r>
                  <w:rPr>
                    <w:rFonts w:ascii="Cambria Math" w:hAnsi="Cambria Math"/>
                  </w:rPr>
                  <m:t xml:space="preserve">−</m:t>
                </m:r>
                <m:r>
                  <w:rPr>
                    <w:rFonts w:ascii="Cambria Math" w:hAnsi="Cambria Math"/>
                  </w:rPr>
                  <m:t xml:space="preserve">1</m:t>
                </m:r>
              </m:e>
            </m:d>
          </m:den>
        </m:f>
        <m:r>
          <w:rPr>
            <w:rFonts w:ascii="Cambria Math" w:hAnsi="Cambria Math"/>
          </w:rPr>
          <m:t xml:space="preserve">=</m:t>
        </m:r>
        <m:r>
          <w:rPr>
            <w:rFonts w:ascii="Cambria Math" w:hAnsi="Cambria Math"/>
          </w:rPr>
          <m:t xml:space="preserve">0.0445</m:t>
        </m:r>
      </m:oMath>
    </w:p>
    <w:p>
      <w:pPr>
        <w:pStyle w:val="Normal"/>
        <w:shd w:val="clear" w:color="auto" w:fill="FFFFFF" w:themeFill="background1"/>
        <w:spacing w:before="240" w:after="240"/>
        <w:rPr>
          <w:rFonts w:eastAsia="Arial" w:cs="Arial"/>
          <w:color w:val="0F1115"/>
        </w:rPr>
      </w:pPr>
      <w:r>
        <w:rPr/>
      </w:r>
      <m:oMath xmlns:m="http://schemas.openxmlformats.org/officeDocument/2006/math">
        <m:r>
          <w:rPr>
            <w:rFonts w:ascii="Cambria Math" w:hAnsi="Cambria Math"/>
          </w:rPr>
          <m:t xml:space="preserve">RC</m:t>
        </m:r>
        <m:r>
          <w:rPr>
            <w:rFonts w:ascii="Cambria Math" w:hAnsi="Cambria Math"/>
          </w:rPr>
          <m:t xml:space="preserve">=</m:t>
        </m:r>
        <m:f>
          <m:num>
            <m:r>
              <w:rPr>
                <w:rFonts w:ascii="Cambria Math" w:hAnsi="Cambria Math"/>
              </w:rPr>
              <m:t xml:space="preserve">0.0445</m:t>
            </m:r>
          </m:num>
          <m:den>
            <m:r>
              <w:rPr>
                <w:rFonts w:ascii="Cambria Math" w:hAnsi="Cambria Math"/>
              </w:rPr>
              <m:t xml:space="preserve">1.24</m:t>
            </m:r>
          </m:den>
        </m:f>
        <m:r>
          <w:rPr>
            <w:rFonts w:ascii="Cambria Math" w:hAnsi="Cambria Math"/>
          </w:rPr>
          <m:t xml:space="preserve">=</m:t>
        </m:r>
        <m:r>
          <w:rPr>
            <w:rFonts w:ascii="Cambria Math" w:hAnsi="Cambria Math"/>
          </w:rPr>
          <m:t xml:space="preserve">0.04</m:t>
        </m:r>
      </m:oMath>
    </w:p>
    <w:p>
      <w:pPr>
        <w:pStyle w:val="Normal"/>
        <w:shd w:val="clear" w:color="auto" w:fill="FFFFFF" w:themeFill="background1"/>
        <w:spacing w:before="240" w:after="240"/>
        <w:rPr>
          <w:rFonts w:eastAsia="Arial" w:cs="Arial"/>
          <w:color w:val="0F1115"/>
        </w:rPr>
      </w:pPr>
      <w:r>
        <w:rPr>
          <w:rFonts w:eastAsia="Arial" w:cs="Arial"/>
          <w:color w:val="0F1115"/>
        </w:rPr>
      </w:r>
    </w:p>
    <w:p>
      <w:pPr>
        <w:pStyle w:val="Normal"/>
        <w:shd w:val="clear" w:color="auto" w:fill="FFFFFF" w:themeFill="background1"/>
        <w:spacing w:before="240" w:after="240"/>
        <w:rPr>
          <w:rFonts w:eastAsia="Arial" w:cs="Arial"/>
          <w:b/>
          <w:b/>
          <w:bCs/>
          <w:color w:val="0F1115"/>
          <w:u w:val="single"/>
        </w:rPr>
      </w:pPr>
      <w:r>
        <w:rPr>
          <w:rFonts w:eastAsia="Arial" w:cs="Arial"/>
          <w:b/>
          <w:bCs/>
          <w:color w:val="0F1115"/>
          <w:u w:val="single"/>
        </w:rPr>
        <w:t>C5: Soporte</w:t>
      </w:r>
    </w:p>
    <w:tbl>
      <w:tblPr>
        <w:tblW w:w="8420" w:type="dxa"/>
        <w:jc w:val="left"/>
        <w:tblInd w:w="0" w:type="dxa"/>
        <w:tblCellMar>
          <w:top w:w="0" w:type="dxa"/>
          <w:left w:w="70" w:type="dxa"/>
          <w:bottom w:w="0" w:type="dxa"/>
          <w:right w:w="70" w:type="dxa"/>
        </w:tblCellMar>
        <w:tblLook w:firstRow="1" w:noVBand="1" w:lastRow="0" w:firstColumn="1" w:lastColumn="0" w:noHBand="0" w:val="04a0"/>
      </w:tblPr>
      <w:tblGrid>
        <w:gridCol w:w="1359"/>
        <w:gridCol w:w="1261"/>
        <w:gridCol w:w="1120"/>
        <w:gridCol w:w="1160"/>
        <w:gridCol w:w="1239"/>
        <w:gridCol w:w="1161"/>
        <w:gridCol w:w="1119"/>
      </w:tblGrid>
      <w:tr>
        <w:trPr>
          <w:trHeight w:val="367" w:hRule="atLeast"/>
        </w:trPr>
        <w:tc>
          <w:tcPr>
            <w:tcW w:w="1359" w:type="dxa"/>
            <w:tcBorders/>
            <w:shd w:fill="auto" w:val="clear"/>
            <w:vAlign w:val="bottom"/>
          </w:tcPr>
          <w:p>
            <w:pPr>
              <w:pStyle w:val="Normal"/>
              <w:jc w:val="left"/>
              <w:rPr>
                <w:rFonts w:ascii="Calibri" w:hAnsi="Calibri" w:cs="Calibri"/>
                <w:b/>
                <w:b/>
                <w:bCs/>
                <w:color w:val="993300"/>
                <w:sz w:val="28"/>
                <w:szCs w:val="28"/>
              </w:rPr>
            </w:pPr>
            <w:r>
              <w:rPr>
                <w:rFonts w:cs="Calibri" w:ascii="Calibri" w:hAnsi="Calibri"/>
                <w:b/>
                <w:bCs/>
                <w:color w:val="993300"/>
                <w:sz w:val="28"/>
                <w:szCs w:val="28"/>
              </w:rPr>
              <w:t>Matriz A:</w:t>
            </w:r>
          </w:p>
        </w:tc>
        <w:tc>
          <w:tcPr>
            <w:tcW w:w="1261" w:type="dxa"/>
            <w:tcBorders/>
            <w:shd w:fill="auto" w:val="clear"/>
            <w:vAlign w:val="center"/>
          </w:tcPr>
          <w:p>
            <w:pPr>
              <w:pStyle w:val="Normal"/>
              <w:jc w:val="center"/>
              <w:rPr>
                <w:rFonts w:ascii="Calibri" w:hAnsi="Calibri" w:cs="Calibri"/>
                <w:b/>
                <w:b/>
                <w:bCs/>
                <w:color w:val="993300"/>
                <w:sz w:val="22"/>
                <w:szCs w:val="22"/>
              </w:rPr>
            </w:pPr>
            <w:r>
              <w:rPr>
                <w:rFonts w:cs="Calibri" w:ascii="Calibri" w:hAnsi="Calibri"/>
                <w:b/>
                <w:bCs/>
                <w:color w:val="993300"/>
                <w:sz w:val="22"/>
                <w:szCs w:val="22"/>
              </w:rPr>
              <w:t>SOPORTE</w:t>
            </w:r>
          </w:p>
        </w:tc>
        <w:tc>
          <w:tcPr>
            <w:tcW w:w="1120" w:type="dxa"/>
            <w:tcBorders/>
            <w:shd w:fill="auto" w:val="clear"/>
            <w:vAlign w:val="center"/>
          </w:tcPr>
          <w:p>
            <w:pPr>
              <w:pStyle w:val="Normal"/>
              <w:jc w:val="center"/>
              <w:rPr>
                <w:rFonts w:ascii="Calibri" w:hAnsi="Calibri" w:cs="Calibri"/>
                <w:b/>
                <w:b/>
                <w:bCs/>
                <w:color w:val="993300"/>
                <w:sz w:val="22"/>
                <w:szCs w:val="22"/>
              </w:rPr>
            </w:pPr>
            <w:r>
              <w:rPr>
                <w:rFonts w:cs="Calibri" w:ascii="Calibri" w:hAnsi="Calibri"/>
                <w:b/>
                <w:bCs/>
                <w:color w:val="993300"/>
                <w:sz w:val="22"/>
                <w:szCs w:val="22"/>
              </w:rPr>
            </w:r>
          </w:p>
        </w:tc>
        <w:tc>
          <w:tcPr>
            <w:tcW w:w="1160" w:type="dxa"/>
            <w:tcBorders/>
            <w:shd w:fill="auto" w:val="clear"/>
            <w:vAlign w:val="center"/>
          </w:tcPr>
          <w:p>
            <w:pPr>
              <w:pStyle w:val="Normal"/>
              <w:jc w:val="center"/>
              <w:rPr>
                <w:rFonts w:ascii="Times New Roman" w:hAnsi="Times New Roman"/>
                <w:sz w:val="20"/>
                <w:szCs w:val="20"/>
              </w:rPr>
            </w:pPr>
            <w:r>
              <w:rPr>
                <w:rFonts w:ascii="Times New Roman" w:hAnsi="Times New Roman"/>
                <w:sz w:val="20"/>
                <w:szCs w:val="20"/>
              </w:rPr>
            </w:r>
          </w:p>
        </w:tc>
        <w:tc>
          <w:tcPr>
            <w:tcW w:w="1239" w:type="dxa"/>
            <w:tcBorders/>
            <w:shd w:fill="auto" w:val="clear"/>
            <w:vAlign w:val="center"/>
          </w:tcPr>
          <w:p>
            <w:pPr>
              <w:pStyle w:val="Normal"/>
              <w:jc w:val="center"/>
              <w:rPr>
                <w:rFonts w:ascii="Times New Roman" w:hAnsi="Times New Roman"/>
                <w:sz w:val="20"/>
                <w:szCs w:val="20"/>
              </w:rPr>
            </w:pPr>
            <w:r>
              <w:rPr>
                <w:rFonts w:ascii="Times New Roman" w:hAnsi="Times New Roman"/>
                <w:sz w:val="20"/>
                <w:szCs w:val="20"/>
              </w:rPr>
            </w:r>
          </w:p>
        </w:tc>
        <w:tc>
          <w:tcPr>
            <w:tcW w:w="1161" w:type="dxa"/>
            <w:tcBorders/>
            <w:shd w:fill="auto" w:val="clear"/>
            <w:vAlign w:val="center"/>
          </w:tcPr>
          <w:p>
            <w:pPr>
              <w:pStyle w:val="Normal"/>
              <w:jc w:val="center"/>
              <w:rPr>
                <w:rFonts w:ascii="Times New Roman" w:hAnsi="Times New Roman"/>
                <w:sz w:val="20"/>
                <w:szCs w:val="20"/>
              </w:rPr>
            </w:pPr>
            <w:r>
              <w:rPr>
                <w:rFonts w:ascii="Times New Roman" w:hAnsi="Times New Roman"/>
                <w:sz w:val="20"/>
                <w:szCs w:val="20"/>
              </w:rPr>
            </w:r>
          </w:p>
        </w:tc>
        <w:tc>
          <w:tcPr>
            <w:tcW w:w="1119" w:type="dxa"/>
            <w:tcBorders/>
            <w:shd w:fill="auto" w:val="clear"/>
            <w:vAlign w:val="center"/>
          </w:tcPr>
          <w:p>
            <w:pPr>
              <w:pStyle w:val="Normal"/>
              <w:jc w:val="center"/>
              <w:rPr>
                <w:rFonts w:ascii="Times New Roman" w:hAnsi="Times New Roman"/>
                <w:sz w:val="20"/>
                <w:szCs w:val="20"/>
              </w:rPr>
            </w:pPr>
            <w:r>
              <w:rPr>
                <w:rFonts w:ascii="Times New Roman" w:hAnsi="Times New Roman"/>
                <w:sz w:val="20"/>
                <w:szCs w:val="20"/>
              </w:rPr>
            </w:r>
          </w:p>
        </w:tc>
      </w:tr>
      <w:tr>
        <w:trPr>
          <w:trHeight w:val="294" w:hRule="atLeast"/>
        </w:trPr>
        <w:tc>
          <w:tcPr>
            <w:tcW w:w="1359" w:type="dxa"/>
            <w:tcBorders>
              <w:top w:val="single" w:sz="4" w:space="0" w:color="000000"/>
              <w:left w:val="single" w:sz="4" w:space="0" w:color="000000"/>
              <w:bottom w:val="single" w:sz="4" w:space="0" w:color="000000"/>
              <w:right w:val="single" w:sz="4" w:space="0" w:color="000000"/>
            </w:tcBorders>
            <w:shd w:fill="auto" w:val="clear"/>
            <w:vAlign w:val="bottom"/>
          </w:tcPr>
          <w:p>
            <w:pPr>
              <w:pStyle w:val="Normal"/>
              <w:jc w:val="left"/>
              <w:rPr>
                <w:rFonts w:ascii="Calibri" w:hAnsi="Calibri" w:cs="Calibri"/>
                <w:color w:val="008080"/>
                <w:sz w:val="22"/>
                <w:szCs w:val="22"/>
              </w:rPr>
            </w:pPr>
            <w:r>
              <w:rPr>
                <w:rFonts w:cs="Calibri" w:ascii="Calibri" w:hAnsi="Calibri"/>
                <w:color w:val="008080"/>
                <w:sz w:val="22"/>
                <w:szCs w:val="22"/>
              </w:rPr>
              <w:t> </w:t>
            </w:r>
          </w:p>
        </w:tc>
        <w:tc>
          <w:tcPr>
            <w:tcW w:w="1261" w:type="dxa"/>
            <w:tcBorders>
              <w:top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A1</w:t>
            </w:r>
          </w:p>
        </w:tc>
        <w:tc>
          <w:tcPr>
            <w:tcW w:w="1120" w:type="dxa"/>
            <w:tcBorders>
              <w:top w:val="single" w:sz="4" w:space="0" w:color="000000"/>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A2</w:t>
            </w:r>
          </w:p>
        </w:tc>
        <w:tc>
          <w:tcPr>
            <w:tcW w:w="1160" w:type="dxa"/>
            <w:tcBorders>
              <w:top w:val="single" w:sz="4" w:space="0" w:color="000000"/>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A3</w:t>
            </w:r>
          </w:p>
        </w:tc>
        <w:tc>
          <w:tcPr>
            <w:tcW w:w="1239" w:type="dxa"/>
            <w:tcBorders>
              <w:top w:val="single" w:sz="4" w:space="0" w:color="000000"/>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A4</w:t>
            </w:r>
          </w:p>
        </w:tc>
        <w:tc>
          <w:tcPr>
            <w:tcW w:w="1161" w:type="dxa"/>
            <w:tcBorders>
              <w:top w:val="single" w:sz="4" w:space="0" w:color="000000"/>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A5</w:t>
            </w:r>
          </w:p>
        </w:tc>
        <w:tc>
          <w:tcPr>
            <w:tcW w:w="1119" w:type="dxa"/>
            <w:tcBorders>
              <w:top w:val="single" w:sz="4" w:space="0" w:color="000000"/>
              <w:left w:val="single" w:sz="4" w:space="0" w:color="000000"/>
              <w:bottom w:val="single" w:sz="8" w:space="0" w:color="000000"/>
              <w:right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A6</w:t>
            </w:r>
          </w:p>
        </w:tc>
      </w:tr>
      <w:tr>
        <w:trPr>
          <w:trHeight w:val="294" w:hRule="atLeast"/>
        </w:trPr>
        <w:tc>
          <w:tcPr>
            <w:tcW w:w="1359" w:type="dxa"/>
            <w:tcBorders>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A1</w:t>
            </w:r>
          </w:p>
        </w:tc>
        <w:tc>
          <w:tcPr>
            <w:tcW w:w="1261" w:type="dxa"/>
            <w:tcBorders>
              <w:left w:val="single" w:sz="4" w:space="0" w:color="000000"/>
              <w:bottom w:val="single" w:sz="4" w:space="0" w:color="000000"/>
            </w:tcBorders>
            <w:shd w:fill="auto" w:val="clear"/>
            <w:vAlign w:val="center"/>
          </w:tcPr>
          <w:p>
            <w:pPr>
              <w:pStyle w:val="Normal"/>
              <w:jc w:val="center"/>
              <w:rPr>
                <w:rFonts w:ascii="Calibri" w:hAnsi="Calibri" w:cs="Calibri"/>
                <w:b/>
                <w:b/>
                <w:bCs/>
                <w:color w:val="008080"/>
                <w:sz w:val="22"/>
                <w:szCs w:val="22"/>
              </w:rPr>
            </w:pPr>
            <w:r>
              <w:rPr>
                <w:rFonts w:cs="Calibri" w:ascii="Calibri" w:hAnsi="Calibri"/>
                <w:b/>
                <w:bCs/>
                <w:color w:val="008080"/>
                <w:sz w:val="22"/>
                <w:szCs w:val="22"/>
              </w:rPr>
              <w:t>1</w:t>
            </w:r>
          </w:p>
        </w:tc>
        <w:tc>
          <w:tcPr>
            <w:tcW w:w="1120" w:type="dxa"/>
            <w:tcBorders>
              <w:top w:val="single" w:sz="8" w:space="0" w:color="000000"/>
              <w:left w:val="single" w:sz="4" w:space="0" w:color="000000"/>
              <w:bottom w:val="single" w:sz="4"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3    </w:t>
            </w:r>
          </w:p>
        </w:tc>
        <w:tc>
          <w:tcPr>
            <w:tcW w:w="1160" w:type="dxa"/>
            <w:tcBorders>
              <w:top w:val="single" w:sz="8" w:space="0" w:color="000000"/>
              <w:bottom w:val="single" w:sz="4"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1    </w:t>
            </w:r>
          </w:p>
        </w:tc>
        <w:tc>
          <w:tcPr>
            <w:tcW w:w="1239" w:type="dxa"/>
            <w:tcBorders>
              <w:top w:val="single" w:sz="8" w:space="0" w:color="000000"/>
              <w:bottom w:val="single" w:sz="4" w:space="0" w:color="000000"/>
              <w:right w:val="single" w:sz="4" w:space="0" w:color="000000"/>
            </w:tcBorders>
            <w:shd w:color="000000" w:fill="FF99CC"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 </w:t>
            </w:r>
            <w:r>
              <w:rPr>
                <w:rFonts w:cs="Calibri" w:ascii="Calibri" w:hAnsi="Calibri"/>
                <w:color w:val="000000"/>
                <w:sz w:val="22"/>
                <w:szCs w:val="22"/>
              </w:rPr>
              <w:t>1/3</w:t>
            </w:r>
          </w:p>
        </w:tc>
        <w:tc>
          <w:tcPr>
            <w:tcW w:w="1161" w:type="dxa"/>
            <w:tcBorders>
              <w:top w:val="single" w:sz="8" w:space="0" w:color="000000"/>
              <w:bottom w:val="single" w:sz="4" w:space="0" w:color="000000"/>
              <w:right w:val="single" w:sz="4" w:space="0" w:color="000000"/>
            </w:tcBorders>
            <w:shd w:color="000000" w:fill="FF99CC"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1    </w:t>
            </w:r>
          </w:p>
        </w:tc>
        <w:tc>
          <w:tcPr>
            <w:tcW w:w="1119" w:type="dxa"/>
            <w:tcBorders>
              <w:bottom w:val="single" w:sz="4" w:space="0" w:color="000000"/>
              <w:right w:val="single" w:sz="8" w:space="0" w:color="000000"/>
            </w:tcBorders>
            <w:shd w:color="000000" w:fill="FF99CC"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2    </w:t>
            </w:r>
          </w:p>
        </w:tc>
      </w:tr>
      <w:tr>
        <w:trPr>
          <w:trHeight w:val="294" w:hRule="atLeast"/>
        </w:trPr>
        <w:tc>
          <w:tcPr>
            <w:tcW w:w="1359" w:type="dxa"/>
            <w:tcBorders>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A2</w:t>
            </w:r>
          </w:p>
        </w:tc>
        <w:tc>
          <w:tcPr>
            <w:tcW w:w="1261" w:type="dxa"/>
            <w:tcBorders>
              <w:left w:val="single" w:sz="8" w:space="0" w:color="000000"/>
              <w:bottom w:val="single" w:sz="4"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 </w:t>
            </w:r>
            <w:r>
              <w:rPr>
                <w:rFonts w:cs="Calibri" w:ascii="Calibri" w:hAnsi="Calibri"/>
                <w:b/>
                <w:bCs/>
                <w:color w:val="000000"/>
                <w:sz w:val="22"/>
                <w:szCs w:val="22"/>
              </w:rPr>
              <w:t>1/3</w:t>
            </w:r>
          </w:p>
        </w:tc>
        <w:tc>
          <w:tcPr>
            <w:tcW w:w="1120" w:type="dxa"/>
            <w:tcBorders>
              <w:bottom w:val="single" w:sz="4" w:space="0" w:color="000000"/>
            </w:tcBorders>
            <w:shd w:fill="auto" w:val="clear"/>
            <w:vAlign w:val="center"/>
          </w:tcPr>
          <w:p>
            <w:pPr>
              <w:pStyle w:val="Normal"/>
              <w:jc w:val="center"/>
              <w:rPr>
                <w:rFonts w:ascii="Calibri" w:hAnsi="Calibri" w:cs="Calibri"/>
                <w:b/>
                <w:b/>
                <w:bCs/>
                <w:color w:val="008080"/>
                <w:sz w:val="22"/>
                <w:szCs w:val="22"/>
              </w:rPr>
            </w:pPr>
            <w:r>
              <w:rPr>
                <w:rFonts w:cs="Calibri" w:ascii="Calibri" w:hAnsi="Calibri"/>
                <w:b/>
                <w:bCs/>
                <w:color w:val="008080"/>
                <w:sz w:val="22"/>
                <w:szCs w:val="22"/>
              </w:rPr>
              <w:t>1</w:t>
            </w:r>
          </w:p>
        </w:tc>
        <w:tc>
          <w:tcPr>
            <w:tcW w:w="1160" w:type="dxa"/>
            <w:tcBorders>
              <w:left w:val="single" w:sz="4" w:space="0" w:color="000000"/>
              <w:bottom w:val="single" w:sz="4"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 </w:t>
            </w:r>
            <w:r>
              <w:rPr>
                <w:rFonts w:cs="Calibri" w:ascii="Calibri" w:hAnsi="Calibri"/>
                <w:b/>
                <w:bCs/>
                <w:color w:val="000000"/>
                <w:sz w:val="22"/>
                <w:szCs w:val="22"/>
              </w:rPr>
              <w:t>1/2</w:t>
            </w:r>
          </w:p>
        </w:tc>
        <w:tc>
          <w:tcPr>
            <w:tcW w:w="1239" w:type="dxa"/>
            <w:tcBorders>
              <w:bottom w:val="single" w:sz="4"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1    </w:t>
            </w:r>
          </w:p>
        </w:tc>
        <w:tc>
          <w:tcPr>
            <w:tcW w:w="1161" w:type="dxa"/>
            <w:tcBorders>
              <w:bottom w:val="single" w:sz="4"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 </w:t>
            </w:r>
            <w:r>
              <w:rPr>
                <w:rFonts w:cs="Calibri" w:ascii="Calibri" w:hAnsi="Calibri"/>
                <w:b/>
                <w:bCs/>
                <w:color w:val="000000"/>
                <w:sz w:val="22"/>
                <w:szCs w:val="22"/>
              </w:rPr>
              <w:t>1/2</w:t>
            </w:r>
          </w:p>
        </w:tc>
        <w:tc>
          <w:tcPr>
            <w:tcW w:w="1119" w:type="dxa"/>
            <w:tcBorders>
              <w:bottom w:val="single" w:sz="4" w:space="0" w:color="000000"/>
              <w:right w:val="single" w:sz="8"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 </w:t>
            </w:r>
            <w:r>
              <w:rPr>
                <w:rFonts w:cs="Calibri" w:ascii="Calibri" w:hAnsi="Calibri"/>
                <w:b/>
                <w:bCs/>
                <w:color w:val="000000"/>
                <w:sz w:val="22"/>
                <w:szCs w:val="22"/>
              </w:rPr>
              <w:t>1/2</w:t>
            </w:r>
          </w:p>
        </w:tc>
      </w:tr>
      <w:tr>
        <w:trPr>
          <w:trHeight w:val="294" w:hRule="atLeast"/>
        </w:trPr>
        <w:tc>
          <w:tcPr>
            <w:tcW w:w="1359" w:type="dxa"/>
            <w:tcBorders>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A3</w:t>
            </w:r>
          </w:p>
        </w:tc>
        <w:tc>
          <w:tcPr>
            <w:tcW w:w="1261" w:type="dxa"/>
            <w:tcBorders>
              <w:left w:val="single" w:sz="8" w:space="0" w:color="000000"/>
              <w:bottom w:val="single" w:sz="4"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1    </w:t>
            </w:r>
          </w:p>
        </w:tc>
        <w:tc>
          <w:tcPr>
            <w:tcW w:w="1120" w:type="dxa"/>
            <w:tcBorders>
              <w:bottom w:val="single" w:sz="4" w:space="0" w:color="000000"/>
              <w:right w:val="single" w:sz="4" w:space="0" w:color="000000"/>
            </w:tcBorders>
            <w:shd w:color="000000" w:fill="FF99CC"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2    </w:t>
            </w:r>
          </w:p>
        </w:tc>
        <w:tc>
          <w:tcPr>
            <w:tcW w:w="1160" w:type="dxa"/>
            <w:tcBorders>
              <w:bottom w:val="single" w:sz="4" w:space="0" w:color="000000"/>
            </w:tcBorders>
            <w:shd w:fill="auto" w:val="clear"/>
            <w:vAlign w:val="center"/>
          </w:tcPr>
          <w:p>
            <w:pPr>
              <w:pStyle w:val="Normal"/>
              <w:jc w:val="center"/>
              <w:rPr>
                <w:rFonts w:ascii="Calibri" w:hAnsi="Calibri" w:cs="Calibri"/>
                <w:b/>
                <w:b/>
                <w:bCs/>
                <w:color w:val="008080"/>
                <w:sz w:val="22"/>
                <w:szCs w:val="22"/>
              </w:rPr>
            </w:pPr>
            <w:r>
              <w:rPr>
                <w:rFonts w:cs="Calibri" w:ascii="Calibri" w:hAnsi="Calibri"/>
                <w:b/>
                <w:bCs/>
                <w:color w:val="008080"/>
                <w:sz w:val="22"/>
                <w:szCs w:val="22"/>
              </w:rPr>
              <w:t>1</w:t>
            </w:r>
          </w:p>
        </w:tc>
        <w:tc>
          <w:tcPr>
            <w:tcW w:w="1239" w:type="dxa"/>
            <w:tcBorders>
              <w:left w:val="single" w:sz="4" w:space="0" w:color="000000"/>
              <w:bottom w:val="single" w:sz="4" w:space="0" w:color="000000"/>
              <w:right w:val="single" w:sz="4" w:space="0" w:color="000000"/>
            </w:tcBorders>
            <w:shd w:color="000000" w:fill="FF99CC"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2    </w:t>
            </w:r>
          </w:p>
        </w:tc>
        <w:tc>
          <w:tcPr>
            <w:tcW w:w="1161" w:type="dxa"/>
            <w:tcBorders>
              <w:bottom w:val="single" w:sz="4" w:space="0" w:color="000000"/>
              <w:right w:val="single" w:sz="4" w:space="0" w:color="000000"/>
            </w:tcBorders>
            <w:shd w:color="000000" w:fill="FF99CC"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1    </w:t>
            </w:r>
          </w:p>
        </w:tc>
        <w:tc>
          <w:tcPr>
            <w:tcW w:w="1119" w:type="dxa"/>
            <w:tcBorders>
              <w:bottom w:val="single" w:sz="4" w:space="0" w:color="000000"/>
              <w:right w:val="single" w:sz="8" w:space="0" w:color="000000"/>
            </w:tcBorders>
            <w:shd w:color="000000" w:fill="FF99CC"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1    </w:t>
            </w:r>
          </w:p>
        </w:tc>
      </w:tr>
      <w:tr>
        <w:trPr>
          <w:trHeight w:val="294" w:hRule="atLeast"/>
        </w:trPr>
        <w:tc>
          <w:tcPr>
            <w:tcW w:w="1359" w:type="dxa"/>
            <w:tcBorders>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A4</w:t>
            </w:r>
          </w:p>
        </w:tc>
        <w:tc>
          <w:tcPr>
            <w:tcW w:w="1261" w:type="dxa"/>
            <w:tcBorders>
              <w:left w:val="single" w:sz="8" w:space="0" w:color="000000"/>
              <w:bottom w:val="single" w:sz="4"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3    </w:t>
            </w:r>
          </w:p>
        </w:tc>
        <w:tc>
          <w:tcPr>
            <w:tcW w:w="1120" w:type="dxa"/>
            <w:tcBorders>
              <w:bottom w:val="single" w:sz="4" w:space="0" w:color="000000"/>
              <w:right w:val="single" w:sz="4" w:space="0" w:color="000000"/>
            </w:tcBorders>
            <w:shd w:color="000000" w:fill="FF99CC"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1    </w:t>
            </w:r>
          </w:p>
        </w:tc>
        <w:tc>
          <w:tcPr>
            <w:tcW w:w="1160" w:type="dxa"/>
            <w:tcBorders>
              <w:bottom w:val="single" w:sz="4"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1/2  </w:t>
            </w:r>
          </w:p>
        </w:tc>
        <w:tc>
          <w:tcPr>
            <w:tcW w:w="1239" w:type="dxa"/>
            <w:tcBorders>
              <w:bottom w:val="single" w:sz="4" w:space="0" w:color="000000"/>
            </w:tcBorders>
            <w:shd w:fill="auto" w:val="clear"/>
            <w:vAlign w:val="center"/>
          </w:tcPr>
          <w:p>
            <w:pPr>
              <w:pStyle w:val="Normal"/>
              <w:jc w:val="center"/>
              <w:rPr>
                <w:rFonts w:ascii="Calibri" w:hAnsi="Calibri" w:cs="Calibri"/>
                <w:b/>
                <w:b/>
                <w:bCs/>
                <w:color w:val="008080"/>
                <w:sz w:val="22"/>
                <w:szCs w:val="22"/>
              </w:rPr>
            </w:pPr>
            <w:r>
              <w:rPr>
                <w:rFonts w:cs="Calibri" w:ascii="Calibri" w:hAnsi="Calibri"/>
                <w:b/>
                <w:bCs/>
                <w:color w:val="008080"/>
                <w:sz w:val="22"/>
                <w:szCs w:val="22"/>
              </w:rPr>
              <w:t>1</w:t>
            </w:r>
          </w:p>
        </w:tc>
        <w:tc>
          <w:tcPr>
            <w:tcW w:w="1161" w:type="dxa"/>
            <w:tcBorders>
              <w:left w:val="single" w:sz="4" w:space="0" w:color="000000"/>
              <w:bottom w:val="single" w:sz="4" w:space="0" w:color="000000"/>
              <w:right w:val="single" w:sz="4" w:space="0" w:color="000000"/>
            </w:tcBorders>
            <w:shd w:color="000000" w:fill="FF99CC"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 </w:t>
            </w:r>
            <w:r>
              <w:rPr>
                <w:rFonts w:cs="Calibri" w:ascii="Calibri" w:hAnsi="Calibri"/>
                <w:color w:val="000000"/>
                <w:sz w:val="22"/>
                <w:szCs w:val="22"/>
              </w:rPr>
              <w:t>1/2</w:t>
            </w:r>
          </w:p>
        </w:tc>
        <w:tc>
          <w:tcPr>
            <w:tcW w:w="1119" w:type="dxa"/>
            <w:tcBorders>
              <w:bottom w:val="single" w:sz="4" w:space="0" w:color="000000"/>
              <w:right w:val="single" w:sz="8" w:space="0" w:color="000000"/>
            </w:tcBorders>
            <w:shd w:color="000000" w:fill="FF99CC"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1    </w:t>
            </w:r>
          </w:p>
        </w:tc>
      </w:tr>
      <w:tr>
        <w:trPr>
          <w:trHeight w:val="294" w:hRule="atLeast"/>
        </w:trPr>
        <w:tc>
          <w:tcPr>
            <w:tcW w:w="1359" w:type="dxa"/>
            <w:tcBorders>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A5</w:t>
            </w:r>
          </w:p>
        </w:tc>
        <w:tc>
          <w:tcPr>
            <w:tcW w:w="1261" w:type="dxa"/>
            <w:tcBorders>
              <w:left w:val="single" w:sz="8" w:space="0" w:color="000000"/>
              <w:bottom w:val="single" w:sz="4"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1    </w:t>
            </w:r>
          </w:p>
        </w:tc>
        <w:tc>
          <w:tcPr>
            <w:tcW w:w="1120" w:type="dxa"/>
            <w:tcBorders>
              <w:bottom w:val="single" w:sz="4" w:space="0" w:color="000000"/>
              <w:right w:val="single" w:sz="4" w:space="0" w:color="000000"/>
            </w:tcBorders>
            <w:shd w:color="000000" w:fill="FF99CC"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2    </w:t>
            </w:r>
          </w:p>
        </w:tc>
        <w:tc>
          <w:tcPr>
            <w:tcW w:w="1160" w:type="dxa"/>
            <w:tcBorders>
              <w:bottom w:val="single" w:sz="4"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1    </w:t>
            </w:r>
          </w:p>
        </w:tc>
        <w:tc>
          <w:tcPr>
            <w:tcW w:w="1239" w:type="dxa"/>
            <w:tcBorders>
              <w:bottom w:val="single" w:sz="4"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2    </w:t>
            </w:r>
          </w:p>
        </w:tc>
        <w:tc>
          <w:tcPr>
            <w:tcW w:w="1161" w:type="dxa"/>
            <w:tcBorders>
              <w:bottom w:val="single" w:sz="4" w:space="0" w:color="000000"/>
            </w:tcBorders>
            <w:shd w:fill="auto" w:val="clear"/>
            <w:vAlign w:val="center"/>
          </w:tcPr>
          <w:p>
            <w:pPr>
              <w:pStyle w:val="Normal"/>
              <w:jc w:val="center"/>
              <w:rPr>
                <w:rFonts w:ascii="Calibri" w:hAnsi="Calibri" w:cs="Calibri"/>
                <w:b/>
                <w:b/>
                <w:bCs/>
                <w:color w:val="008080"/>
                <w:sz w:val="22"/>
                <w:szCs w:val="22"/>
              </w:rPr>
            </w:pPr>
            <w:r>
              <w:rPr>
                <w:rFonts w:cs="Calibri" w:ascii="Calibri" w:hAnsi="Calibri"/>
                <w:b/>
                <w:bCs/>
                <w:color w:val="008080"/>
                <w:sz w:val="22"/>
                <w:szCs w:val="22"/>
              </w:rPr>
              <w:t>1</w:t>
            </w:r>
          </w:p>
        </w:tc>
        <w:tc>
          <w:tcPr>
            <w:tcW w:w="1119" w:type="dxa"/>
            <w:tcBorders>
              <w:left w:val="single" w:sz="4" w:space="0" w:color="000000"/>
              <w:bottom w:val="single" w:sz="4" w:space="0" w:color="000000"/>
              <w:right w:val="single" w:sz="8" w:space="0" w:color="000000"/>
            </w:tcBorders>
            <w:shd w:color="000000" w:fill="FF99CC"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1    </w:t>
            </w:r>
          </w:p>
        </w:tc>
      </w:tr>
      <w:tr>
        <w:trPr>
          <w:trHeight w:val="294" w:hRule="atLeast"/>
        </w:trPr>
        <w:tc>
          <w:tcPr>
            <w:tcW w:w="1359" w:type="dxa"/>
            <w:tcBorders>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A6</w:t>
            </w:r>
          </w:p>
        </w:tc>
        <w:tc>
          <w:tcPr>
            <w:tcW w:w="1261" w:type="dxa"/>
            <w:tcBorders>
              <w:left w:val="single" w:sz="8" w:space="0" w:color="000000"/>
              <w:bottom w:val="single" w:sz="8"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 </w:t>
            </w:r>
            <w:r>
              <w:rPr>
                <w:rFonts w:cs="Calibri" w:ascii="Calibri" w:hAnsi="Calibri"/>
                <w:b/>
                <w:bCs/>
                <w:color w:val="000000"/>
                <w:sz w:val="22"/>
                <w:szCs w:val="22"/>
              </w:rPr>
              <w:t>1/2</w:t>
            </w:r>
          </w:p>
        </w:tc>
        <w:tc>
          <w:tcPr>
            <w:tcW w:w="1120" w:type="dxa"/>
            <w:tcBorders>
              <w:bottom w:val="single" w:sz="8"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2    </w:t>
            </w:r>
          </w:p>
        </w:tc>
        <w:tc>
          <w:tcPr>
            <w:tcW w:w="1160" w:type="dxa"/>
            <w:tcBorders>
              <w:bottom w:val="single" w:sz="8"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1    </w:t>
            </w:r>
          </w:p>
        </w:tc>
        <w:tc>
          <w:tcPr>
            <w:tcW w:w="1239" w:type="dxa"/>
            <w:tcBorders>
              <w:bottom w:val="single" w:sz="8"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1    </w:t>
            </w:r>
          </w:p>
        </w:tc>
        <w:tc>
          <w:tcPr>
            <w:tcW w:w="1161" w:type="dxa"/>
            <w:tcBorders>
              <w:bottom w:val="single" w:sz="8"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1    </w:t>
            </w:r>
          </w:p>
        </w:tc>
        <w:tc>
          <w:tcPr>
            <w:tcW w:w="1119" w:type="dxa"/>
            <w:tcBorders>
              <w:bottom w:val="single" w:sz="4" w:space="0" w:color="000000"/>
            </w:tcBorders>
            <w:shd w:fill="auto" w:val="clear"/>
            <w:vAlign w:val="center"/>
          </w:tcPr>
          <w:p>
            <w:pPr>
              <w:pStyle w:val="Normal"/>
              <w:jc w:val="center"/>
              <w:rPr>
                <w:rFonts w:ascii="Calibri" w:hAnsi="Calibri" w:cs="Calibri"/>
                <w:b/>
                <w:b/>
                <w:bCs/>
                <w:color w:val="008080"/>
                <w:sz w:val="22"/>
                <w:szCs w:val="22"/>
              </w:rPr>
            </w:pPr>
            <w:r>
              <w:rPr>
                <w:rFonts w:cs="Calibri" w:ascii="Calibri" w:hAnsi="Calibri"/>
                <w:b/>
                <w:bCs/>
                <w:color w:val="008080"/>
                <w:sz w:val="22"/>
                <w:szCs w:val="22"/>
              </w:rPr>
              <w:t>1</w:t>
            </w:r>
          </w:p>
        </w:tc>
      </w:tr>
      <w:tr>
        <w:trPr>
          <w:trHeight w:val="287" w:hRule="atLeast"/>
        </w:trPr>
        <w:tc>
          <w:tcPr>
            <w:tcW w:w="1359" w:type="dxa"/>
            <w:tcBorders>
              <w:left w:val="single" w:sz="4" w:space="0" w:color="000000"/>
              <w:bottom w:val="single" w:sz="4" w:space="0" w:color="000000"/>
              <w:right w:val="single" w:sz="4" w:space="0" w:color="000000"/>
            </w:tcBorders>
            <w:shd w:fill="auto" w:val="clear"/>
            <w:vAlign w:val="bottom"/>
          </w:tcPr>
          <w:p>
            <w:pPr>
              <w:pStyle w:val="Normal"/>
              <w:jc w:val="right"/>
              <w:rPr>
                <w:rFonts w:ascii="Calibri" w:hAnsi="Calibri" w:cs="Calibri"/>
                <w:color w:val="000000"/>
                <w:sz w:val="22"/>
                <w:szCs w:val="22"/>
              </w:rPr>
            </w:pPr>
            <w:r>
              <w:rPr>
                <w:rFonts w:cs="Calibri" w:ascii="Calibri" w:hAnsi="Calibri"/>
                <w:color w:val="000000"/>
                <w:sz w:val="22"/>
                <w:szCs w:val="22"/>
              </w:rPr>
              <w:t>Suma</w:t>
            </w:r>
          </w:p>
        </w:tc>
        <w:tc>
          <w:tcPr>
            <w:tcW w:w="1261" w:type="dxa"/>
            <w:tcBorders>
              <w:bottom w:val="single" w:sz="4" w:space="0" w:color="000000"/>
              <w:right w:val="single" w:sz="4" w:space="0" w:color="000000"/>
            </w:tcBorders>
            <w:shd w:fill="auto"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6,83</w:t>
            </w:r>
          </w:p>
        </w:tc>
        <w:tc>
          <w:tcPr>
            <w:tcW w:w="1120" w:type="dxa"/>
            <w:tcBorders>
              <w:bottom w:val="single" w:sz="4" w:space="0" w:color="000000"/>
              <w:right w:val="single" w:sz="4" w:space="0" w:color="000000"/>
            </w:tcBorders>
            <w:shd w:fill="auto"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11,00</w:t>
            </w:r>
          </w:p>
        </w:tc>
        <w:tc>
          <w:tcPr>
            <w:tcW w:w="1160" w:type="dxa"/>
            <w:tcBorders>
              <w:bottom w:val="single" w:sz="4" w:space="0" w:color="000000"/>
              <w:right w:val="single" w:sz="4" w:space="0" w:color="000000"/>
            </w:tcBorders>
            <w:shd w:fill="auto"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5,50</w:t>
            </w:r>
          </w:p>
        </w:tc>
        <w:tc>
          <w:tcPr>
            <w:tcW w:w="1239" w:type="dxa"/>
            <w:tcBorders>
              <w:bottom w:val="single" w:sz="4" w:space="0" w:color="000000"/>
              <w:right w:val="single" w:sz="4" w:space="0" w:color="000000"/>
            </w:tcBorders>
            <w:shd w:fill="auto"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7,33</w:t>
            </w:r>
          </w:p>
        </w:tc>
        <w:tc>
          <w:tcPr>
            <w:tcW w:w="1161" w:type="dxa"/>
            <w:tcBorders>
              <w:bottom w:val="single" w:sz="4" w:space="0" w:color="000000"/>
              <w:right w:val="single" w:sz="4" w:space="0" w:color="000000"/>
            </w:tcBorders>
            <w:shd w:fill="auto"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5,00</w:t>
            </w:r>
          </w:p>
        </w:tc>
        <w:tc>
          <w:tcPr>
            <w:tcW w:w="1119" w:type="dxa"/>
            <w:tcBorders>
              <w:bottom w:val="single" w:sz="4" w:space="0" w:color="000000"/>
              <w:right w:val="single" w:sz="4" w:space="0" w:color="000000"/>
            </w:tcBorders>
            <w:shd w:fill="auto"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6,50</w:t>
            </w:r>
          </w:p>
        </w:tc>
      </w:tr>
    </w:tbl>
    <w:p>
      <w:pPr>
        <w:pStyle w:val="Normal"/>
        <w:shd w:val="clear" w:color="auto" w:fill="FFFFFF" w:themeFill="background1"/>
        <w:spacing w:before="240" w:after="240"/>
        <w:rPr>
          <w:rFonts w:eastAsia="Arial" w:cs="Arial"/>
          <w:color w:val="0F1115"/>
        </w:rPr>
      </w:pPr>
      <w:r>
        <w:rPr>
          <w:rFonts w:eastAsia="Arial" w:cs="Arial"/>
          <w:color w:val="0F1115"/>
        </w:rPr>
      </w:r>
    </w:p>
    <w:tbl>
      <w:tblPr>
        <w:tblW w:w="8540" w:type="dxa"/>
        <w:jc w:val="left"/>
        <w:tblInd w:w="0" w:type="dxa"/>
        <w:tblCellMar>
          <w:top w:w="0" w:type="dxa"/>
          <w:left w:w="70" w:type="dxa"/>
          <w:bottom w:w="0" w:type="dxa"/>
          <w:right w:w="70" w:type="dxa"/>
        </w:tblCellMar>
        <w:tblLook w:firstRow="1" w:noVBand="1" w:lastRow="0" w:firstColumn="1" w:lastColumn="0" w:noHBand="0" w:val="04a0"/>
      </w:tblPr>
      <w:tblGrid>
        <w:gridCol w:w="1000"/>
        <w:gridCol w:w="1159"/>
        <w:gridCol w:w="1040"/>
        <w:gridCol w:w="1020"/>
        <w:gridCol w:w="1000"/>
        <w:gridCol w:w="1261"/>
        <w:gridCol w:w="1059"/>
        <w:gridCol w:w="1000"/>
      </w:tblGrid>
      <w:tr>
        <w:trPr>
          <w:trHeight w:val="367" w:hRule="atLeast"/>
        </w:trPr>
        <w:tc>
          <w:tcPr>
            <w:tcW w:w="2159" w:type="dxa"/>
            <w:gridSpan w:val="2"/>
            <w:tcBorders/>
            <w:shd w:fill="auto" w:val="clear"/>
            <w:vAlign w:val="bottom"/>
          </w:tcPr>
          <w:p>
            <w:pPr>
              <w:pStyle w:val="Normal"/>
              <w:jc w:val="left"/>
              <w:rPr>
                <w:rFonts w:ascii="Calibri" w:hAnsi="Calibri" w:cs="Calibri"/>
                <w:b/>
                <w:b/>
                <w:bCs/>
                <w:color w:val="008000"/>
                <w:sz w:val="22"/>
                <w:szCs w:val="22"/>
              </w:rPr>
            </w:pPr>
            <w:r>
              <w:rPr>
                <w:rFonts w:cs="Calibri" w:ascii="Calibri" w:hAnsi="Calibri"/>
                <w:b/>
                <w:bCs/>
                <w:color w:val="008000"/>
                <w:sz w:val="22"/>
                <w:szCs w:val="22"/>
              </w:rPr>
              <w:t>Matriz Normalizada</w:t>
            </w:r>
          </w:p>
        </w:tc>
        <w:tc>
          <w:tcPr>
            <w:tcW w:w="1040" w:type="dxa"/>
            <w:tcBorders/>
            <w:shd w:fill="auto" w:val="clear"/>
            <w:vAlign w:val="bottom"/>
          </w:tcPr>
          <w:p>
            <w:pPr>
              <w:pStyle w:val="Normal"/>
              <w:jc w:val="left"/>
              <w:rPr>
                <w:rFonts w:ascii="Calibri" w:hAnsi="Calibri" w:cs="Calibri"/>
                <w:b/>
                <w:b/>
                <w:bCs/>
                <w:color w:val="008000"/>
                <w:sz w:val="22"/>
                <w:szCs w:val="22"/>
              </w:rPr>
            </w:pPr>
            <w:r>
              <w:rPr>
                <w:rFonts w:cs="Calibri" w:ascii="Calibri" w:hAnsi="Calibri"/>
                <w:b/>
                <w:bCs/>
                <w:color w:val="008000"/>
                <w:sz w:val="22"/>
                <w:szCs w:val="22"/>
              </w:rPr>
            </w:r>
          </w:p>
        </w:tc>
        <w:tc>
          <w:tcPr>
            <w:tcW w:w="1020" w:type="dxa"/>
            <w:tcBorders/>
            <w:shd w:fill="auto" w:val="clear"/>
            <w:vAlign w:val="bottom"/>
          </w:tcPr>
          <w:p>
            <w:pPr>
              <w:pStyle w:val="Normal"/>
              <w:jc w:val="left"/>
              <w:rPr>
                <w:rFonts w:ascii="Times New Roman" w:hAnsi="Times New Roman"/>
                <w:sz w:val="20"/>
                <w:szCs w:val="20"/>
              </w:rPr>
            </w:pPr>
            <w:r>
              <w:rPr>
                <w:rFonts w:ascii="Times New Roman" w:hAnsi="Times New Roman"/>
                <w:sz w:val="20"/>
                <w:szCs w:val="20"/>
              </w:rPr>
            </w:r>
          </w:p>
        </w:tc>
        <w:tc>
          <w:tcPr>
            <w:tcW w:w="1000" w:type="dxa"/>
            <w:tcBorders/>
            <w:shd w:fill="auto" w:val="clear"/>
            <w:vAlign w:val="bottom"/>
          </w:tcPr>
          <w:p>
            <w:pPr>
              <w:pStyle w:val="Normal"/>
              <w:jc w:val="left"/>
              <w:rPr>
                <w:rFonts w:ascii="Times New Roman" w:hAnsi="Times New Roman"/>
                <w:sz w:val="20"/>
                <w:szCs w:val="20"/>
              </w:rPr>
            </w:pPr>
            <w:r>
              <w:rPr>
                <w:rFonts w:ascii="Times New Roman" w:hAnsi="Times New Roman"/>
                <w:sz w:val="20"/>
                <w:szCs w:val="20"/>
              </w:rPr>
            </w:r>
          </w:p>
        </w:tc>
        <w:tc>
          <w:tcPr>
            <w:tcW w:w="1261" w:type="dxa"/>
            <w:tcBorders/>
            <w:shd w:fill="auto" w:val="clear"/>
            <w:vAlign w:val="bottom"/>
          </w:tcPr>
          <w:p>
            <w:pPr>
              <w:pStyle w:val="Normal"/>
              <w:jc w:val="left"/>
              <w:rPr>
                <w:rFonts w:ascii="Times New Roman" w:hAnsi="Times New Roman"/>
                <w:sz w:val="20"/>
                <w:szCs w:val="20"/>
              </w:rPr>
            </w:pPr>
            <w:r>
              <w:rPr>
                <w:rFonts w:ascii="Times New Roman" w:hAnsi="Times New Roman"/>
                <w:sz w:val="20"/>
                <w:szCs w:val="20"/>
              </w:rPr>
            </w:r>
          </w:p>
        </w:tc>
        <w:tc>
          <w:tcPr>
            <w:tcW w:w="1059" w:type="dxa"/>
            <w:tcBorders/>
            <w:shd w:fill="auto" w:val="clear"/>
            <w:vAlign w:val="bottom"/>
          </w:tcPr>
          <w:p>
            <w:pPr>
              <w:pStyle w:val="Normal"/>
              <w:jc w:val="left"/>
              <w:rPr>
                <w:rFonts w:ascii="Times New Roman" w:hAnsi="Times New Roman"/>
                <w:sz w:val="20"/>
                <w:szCs w:val="20"/>
              </w:rPr>
            </w:pPr>
            <w:r>
              <w:rPr>
                <w:rFonts w:ascii="Times New Roman" w:hAnsi="Times New Roman"/>
                <w:sz w:val="20"/>
                <w:szCs w:val="20"/>
              </w:rPr>
            </w:r>
          </w:p>
        </w:tc>
        <w:tc>
          <w:tcPr>
            <w:tcW w:w="1000" w:type="dxa"/>
            <w:tcBorders/>
            <w:shd w:fill="auto" w:val="clear"/>
            <w:vAlign w:val="bottom"/>
          </w:tcPr>
          <w:p>
            <w:pPr>
              <w:pStyle w:val="Normal"/>
              <w:jc w:val="left"/>
              <w:rPr>
                <w:rFonts w:ascii="Times New Roman" w:hAnsi="Times New Roman"/>
                <w:sz w:val="20"/>
                <w:szCs w:val="20"/>
              </w:rPr>
            </w:pPr>
            <w:r>
              <w:rPr>
                <w:rFonts w:ascii="Times New Roman" w:hAnsi="Times New Roman"/>
                <w:sz w:val="20"/>
                <w:szCs w:val="20"/>
              </w:rPr>
            </w:r>
          </w:p>
        </w:tc>
      </w:tr>
      <w:tr>
        <w:trPr>
          <w:trHeight w:val="294" w:hRule="atLeast"/>
        </w:trPr>
        <w:tc>
          <w:tcPr>
            <w:tcW w:w="1000" w:type="dxa"/>
            <w:tcBorders>
              <w:top w:val="single" w:sz="4" w:space="0" w:color="000000"/>
              <w:left w:val="single" w:sz="4" w:space="0" w:color="000000"/>
              <w:bottom w:val="single" w:sz="4" w:space="0" w:color="000000"/>
              <w:right w:val="single" w:sz="4" w:space="0" w:color="000000"/>
            </w:tcBorders>
            <w:shd w:fill="auto" w:val="clear"/>
            <w:vAlign w:val="bottom"/>
          </w:tcPr>
          <w:p>
            <w:pPr>
              <w:pStyle w:val="Normal"/>
              <w:jc w:val="left"/>
              <w:rPr>
                <w:rFonts w:ascii="Calibri" w:hAnsi="Calibri" w:cs="Calibri"/>
                <w:color w:val="008080"/>
                <w:sz w:val="22"/>
                <w:szCs w:val="22"/>
              </w:rPr>
            </w:pPr>
            <w:r>
              <w:rPr>
                <w:rFonts w:cs="Calibri" w:ascii="Calibri" w:hAnsi="Calibri"/>
                <w:color w:val="008080"/>
                <w:sz w:val="22"/>
                <w:szCs w:val="22"/>
              </w:rPr>
              <w:t> </w:t>
            </w:r>
          </w:p>
        </w:tc>
        <w:tc>
          <w:tcPr>
            <w:tcW w:w="1159" w:type="dxa"/>
            <w:tcBorders>
              <w:top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A1</w:t>
            </w:r>
          </w:p>
        </w:tc>
        <w:tc>
          <w:tcPr>
            <w:tcW w:w="1040" w:type="dxa"/>
            <w:tcBorders>
              <w:top w:val="single" w:sz="4" w:space="0" w:color="000000"/>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A2</w:t>
            </w:r>
          </w:p>
        </w:tc>
        <w:tc>
          <w:tcPr>
            <w:tcW w:w="1020" w:type="dxa"/>
            <w:tcBorders>
              <w:top w:val="single" w:sz="4" w:space="0" w:color="000000"/>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A3</w:t>
            </w:r>
          </w:p>
        </w:tc>
        <w:tc>
          <w:tcPr>
            <w:tcW w:w="1000" w:type="dxa"/>
            <w:tcBorders>
              <w:top w:val="single" w:sz="4" w:space="0" w:color="000000"/>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A4</w:t>
            </w:r>
          </w:p>
        </w:tc>
        <w:tc>
          <w:tcPr>
            <w:tcW w:w="1261" w:type="dxa"/>
            <w:tcBorders>
              <w:top w:val="single" w:sz="4" w:space="0" w:color="000000"/>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A5</w:t>
            </w:r>
          </w:p>
        </w:tc>
        <w:tc>
          <w:tcPr>
            <w:tcW w:w="1059" w:type="dxa"/>
            <w:tcBorders>
              <w:top w:val="single" w:sz="4" w:space="0" w:color="000000"/>
              <w:left w:val="single" w:sz="4" w:space="0" w:color="000000"/>
              <w:bottom w:val="single" w:sz="8" w:space="0" w:color="000000"/>
              <w:right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A6</w:t>
            </w:r>
          </w:p>
        </w:tc>
        <w:tc>
          <w:tcPr>
            <w:tcW w:w="100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
              <w:jc w:val="center"/>
              <w:rPr>
                <w:rFonts w:ascii="Calibri" w:hAnsi="Calibri" w:cs="Calibri"/>
                <w:b/>
                <w:b/>
                <w:bCs/>
                <w:color w:val="FF6600"/>
                <w:sz w:val="22"/>
                <w:szCs w:val="22"/>
              </w:rPr>
            </w:pPr>
            <w:r>
              <w:rPr>
                <w:rFonts w:cs="Calibri" w:ascii="Calibri" w:hAnsi="Calibri"/>
                <w:b/>
                <w:bCs/>
                <w:color w:val="FF6600"/>
                <w:sz w:val="22"/>
                <w:szCs w:val="22"/>
              </w:rPr>
              <w:t>PESO W</w:t>
            </w:r>
            <w:r>
              <w:rPr>
                <w:rFonts w:cs="Calibri" w:ascii="Calibri" w:hAnsi="Calibri"/>
                <w:b/>
                <w:bCs/>
                <w:color w:val="FF6600"/>
                <w:sz w:val="22"/>
                <w:szCs w:val="22"/>
                <w:vertAlign w:val="subscript"/>
              </w:rPr>
              <w:t>i</w:t>
            </w:r>
          </w:p>
        </w:tc>
      </w:tr>
      <w:tr>
        <w:trPr>
          <w:trHeight w:val="294" w:hRule="atLeast"/>
        </w:trPr>
        <w:tc>
          <w:tcPr>
            <w:tcW w:w="1000" w:type="dxa"/>
            <w:tcBorders>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A1</w:t>
            </w:r>
          </w:p>
        </w:tc>
        <w:tc>
          <w:tcPr>
            <w:tcW w:w="1159"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0,146</w:t>
            </w:r>
          </w:p>
        </w:tc>
        <w:tc>
          <w:tcPr>
            <w:tcW w:w="1040"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0,273</w:t>
            </w:r>
          </w:p>
        </w:tc>
        <w:tc>
          <w:tcPr>
            <w:tcW w:w="1020" w:type="dxa"/>
            <w:tcBorders>
              <w:top w:val="single" w:sz="8" w:space="0" w:color="000000"/>
              <w:left w:val="single" w:sz="8" w:space="0" w:color="000000"/>
              <w:bottom w:val="single" w:sz="4" w:space="0" w:color="000000"/>
              <w:right w:val="single" w:sz="4" w:space="0" w:color="000000"/>
            </w:tcBorders>
            <w:shd w:color="000000" w:fill="00FF00" w:val="clear"/>
          </w:tcPr>
          <w:p>
            <w:pPr>
              <w:pStyle w:val="Normal"/>
              <w:jc w:val="center"/>
              <w:rPr>
                <w:rFonts w:ascii="Calibri" w:hAnsi="Calibri" w:cs="Calibri"/>
                <w:b/>
                <w:b/>
                <w:bCs/>
                <w:color w:val="000000"/>
                <w:sz w:val="22"/>
                <w:szCs w:val="22"/>
              </w:rPr>
            </w:pPr>
            <w:r>
              <w:rPr>
                <w:rFonts w:cs="Calibri" w:ascii="Calibri" w:hAnsi="Calibri"/>
                <w:b/>
                <w:bCs/>
                <w:color w:val="000000"/>
                <w:sz w:val="22"/>
                <w:szCs w:val="22"/>
              </w:rPr>
              <w:t>0,200</w:t>
            </w:r>
          </w:p>
        </w:tc>
        <w:tc>
          <w:tcPr>
            <w:tcW w:w="1000"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0,045</w:t>
            </w:r>
          </w:p>
        </w:tc>
        <w:tc>
          <w:tcPr>
            <w:tcW w:w="1261"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0,200</w:t>
            </w:r>
          </w:p>
        </w:tc>
        <w:tc>
          <w:tcPr>
            <w:tcW w:w="1059" w:type="dxa"/>
            <w:tcBorders>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0,308</w:t>
            </w:r>
          </w:p>
        </w:tc>
        <w:tc>
          <w:tcPr>
            <w:tcW w:w="1000" w:type="dxa"/>
            <w:tcBorders>
              <w:left w:val="single" w:sz="8" w:space="0" w:color="000000"/>
              <w:right w:val="single" w:sz="8" w:space="0" w:color="000000"/>
            </w:tcBorders>
            <w:shd w:color="000000" w:fill="FFCC00" w:val="clear"/>
          </w:tcPr>
          <w:p>
            <w:pPr>
              <w:pStyle w:val="Normal"/>
              <w:jc w:val="center"/>
              <w:rPr>
                <w:rFonts w:ascii="Calibri" w:hAnsi="Calibri" w:cs="Calibri"/>
                <w:b/>
                <w:b/>
                <w:bCs/>
                <w:color w:val="000000"/>
                <w:sz w:val="22"/>
                <w:szCs w:val="22"/>
              </w:rPr>
            </w:pPr>
            <w:r>
              <w:rPr>
                <w:rFonts w:cs="Calibri" w:ascii="Calibri" w:hAnsi="Calibri"/>
                <w:b/>
                <w:bCs/>
                <w:color w:val="000000"/>
                <w:sz w:val="22"/>
                <w:szCs w:val="22"/>
              </w:rPr>
              <w:t>0,195</w:t>
            </w:r>
          </w:p>
        </w:tc>
      </w:tr>
      <w:tr>
        <w:trPr>
          <w:trHeight w:val="294" w:hRule="atLeast"/>
        </w:trPr>
        <w:tc>
          <w:tcPr>
            <w:tcW w:w="1000" w:type="dxa"/>
            <w:tcBorders>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A2</w:t>
            </w:r>
          </w:p>
        </w:tc>
        <w:tc>
          <w:tcPr>
            <w:tcW w:w="1159"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0,049</w:t>
            </w:r>
          </w:p>
        </w:tc>
        <w:tc>
          <w:tcPr>
            <w:tcW w:w="1040"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0,091</w:t>
            </w:r>
          </w:p>
        </w:tc>
        <w:tc>
          <w:tcPr>
            <w:tcW w:w="1020" w:type="dxa"/>
            <w:tcBorders>
              <w:top w:val="single" w:sz="8" w:space="0" w:color="000000"/>
              <w:left w:val="single" w:sz="8" w:space="0" w:color="000000"/>
              <w:bottom w:val="single" w:sz="4" w:space="0" w:color="000000"/>
              <w:right w:val="single" w:sz="4" w:space="0" w:color="000000"/>
            </w:tcBorders>
            <w:shd w:color="000000" w:fill="00FF00" w:val="clear"/>
          </w:tcPr>
          <w:p>
            <w:pPr>
              <w:pStyle w:val="Normal"/>
              <w:jc w:val="center"/>
              <w:rPr>
                <w:rFonts w:ascii="Calibri" w:hAnsi="Calibri" w:cs="Calibri"/>
                <w:b/>
                <w:b/>
                <w:bCs/>
                <w:color w:val="000000"/>
                <w:sz w:val="22"/>
                <w:szCs w:val="22"/>
              </w:rPr>
            </w:pPr>
            <w:r>
              <w:rPr>
                <w:rFonts w:cs="Calibri" w:ascii="Calibri" w:hAnsi="Calibri"/>
                <w:b/>
                <w:bCs/>
                <w:color w:val="000000"/>
                <w:sz w:val="22"/>
                <w:szCs w:val="22"/>
              </w:rPr>
              <w:t>0,100</w:t>
            </w:r>
          </w:p>
        </w:tc>
        <w:tc>
          <w:tcPr>
            <w:tcW w:w="1000"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0,136</w:t>
            </w:r>
          </w:p>
        </w:tc>
        <w:tc>
          <w:tcPr>
            <w:tcW w:w="1261"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0,100</w:t>
            </w:r>
          </w:p>
        </w:tc>
        <w:tc>
          <w:tcPr>
            <w:tcW w:w="1059"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0,077</w:t>
            </w:r>
          </w:p>
        </w:tc>
        <w:tc>
          <w:tcPr>
            <w:tcW w:w="1000" w:type="dxa"/>
            <w:tcBorders>
              <w:top w:val="single" w:sz="8" w:space="0" w:color="000000"/>
              <w:left w:val="single" w:sz="8" w:space="0" w:color="000000"/>
              <w:right w:val="single" w:sz="8" w:space="0" w:color="000000"/>
            </w:tcBorders>
            <w:shd w:color="000000" w:fill="FFCC00" w:val="clear"/>
          </w:tcPr>
          <w:p>
            <w:pPr>
              <w:pStyle w:val="Normal"/>
              <w:jc w:val="center"/>
              <w:rPr>
                <w:rFonts w:ascii="Calibri" w:hAnsi="Calibri" w:cs="Calibri"/>
                <w:b/>
                <w:b/>
                <w:bCs/>
                <w:color w:val="000000"/>
                <w:sz w:val="22"/>
                <w:szCs w:val="22"/>
              </w:rPr>
            </w:pPr>
            <w:r>
              <w:rPr>
                <w:rFonts w:cs="Calibri" w:ascii="Calibri" w:hAnsi="Calibri"/>
                <w:b/>
                <w:bCs/>
                <w:color w:val="000000"/>
                <w:sz w:val="22"/>
                <w:szCs w:val="22"/>
              </w:rPr>
              <w:t>0,092</w:t>
            </w:r>
          </w:p>
        </w:tc>
      </w:tr>
      <w:tr>
        <w:trPr>
          <w:trHeight w:val="294" w:hRule="atLeast"/>
        </w:trPr>
        <w:tc>
          <w:tcPr>
            <w:tcW w:w="1000" w:type="dxa"/>
            <w:tcBorders>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A3</w:t>
            </w:r>
          </w:p>
        </w:tc>
        <w:tc>
          <w:tcPr>
            <w:tcW w:w="1159"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0,146</w:t>
            </w:r>
          </w:p>
        </w:tc>
        <w:tc>
          <w:tcPr>
            <w:tcW w:w="1040"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0,182</w:t>
            </w:r>
          </w:p>
        </w:tc>
        <w:tc>
          <w:tcPr>
            <w:tcW w:w="1020" w:type="dxa"/>
            <w:tcBorders>
              <w:top w:val="single" w:sz="8" w:space="0" w:color="000000"/>
              <w:left w:val="single" w:sz="8" w:space="0" w:color="000000"/>
              <w:bottom w:val="single" w:sz="4" w:space="0" w:color="000000"/>
              <w:right w:val="single" w:sz="4" w:space="0" w:color="000000"/>
            </w:tcBorders>
            <w:shd w:color="000000" w:fill="00FF00" w:val="clear"/>
          </w:tcPr>
          <w:p>
            <w:pPr>
              <w:pStyle w:val="Normal"/>
              <w:jc w:val="center"/>
              <w:rPr>
                <w:rFonts w:ascii="Calibri" w:hAnsi="Calibri" w:cs="Calibri"/>
                <w:b/>
                <w:b/>
                <w:bCs/>
                <w:color w:val="000000"/>
                <w:sz w:val="22"/>
                <w:szCs w:val="22"/>
              </w:rPr>
            </w:pPr>
            <w:r>
              <w:rPr>
                <w:rFonts w:cs="Calibri" w:ascii="Calibri" w:hAnsi="Calibri"/>
                <w:b/>
                <w:bCs/>
                <w:color w:val="000000"/>
                <w:sz w:val="22"/>
                <w:szCs w:val="22"/>
              </w:rPr>
              <w:t>0,200</w:t>
            </w:r>
          </w:p>
        </w:tc>
        <w:tc>
          <w:tcPr>
            <w:tcW w:w="1000"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0,273</w:t>
            </w:r>
          </w:p>
        </w:tc>
        <w:tc>
          <w:tcPr>
            <w:tcW w:w="1261"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0,200</w:t>
            </w:r>
          </w:p>
        </w:tc>
        <w:tc>
          <w:tcPr>
            <w:tcW w:w="1059"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0,154</w:t>
            </w:r>
          </w:p>
        </w:tc>
        <w:tc>
          <w:tcPr>
            <w:tcW w:w="1000" w:type="dxa"/>
            <w:tcBorders>
              <w:top w:val="single" w:sz="8" w:space="0" w:color="000000"/>
              <w:left w:val="single" w:sz="8" w:space="0" w:color="000000"/>
              <w:right w:val="single" w:sz="8" w:space="0" w:color="000000"/>
            </w:tcBorders>
            <w:shd w:color="000000" w:fill="FFCC00" w:val="clear"/>
          </w:tcPr>
          <w:p>
            <w:pPr>
              <w:pStyle w:val="Normal"/>
              <w:jc w:val="center"/>
              <w:rPr>
                <w:rFonts w:ascii="Calibri" w:hAnsi="Calibri" w:cs="Calibri"/>
                <w:b/>
                <w:b/>
                <w:bCs/>
                <w:color w:val="000000"/>
                <w:sz w:val="22"/>
                <w:szCs w:val="22"/>
              </w:rPr>
            </w:pPr>
            <w:r>
              <w:rPr>
                <w:rFonts w:cs="Calibri" w:ascii="Calibri" w:hAnsi="Calibri"/>
                <w:b/>
                <w:bCs/>
                <w:color w:val="000000"/>
                <w:sz w:val="22"/>
                <w:szCs w:val="22"/>
              </w:rPr>
              <w:t>0,192</w:t>
            </w:r>
          </w:p>
        </w:tc>
      </w:tr>
      <w:tr>
        <w:trPr>
          <w:trHeight w:val="294" w:hRule="atLeast"/>
        </w:trPr>
        <w:tc>
          <w:tcPr>
            <w:tcW w:w="1000" w:type="dxa"/>
            <w:tcBorders>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A4</w:t>
            </w:r>
          </w:p>
        </w:tc>
        <w:tc>
          <w:tcPr>
            <w:tcW w:w="1159"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0,439</w:t>
            </w:r>
          </w:p>
        </w:tc>
        <w:tc>
          <w:tcPr>
            <w:tcW w:w="1040"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0,091</w:t>
            </w:r>
          </w:p>
        </w:tc>
        <w:tc>
          <w:tcPr>
            <w:tcW w:w="1020" w:type="dxa"/>
            <w:tcBorders>
              <w:top w:val="single" w:sz="8" w:space="0" w:color="000000"/>
              <w:left w:val="single" w:sz="8" w:space="0" w:color="000000"/>
              <w:bottom w:val="single" w:sz="4" w:space="0" w:color="000000"/>
              <w:right w:val="single" w:sz="4" w:space="0" w:color="000000"/>
            </w:tcBorders>
            <w:shd w:color="000000" w:fill="00FF00" w:val="clear"/>
          </w:tcPr>
          <w:p>
            <w:pPr>
              <w:pStyle w:val="Normal"/>
              <w:jc w:val="center"/>
              <w:rPr>
                <w:rFonts w:ascii="Calibri" w:hAnsi="Calibri" w:cs="Calibri"/>
                <w:b/>
                <w:b/>
                <w:bCs/>
                <w:color w:val="000000"/>
                <w:sz w:val="22"/>
                <w:szCs w:val="22"/>
              </w:rPr>
            </w:pPr>
            <w:r>
              <w:rPr>
                <w:rFonts w:cs="Calibri" w:ascii="Calibri" w:hAnsi="Calibri"/>
                <w:b/>
                <w:bCs/>
                <w:color w:val="000000"/>
                <w:sz w:val="22"/>
                <w:szCs w:val="22"/>
              </w:rPr>
              <w:t>0,100</w:t>
            </w:r>
          </w:p>
        </w:tc>
        <w:tc>
          <w:tcPr>
            <w:tcW w:w="1000"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0,136</w:t>
            </w:r>
          </w:p>
        </w:tc>
        <w:tc>
          <w:tcPr>
            <w:tcW w:w="1261"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0,100</w:t>
            </w:r>
          </w:p>
        </w:tc>
        <w:tc>
          <w:tcPr>
            <w:tcW w:w="1059"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0,154</w:t>
            </w:r>
          </w:p>
        </w:tc>
        <w:tc>
          <w:tcPr>
            <w:tcW w:w="1000" w:type="dxa"/>
            <w:tcBorders>
              <w:top w:val="single" w:sz="8" w:space="0" w:color="000000"/>
              <w:left w:val="single" w:sz="8" w:space="0" w:color="000000"/>
              <w:right w:val="single" w:sz="8" w:space="0" w:color="000000"/>
            </w:tcBorders>
            <w:shd w:color="000000" w:fill="FFCC00" w:val="clear"/>
          </w:tcPr>
          <w:p>
            <w:pPr>
              <w:pStyle w:val="Normal"/>
              <w:jc w:val="center"/>
              <w:rPr>
                <w:rFonts w:ascii="Calibri" w:hAnsi="Calibri" w:cs="Calibri"/>
                <w:b/>
                <w:b/>
                <w:bCs/>
                <w:color w:val="000000"/>
                <w:sz w:val="22"/>
                <w:szCs w:val="22"/>
              </w:rPr>
            </w:pPr>
            <w:r>
              <w:rPr>
                <w:rFonts w:cs="Calibri" w:ascii="Calibri" w:hAnsi="Calibri"/>
                <w:b/>
                <w:bCs/>
                <w:color w:val="000000"/>
                <w:sz w:val="22"/>
                <w:szCs w:val="22"/>
              </w:rPr>
              <w:t>0,170</w:t>
            </w:r>
          </w:p>
        </w:tc>
      </w:tr>
      <w:tr>
        <w:trPr>
          <w:trHeight w:val="294" w:hRule="atLeast"/>
        </w:trPr>
        <w:tc>
          <w:tcPr>
            <w:tcW w:w="1000" w:type="dxa"/>
            <w:tcBorders>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A5</w:t>
            </w:r>
          </w:p>
        </w:tc>
        <w:tc>
          <w:tcPr>
            <w:tcW w:w="1159"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0,146</w:t>
            </w:r>
          </w:p>
        </w:tc>
        <w:tc>
          <w:tcPr>
            <w:tcW w:w="1040"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0,182</w:t>
            </w:r>
          </w:p>
        </w:tc>
        <w:tc>
          <w:tcPr>
            <w:tcW w:w="1020" w:type="dxa"/>
            <w:tcBorders>
              <w:top w:val="single" w:sz="8" w:space="0" w:color="000000"/>
              <w:left w:val="single" w:sz="8" w:space="0" w:color="000000"/>
              <w:bottom w:val="single" w:sz="4" w:space="0" w:color="000000"/>
              <w:right w:val="single" w:sz="4" w:space="0" w:color="000000"/>
            </w:tcBorders>
            <w:shd w:color="000000" w:fill="00FF00" w:val="clear"/>
          </w:tcPr>
          <w:p>
            <w:pPr>
              <w:pStyle w:val="Normal"/>
              <w:jc w:val="center"/>
              <w:rPr>
                <w:rFonts w:ascii="Calibri" w:hAnsi="Calibri" w:cs="Calibri"/>
                <w:b/>
                <w:b/>
                <w:bCs/>
                <w:color w:val="000000"/>
                <w:sz w:val="22"/>
                <w:szCs w:val="22"/>
              </w:rPr>
            </w:pPr>
            <w:r>
              <w:rPr>
                <w:rFonts w:cs="Calibri" w:ascii="Calibri" w:hAnsi="Calibri"/>
                <w:b/>
                <w:bCs/>
                <w:color w:val="000000"/>
                <w:sz w:val="22"/>
                <w:szCs w:val="22"/>
              </w:rPr>
              <w:t>0,200</w:t>
            </w:r>
          </w:p>
        </w:tc>
        <w:tc>
          <w:tcPr>
            <w:tcW w:w="1000"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0,273</w:t>
            </w:r>
          </w:p>
        </w:tc>
        <w:tc>
          <w:tcPr>
            <w:tcW w:w="1261"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0,200</w:t>
            </w:r>
          </w:p>
        </w:tc>
        <w:tc>
          <w:tcPr>
            <w:tcW w:w="1059"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0,154</w:t>
            </w:r>
          </w:p>
        </w:tc>
        <w:tc>
          <w:tcPr>
            <w:tcW w:w="1000" w:type="dxa"/>
            <w:tcBorders>
              <w:top w:val="single" w:sz="8" w:space="0" w:color="000000"/>
              <w:left w:val="single" w:sz="8" w:space="0" w:color="000000"/>
              <w:right w:val="single" w:sz="8" w:space="0" w:color="000000"/>
            </w:tcBorders>
            <w:shd w:color="000000" w:fill="FFCC00" w:val="clear"/>
          </w:tcPr>
          <w:p>
            <w:pPr>
              <w:pStyle w:val="Normal"/>
              <w:jc w:val="center"/>
              <w:rPr>
                <w:rFonts w:ascii="Calibri" w:hAnsi="Calibri" w:cs="Calibri"/>
                <w:b/>
                <w:b/>
                <w:bCs/>
                <w:color w:val="000000"/>
                <w:sz w:val="22"/>
                <w:szCs w:val="22"/>
              </w:rPr>
            </w:pPr>
            <w:r>
              <w:rPr>
                <w:rFonts w:cs="Calibri" w:ascii="Calibri" w:hAnsi="Calibri"/>
                <w:b/>
                <w:bCs/>
                <w:color w:val="000000"/>
                <w:sz w:val="22"/>
                <w:szCs w:val="22"/>
              </w:rPr>
              <w:t>0,192</w:t>
            </w:r>
          </w:p>
        </w:tc>
      </w:tr>
      <w:tr>
        <w:trPr>
          <w:trHeight w:val="294" w:hRule="atLeast"/>
        </w:trPr>
        <w:tc>
          <w:tcPr>
            <w:tcW w:w="1000" w:type="dxa"/>
            <w:tcBorders>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A6</w:t>
            </w:r>
          </w:p>
        </w:tc>
        <w:tc>
          <w:tcPr>
            <w:tcW w:w="1159"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0,073</w:t>
            </w:r>
          </w:p>
        </w:tc>
        <w:tc>
          <w:tcPr>
            <w:tcW w:w="1040"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0,182</w:t>
            </w:r>
          </w:p>
        </w:tc>
        <w:tc>
          <w:tcPr>
            <w:tcW w:w="1020" w:type="dxa"/>
            <w:tcBorders>
              <w:top w:val="single" w:sz="8" w:space="0" w:color="000000"/>
              <w:left w:val="single" w:sz="8" w:space="0" w:color="000000"/>
              <w:bottom w:val="single" w:sz="4" w:space="0" w:color="000000"/>
              <w:right w:val="single" w:sz="4" w:space="0" w:color="000000"/>
            </w:tcBorders>
            <w:shd w:color="000000" w:fill="00FF00" w:val="clear"/>
          </w:tcPr>
          <w:p>
            <w:pPr>
              <w:pStyle w:val="Normal"/>
              <w:jc w:val="center"/>
              <w:rPr>
                <w:rFonts w:ascii="Calibri" w:hAnsi="Calibri" w:cs="Calibri"/>
                <w:b/>
                <w:b/>
                <w:bCs/>
                <w:color w:val="000000"/>
                <w:sz w:val="22"/>
                <w:szCs w:val="22"/>
              </w:rPr>
            </w:pPr>
            <w:r>
              <w:rPr>
                <w:rFonts w:cs="Calibri" w:ascii="Calibri" w:hAnsi="Calibri"/>
                <w:b/>
                <w:bCs/>
                <w:color w:val="000000"/>
                <w:sz w:val="22"/>
                <w:szCs w:val="22"/>
              </w:rPr>
              <w:t>0,200</w:t>
            </w:r>
          </w:p>
        </w:tc>
        <w:tc>
          <w:tcPr>
            <w:tcW w:w="1000"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0,136</w:t>
            </w:r>
          </w:p>
        </w:tc>
        <w:tc>
          <w:tcPr>
            <w:tcW w:w="1261"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0,200</w:t>
            </w:r>
          </w:p>
        </w:tc>
        <w:tc>
          <w:tcPr>
            <w:tcW w:w="1059"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0,154</w:t>
            </w:r>
          </w:p>
        </w:tc>
        <w:tc>
          <w:tcPr>
            <w:tcW w:w="1000" w:type="dxa"/>
            <w:tcBorders>
              <w:top w:val="single" w:sz="8" w:space="0" w:color="000000"/>
              <w:left w:val="single" w:sz="8" w:space="0" w:color="000000"/>
              <w:bottom w:val="single" w:sz="8" w:space="0" w:color="000000"/>
              <w:right w:val="single" w:sz="8" w:space="0" w:color="000000"/>
            </w:tcBorders>
            <w:shd w:color="000000" w:fill="FFCC00" w:val="clear"/>
          </w:tcPr>
          <w:p>
            <w:pPr>
              <w:pStyle w:val="Normal"/>
              <w:jc w:val="center"/>
              <w:rPr>
                <w:rFonts w:ascii="Calibri" w:hAnsi="Calibri" w:cs="Calibri"/>
                <w:b/>
                <w:b/>
                <w:bCs/>
                <w:color w:val="000000"/>
                <w:sz w:val="22"/>
                <w:szCs w:val="22"/>
              </w:rPr>
            </w:pPr>
            <w:r>
              <w:rPr>
                <w:rFonts w:cs="Calibri" w:ascii="Calibri" w:hAnsi="Calibri"/>
                <w:b/>
                <w:bCs/>
                <w:color w:val="000000"/>
                <w:sz w:val="22"/>
                <w:szCs w:val="22"/>
              </w:rPr>
              <w:t>0,158</w:t>
            </w:r>
          </w:p>
        </w:tc>
      </w:tr>
    </w:tbl>
    <w:p>
      <w:pPr>
        <w:pStyle w:val="Normal"/>
        <w:shd w:val="clear" w:color="auto" w:fill="FFFFFF" w:themeFill="background1"/>
        <w:spacing w:before="240" w:after="240"/>
        <w:rPr>
          <w:rFonts w:eastAsia="Arial" w:cs="Arial"/>
          <w:color w:val="0F1115"/>
        </w:rPr>
      </w:pPr>
      <w:r>
        <w:rPr>
          <w:rFonts w:eastAsia="Arial" w:cs="Arial"/>
          <w:color w:val="0F1115"/>
        </w:rPr>
        <w:t>Análisis de consistencia:</w:t>
      </w:r>
    </w:p>
    <w:p>
      <w:pPr>
        <w:pStyle w:val="Normal"/>
        <w:shd w:val="clear" w:color="auto" w:fill="FFFFFF" w:themeFill="background1"/>
        <w:spacing w:before="240" w:after="240"/>
        <w:rPr>
          <w:rFonts w:eastAsia="Arial" w:cs="Arial"/>
          <w:b/>
          <w:b/>
          <w:bCs/>
          <w:color w:val="0F1115"/>
        </w:rPr>
      </w:pPr>
      <w:r>
        <w:rPr/>
      </w:r>
      <m:oMath xmlns:m="http://schemas.openxmlformats.org/officeDocument/2006/math">
        <m:r>
          <w:rPr>
            <w:rFonts w:ascii="Cambria Math" w:hAnsi="Cambria Math"/>
          </w:rPr>
          <m:t xml:space="preserve">λma</m:t>
        </m:r>
        <m:r>
          <w:rPr>
            <w:rFonts w:ascii="Cambria Math" w:hAnsi="Cambria Math"/>
          </w:rPr>
          <m:t xml:space="preserve">x</m:t>
        </m:r>
        <m:r>
          <w:rPr>
            <w:rFonts w:ascii="Cambria Math" w:hAnsi="Cambria Math"/>
          </w:rPr>
          <m:t xml:space="preserve">=</m:t>
        </m:r>
        <m:r>
          <w:rPr>
            <w:rFonts w:ascii="Cambria Math" w:hAnsi="Cambria Math"/>
          </w:rPr>
          <m:t xml:space="preserve">6.54327</m:t>
        </m:r>
      </m:oMath>
    </w:p>
    <w:p>
      <w:pPr>
        <w:pStyle w:val="Normal"/>
        <w:shd w:val="clear" w:color="auto" w:fill="FFFFFF" w:themeFill="background1"/>
        <w:spacing w:before="240" w:after="240"/>
        <w:rPr>
          <w:rFonts w:eastAsia="Arial" w:cs="Arial"/>
          <w:color w:val="0F1115"/>
        </w:rPr>
      </w:pPr>
      <w:r>
        <w:rPr/>
      </w:r>
      <m:oMath xmlns:m="http://schemas.openxmlformats.org/officeDocument/2006/math">
        <m:r>
          <w:rPr>
            <w:rFonts w:ascii="Cambria Math" w:hAnsi="Cambria Math"/>
          </w:rPr>
          <m:t xml:space="preserve">IC</m:t>
        </m:r>
        <m:r>
          <w:rPr>
            <w:rFonts w:ascii="Cambria Math" w:hAnsi="Cambria Math"/>
          </w:rPr>
          <m:t xml:space="preserve">=</m:t>
        </m:r>
        <m:f>
          <m:num>
            <m:r>
              <w:rPr>
                <w:rFonts w:ascii="Cambria Math" w:hAnsi="Cambria Math"/>
              </w:rPr>
              <m:t xml:space="preserve">6.54327</m:t>
            </m:r>
            <m:r>
              <w:rPr>
                <w:rFonts w:ascii="Cambria Math" w:hAnsi="Cambria Math"/>
              </w:rPr>
              <m:t xml:space="preserve">−</m:t>
            </m:r>
            <m:r>
              <w:rPr>
                <w:rFonts w:ascii="Cambria Math" w:hAnsi="Cambria Math"/>
              </w:rPr>
              <m:t xml:space="preserve">6</m:t>
            </m:r>
          </m:num>
          <m:den>
            <m:d>
              <m:dPr>
                <m:begChr m:val="("/>
                <m:endChr m:val=")"/>
              </m:dPr>
              <m:e>
                <m:r>
                  <w:rPr>
                    <w:rFonts w:ascii="Cambria Math" w:hAnsi="Cambria Math"/>
                  </w:rPr>
                  <m:t xml:space="preserve">6</m:t>
                </m:r>
                <m:r>
                  <w:rPr>
                    <w:rFonts w:ascii="Cambria Math" w:hAnsi="Cambria Math"/>
                  </w:rPr>
                  <m:t xml:space="preserve">−</m:t>
                </m:r>
                <m:r>
                  <w:rPr>
                    <w:rFonts w:ascii="Cambria Math" w:hAnsi="Cambria Math"/>
                  </w:rPr>
                  <m:t xml:space="preserve">1</m:t>
                </m:r>
              </m:e>
            </m:d>
          </m:den>
        </m:f>
        <m:r>
          <w:rPr>
            <w:rFonts w:ascii="Cambria Math" w:hAnsi="Cambria Math"/>
          </w:rPr>
          <m:t xml:space="preserve">=</m:t>
        </m:r>
        <m:r>
          <w:rPr>
            <w:rFonts w:ascii="Cambria Math" w:hAnsi="Cambria Math"/>
          </w:rPr>
          <m:t xml:space="preserve">0.10865</m:t>
        </m:r>
      </m:oMath>
    </w:p>
    <w:p>
      <w:pPr>
        <w:pStyle w:val="Normal"/>
        <w:shd w:val="clear" w:color="auto" w:fill="FFFFFF" w:themeFill="background1"/>
        <w:spacing w:before="240" w:after="240"/>
        <w:rPr>
          <w:rFonts w:eastAsia="Arial" w:cs="Arial"/>
          <w:color w:val="0F1115"/>
        </w:rPr>
      </w:pPr>
      <w:r>
        <w:rPr/>
      </w:r>
      <m:oMath xmlns:m="http://schemas.openxmlformats.org/officeDocument/2006/math">
        <m:r>
          <w:rPr>
            <w:rFonts w:ascii="Cambria Math" w:hAnsi="Cambria Math"/>
          </w:rPr>
          <m:t xml:space="preserve">RC</m:t>
        </m:r>
        <m:r>
          <w:rPr>
            <w:rFonts w:ascii="Cambria Math" w:hAnsi="Cambria Math"/>
          </w:rPr>
          <m:t xml:space="preserve">=</m:t>
        </m:r>
        <m:f>
          <m:num>
            <m:r>
              <w:rPr>
                <w:rFonts w:ascii="Cambria Math" w:hAnsi="Cambria Math"/>
              </w:rPr>
              <m:t xml:space="preserve">0.10865</m:t>
            </m:r>
          </m:num>
          <m:den>
            <m:r>
              <w:rPr>
                <w:rFonts w:ascii="Cambria Math" w:hAnsi="Cambria Math"/>
              </w:rPr>
              <m:t xml:space="preserve">1.24</m:t>
            </m:r>
          </m:den>
        </m:f>
        <m:r>
          <w:rPr>
            <w:rFonts w:ascii="Cambria Math" w:hAnsi="Cambria Math"/>
          </w:rPr>
          <m:t xml:space="preserve">=</m:t>
        </m:r>
        <m:r>
          <w:rPr>
            <w:rFonts w:ascii="Cambria Math" w:hAnsi="Cambria Math"/>
          </w:rPr>
          <m:t xml:space="preserve">0.087</m:t>
        </m:r>
      </m:oMath>
    </w:p>
    <w:p>
      <w:pPr>
        <w:pStyle w:val="Normal"/>
        <w:shd w:val="clear" w:color="auto" w:fill="FFFFFF" w:themeFill="background1"/>
        <w:spacing w:before="240" w:after="240"/>
        <w:rPr>
          <w:rFonts w:eastAsia="Arial" w:cs="Arial"/>
          <w:color w:val="0F1115"/>
        </w:rPr>
      </w:pPr>
      <w:r>
        <w:rPr>
          <w:rFonts w:eastAsia="Arial" w:cs="Arial"/>
          <w:color w:val="0F1115"/>
        </w:rPr>
      </w:r>
    </w:p>
    <w:p>
      <w:pPr>
        <w:pStyle w:val="Normal"/>
        <w:shd w:val="clear" w:color="auto" w:fill="FFFFFF" w:themeFill="background1"/>
        <w:spacing w:before="240" w:after="240"/>
        <w:rPr>
          <w:rFonts w:eastAsia="Arial" w:cs="Arial"/>
          <w:b/>
          <w:b/>
          <w:bCs/>
          <w:color w:val="0F1115"/>
          <w:u w:val="single"/>
        </w:rPr>
      </w:pPr>
      <w:r>
        <w:rPr>
          <w:rFonts w:eastAsia="Arial" w:cs="Arial"/>
          <w:b/>
          <w:bCs/>
          <w:color w:val="0F1115"/>
          <w:u w:val="single"/>
        </w:rPr>
        <w:t>C6: Integración:</w:t>
      </w:r>
    </w:p>
    <w:tbl>
      <w:tblPr>
        <w:tblW w:w="8420" w:type="dxa"/>
        <w:jc w:val="left"/>
        <w:tblInd w:w="0" w:type="dxa"/>
        <w:tblCellMar>
          <w:top w:w="0" w:type="dxa"/>
          <w:left w:w="70" w:type="dxa"/>
          <w:bottom w:w="0" w:type="dxa"/>
          <w:right w:w="70" w:type="dxa"/>
        </w:tblCellMar>
        <w:tblLook w:firstRow="1" w:noVBand="1" w:lastRow="0" w:firstColumn="1" w:lastColumn="0" w:noHBand="0" w:val="04a0"/>
      </w:tblPr>
      <w:tblGrid>
        <w:gridCol w:w="1359"/>
        <w:gridCol w:w="1261"/>
        <w:gridCol w:w="1120"/>
        <w:gridCol w:w="1160"/>
        <w:gridCol w:w="1239"/>
        <w:gridCol w:w="1161"/>
        <w:gridCol w:w="1119"/>
      </w:tblGrid>
      <w:tr>
        <w:trPr>
          <w:trHeight w:val="367" w:hRule="atLeast"/>
        </w:trPr>
        <w:tc>
          <w:tcPr>
            <w:tcW w:w="1359" w:type="dxa"/>
            <w:tcBorders/>
            <w:shd w:fill="auto" w:val="clear"/>
            <w:vAlign w:val="bottom"/>
          </w:tcPr>
          <w:p>
            <w:pPr>
              <w:pStyle w:val="Normal"/>
              <w:jc w:val="left"/>
              <w:rPr>
                <w:rFonts w:ascii="Calibri" w:hAnsi="Calibri" w:cs="Calibri"/>
                <w:b/>
                <w:b/>
                <w:bCs/>
                <w:color w:val="993300"/>
                <w:sz w:val="28"/>
                <w:szCs w:val="28"/>
              </w:rPr>
            </w:pPr>
            <w:r>
              <w:rPr>
                <w:rFonts w:cs="Calibri" w:ascii="Calibri" w:hAnsi="Calibri"/>
                <w:b/>
                <w:bCs/>
                <w:color w:val="993300"/>
                <w:sz w:val="28"/>
                <w:szCs w:val="28"/>
              </w:rPr>
              <w:t>Matriz A:</w:t>
            </w:r>
          </w:p>
        </w:tc>
        <w:tc>
          <w:tcPr>
            <w:tcW w:w="2381" w:type="dxa"/>
            <w:gridSpan w:val="2"/>
            <w:tcBorders/>
            <w:shd w:fill="auto" w:val="clear"/>
            <w:vAlign w:val="center"/>
          </w:tcPr>
          <w:p>
            <w:pPr>
              <w:pStyle w:val="Normal"/>
              <w:jc w:val="left"/>
              <w:rPr>
                <w:rFonts w:ascii="Calibri" w:hAnsi="Calibri" w:cs="Calibri"/>
                <w:b/>
                <w:b/>
                <w:bCs/>
                <w:color w:val="993300"/>
                <w:sz w:val="22"/>
                <w:szCs w:val="22"/>
              </w:rPr>
            </w:pPr>
            <w:r>
              <w:rPr>
                <w:rFonts w:cs="Calibri" w:ascii="Calibri" w:hAnsi="Calibri"/>
                <w:b/>
                <w:bCs/>
                <w:color w:val="993300"/>
                <w:sz w:val="22"/>
                <w:szCs w:val="22"/>
              </w:rPr>
              <w:t>INTEGRACION</w:t>
            </w:r>
          </w:p>
        </w:tc>
        <w:tc>
          <w:tcPr>
            <w:tcW w:w="1160" w:type="dxa"/>
            <w:tcBorders/>
            <w:shd w:fill="auto" w:val="clear"/>
            <w:vAlign w:val="center"/>
          </w:tcPr>
          <w:p>
            <w:pPr>
              <w:pStyle w:val="Normal"/>
              <w:jc w:val="left"/>
              <w:rPr>
                <w:rFonts w:ascii="Calibri" w:hAnsi="Calibri" w:cs="Calibri"/>
                <w:b/>
                <w:b/>
                <w:bCs/>
                <w:color w:val="993300"/>
                <w:sz w:val="22"/>
                <w:szCs w:val="22"/>
              </w:rPr>
            </w:pPr>
            <w:r>
              <w:rPr>
                <w:rFonts w:cs="Calibri" w:ascii="Calibri" w:hAnsi="Calibri"/>
                <w:b/>
                <w:bCs/>
                <w:color w:val="993300"/>
                <w:sz w:val="22"/>
                <w:szCs w:val="22"/>
              </w:rPr>
            </w:r>
          </w:p>
        </w:tc>
        <w:tc>
          <w:tcPr>
            <w:tcW w:w="1239" w:type="dxa"/>
            <w:tcBorders/>
            <w:shd w:fill="auto" w:val="clear"/>
            <w:vAlign w:val="center"/>
          </w:tcPr>
          <w:p>
            <w:pPr>
              <w:pStyle w:val="Normal"/>
              <w:jc w:val="center"/>
              <w:rPr>
                <w:rFonts w:ascii="Times New Roman" w:hAnsi="Times New Roman"/>
                <w:sz w:val="20"/>
                <w:szCs w:val="20"/>
              </w:rPr>
            </w:pPr>
            <w:r>
              <w:rPr>
                <w:rFonts w:ascii="Times New Roman" w:hAnsi="Times New Roman"/>
                <w:sz w:val="20"/>
                <w:szCs w:val="20"/>
              </w:rPr>
            </w:r>
          </w:p>
        </w:tc>
        <w:tc>
          <w:tcPr>
            <w:tcW w:w="1161" w:type="dxa"/>
            <w:tcBorders/>
            <w:shd w:fill="auto" w:val="clear"/>
            <w:vAlign w:val="center"/>
          </w:tcPr>
          <w:p>
            <w:pPr>
              <w:pStyle w:val="Normal"/>
              <w:jc w:val="center"/>
              <w:rPr>
                <w:rFonts w:ascii="Times New Roman" w:hAnsi="Times New Roman"/>
                <w:sz w:val="20"/>
                <w:szCs w:val="20"/>
              </w:rPr>
            </w:pPr>
            <w:r>
              <w:rPr>
                <w:rFonts w:ascii="Times New Roman" w:hAnsi="Times New Roman"/>
                <w:sz w:val="20"/>
                <w:szCs w:val="20"/>
              </w:rPr>
            </w:r>
          </w:p>
        </w:tc>
        <w:tc>
          <w:tcPr>
            <w:tcW w:w="1119" w:type="dxa"/>
            <w:tcBorders/>
            <w:shd w:fill="auto" w:val="clear"/>
            <w:vAlign w:val="center"/>
          </w:tcPr>
          <w:p>
            <w:pPr>
              <w:pStyle w:val="Normal"/>
              <w:jc w:val="center"/>
              <w:rPr>
                <w:rFonts w:ascii="Times New Roman" w:hAnsi="Times New Roman"/>
                <w:sz w:val="20"/>
                <w:szCs w:val="20"/>
              </w:rPr>
            </w:pPr>
            <w:r>
              <w:rPr>
                <w:rFonts w:ascii="Times New Roman" w:hAnsi="Times New Roman"/>
                <w:sz w:val="20"/>
                <w:szCs w:val="20"/>
              </w:rPr>
            </w:r>
          </w:p>
        </w:tc>
      </w:tr>
      <w:tr>
        <w:trPr>
          <w:trHeight w:val="294" w:hRule="atLeast"/>
        </w:trPr>
        <w:tc>
          <w:tcPr>
            <w:tcW w:w="1359" w:type="dxa"/>
            <w:tcBorders>
              <w:top w:val="single" w:sz="4" w:space="0" w:color="000000"/>
              <w:left w:val="single" w:sz="4" w:space="0" w:color="000000"/>
              <w:bottom w:val="single" w:sz="4" w:space="0" w:color="000000"/>
              <w:right w:val="single" w:sz="4" w:space="0" w:color="000000"/>
            </w:tcBorders>
            <w:shd w:fill="auto" w:val="clear"/>
            <w:vAlign w:val="bottom"/>
          </w:tcPr>
          <w:p>
            <w:pPr>
              <w:pStyle w:val="Normal"/>
              <w:jc w:val="left"/>
              <w:rPr>
                <w:rFonts w:ascii="Calibri" w:hAnsi="Calibri" w:cs="Calibri"/>
                <w:color w:val="008080"/>
                <w:sz w:val="22"/>
                <w:szCs w:val="22"/>
              </w:rPr>
            </w:pPr>
            <w:r>
              <w:rPr>
                <w:rFonts w:cs="Calibri" w:ascii="Calibri" w:hAnsi="Calibri"/>
                <w:color w:val="008080"/>
                <w:sz w:val="22"/>
                <w:szCs w:val="22"/>
              </w:rPr>
              <w:t> </w:t>
            </w:r>
          </w:p>
        </w:tc>
        <w:tc>
          <w:tcPr>
            <w:tcW w:w="1261" w:type="dxa"/>
            <w:tcBorders>
              <w:top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A1</w:t>
            </w:r>
          </w:p>
        </w:tc>
        <w:tc>
          <w:tcPr>
            <w:tcW w:w="1120" w:type="dxa"/>
            <w:tcBorders>
              <w:top w:val="single" w:sz="4" w:space="0" w:color="000000"/>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A2</w:t>
            </w:r>
          </w:p>
        </w:tc>
        <w:tc>
          <w:tcPr>
            <w:tcW w:w="1160" w:type="dxa"/>
            <w:tcBorders>
              <w:top w:val="single" w:sz="4" w:space="0" w:color="000000"/>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A3</w:t>
            </w:r>
          </w:p>
        </w:tc>
        <w:tc>
          <w:tcPr>
            <w:tcW w:w="1239" w:type="dxa"/>
            <w:tcBorders>
              <w:top w:val="single" w:sz="4" w:space="0" w:color="000000"/>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A4</w:t>
            </w:r>
          </w:p>
        </w:tc>
        <w:tc>
          <w:tcPr>
            <w:tcW w:w="1161" w:type="dxa"/>
            <w:tcBorders>
              <w:top w:val="single" w:sz="4" w:space="0" w:color="000000"/>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A5</w:t>
            </w:r>
          </w:p>
        </w:tc>
        <w:tc>
          <w:tcPr>
            <w:tcW w:w="1119" w:type="dxa"/>
            <w:tcBorders>
              <w:top w:val="single" w:sz="4" w:space="0" w:color="000000"/>
              <w:left w:val="single" w:sz="4" w:space="0" w:color="000000"/>
              <w:bottom w:val="single" w:sz="8" w:space="0" w:color="000000"/>
              <w:right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A6</w:t>
            </w:r>
          </w:p>
        </w:tc>
      </w:tr>
      <w:tr>
        <w:trPr>
          <w:trHeight w:val="294" w:hRule="atLeast"/>
        </w:trPr>
        <w:tc>
          <w:tcPr>
            <w:tcW w:w="1359" w:type="dxa"/>
            <w:tcBorders>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A1</w:t>
            </w:r>
          </w:p>
        </w:tc>
        <w:tc>
          <w:tcPr>
            <w:tcW w:w="1261" w:type="dxa"/>
            <w:tcBorders>
              <w:left w:val="single" w:sz="4" w:space="0" w:color="000000"/>
              <w:bottom w:val="single" w:sz="4" w:space="0" w:color="000000"/>
            </w:tcBorders>
            <w:shd w:fill="auto" w:val="clear"/>
            <w:vAlign w:val="center"/>
          </w:tcPr>
          <w:p>
            <w:pPr>
              <w:pStyle w:val="Normal"/>
              <w:jc w:val="center"/>
              <w:rPr>
                <w:rFonts w:ascii="Calibri" w:hAnsi="Calibri" w:cs="Calibri"/>
                <w:b/>
                <w:b/>
                <w:bCs/>
                <w:color w:val="008080"/>
                <w:sz w:val="22"/>
                <w:szCs w:val="22"/>
              </w:rPr>
            </w:pPr>
            <w:r>
              <w:rPr>
                <w:rFonts w:cs="Calibri" w:ascii="Calibri" w:hAnsi="Calibri"/>
                <w:b/>
                <w:bCs/>
                <w:color w:val="008080"/>
                <w:sz w:val="22"/>
                <w:szCs w:val="22"/>
              </w:rPr>
              <w:t>1</w:t>
            </w:r>
          </w:p>
        </w:tc>
        <w:tc>
          <w:tcPr>
            <w:tcW w:w="1120" w:type="dxa"/>
            <w:tcBorders>
              <w:top w:val="single" w:sz="8" w:space="0" w:color="000000"/>
              <w:left w:val="single" w:sz="4" w:space="0" w:color="000000"/>
              <w:bottom w:val="single" w:sz="4"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5    </w:t>
            </w:r>
          </w:p>
        </w:tc>
        <w:tc>
          <w:tcPr>
            <w:tcW w:w="1160" w:type="dxa"/>
            <w:tcBorders>
              <w:top w:val="single" w:sz="8" w:space="0" w:color="000000"/>
              <w:bottom w:val="single" w:sz="4"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2    </w:t>
            </w:r>
          </w:p>
        </w:tc>
        <w:tc>
          <w:tcPr>
            <w:tcW w:w="1239" w:type="dxa"/>
            <w:tcBorders>
              <w:top w:val="single" w:sz="8" w:space="0" w:color="000000"/>
              <w:bottom w:val="single" w:sz="4"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 </w:t>
            </w:r>
            <w:r>
              <w:rPr>
                <w:rFonts w:cs="Calibri" w:ascii="Calibri" w:hAnsi="Calibri"/>
                <w:b/>
                <w:bCs/>
                <w:color w:val="000000"/>
                <w:sz w:val="22"/>
                <w:szCs w:val="22"/>
              </w:rPr>
              <w:t>1/3</w:t>
            </w:r>
          </w:p>
        </w:tc>
        <w:tc>
          <w:tcPr>
            <w:tcW w:w="1161" w:type="dxa"/>
            <w:tcBorders>
              <w:top w:val="single" w:sz="8" w:space="0" w:color="000000"/>
              <w:bottom w:val="single" w:sz="4"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 </w:t>
            </w:r>
            <w:r>
              <w:rPr>
                <w:rFonts w:cs="Calibri" w:ascii="Calibri" w:hAnsi="Calibri"/>
                <w:b/>
                <w:bCs/>
                <w:color w:val="000000"/>
                <w:sz w:val="22"/>
                <w:szCs w:val="22"/>
              </w:rPr>
              <w:t>1/3</w:t>
            </w:r>
          </w:p>
        </w:tc>
        <w:tc>
          <w:tcPr>
            <w:tcW w:w="1119" w:type="dxa"/>
            <w:tcBorders>
              <w:bottom w:val="single" w:sz="4" w:space="0" w:color="000000"/>
              <w:right w:val="single" w:sz="8"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3    </w:t>
            </w:r>
          </w:p>
        </w:tc>
      </w:tr>
      <w:tr>
        <w:trPr>
          <w:trHeight w:val="294" w:hRule="atLeast"/>
        </w:trPr>
        <w:tc>
          <w:tcPr>
            <w:tcW w:w="1359" w:type="dxa"/>
            <w:tcBorders>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A2</w:t>
            </w:r>
          </w:p>
        </w:tc>
        <w:tc>
          <w:tcPr>
            <w:tcW w:w="1261" w:type="dxa"/>
            <w:tcBorders>
              <w:left w:val="single" w:sz="8" w:space="0" w:color="000000"/>
              <w:bottom w:val="single" w:sz="4" w:space="0" w:color="000000"/>
              <w:right w:val="single" w:sz="4" w:space="0" w:color="000000"/>
            </w:tcBorders>
            <w:shd w:color="000000" w:fill="FF99CC"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 </w:t>
            </w:r>
            <w:r>
              <w:rPr>
                <w:rFonts w:cs="Calibri" w:ascii="Calibri" w:hAnsi="Calibri"/>
                <w:color w:val="000000"/>
                <w:sz w:val="22"/>
                <w:szCs w:val="22"/>
              </w:rPr>
              <w:t>1/5</w:t>
            </w:r>
          </w:p>
        </w:tc>
        <w:tc>
          <w:tcPr>
            <w:tcW w:w="1120" w:type="dxa"/>
            <w:tcBorders>
              <w:bottom w:val="single" w:sz="4" w:space="0" w:color="000000"/>
            </w:tcBorders>
            <w:shd w:fill="auto" w:val="clear"/>
            <w:vAlign w:val="center"/>
          </w:tcPr>
          <w:p>
            <w:pPr>
              <w:pStyle w:val="Normal"/>
              <w:jc w:val="center"/>
              <w:rPr>
                <w:rFonts w:ascii="Calibri" w:hAnsi="Calibri" w:cs="Calibri"/>
                <w:b/>
                <w:b/>
                <w:bCs/>
                <w:color w:val="008080"/>
                <w:sz w:val="22"/>
                <w:szCs w:val="22"/>
              </w:rPr>
            </w:pPr>
            <w:r>
              <w:rPr>
                <w:rFonts w:cs="Calibri" w:ascii="Calibri" w:hAnsi="Calibri"/>
                <w:b/>
                <w:bCs/>
                <w:color w:val="008080"/>
                <w:sz w:val="22"/>
                <w:szCs w:val="22"/>
              </w:rPr>
              <w:t>1</w:t>
            </w:r>
          </w:p>
        </w:tc>
        <w:tc>
          <w:tcPr>
            <w:tcW w:w="1160" w:type="dxa"/>
            <w:tcBorders>
              <w:left w:val="single" w:sz="4" w:space="0" w:color="000000"/>
              <w:bottom w:val="single" w:sz="4" w:space="0" w:color="000000"/>
              <w:right w:val="single" w:sz="4" w:space="0" w:color="000000"/>
            </w:tcBorders>
            <w:shd w:color="000000" w:fill="FF99CC"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 </w:t>
            </w:r>
            <w:r>
              <w:rPr>
                <w:rFonts w:cs="Calibri" w:ascii="Calibri" w:hAnsi="Calibri"/>
                <w:color w:val="000000"/>
                <w:sz w:val="22"/>
                <w:szCs w:val="22"/>
              </w:rPr>
              <w:t>1/5</w:t>
            </w:r>
          </w:p>
        </w:tc>
        <w:tc>
          <w:tcPr>
            <w:tcW w:w="1239" w:type="dxa"/>
            <w:tcBorders>
              <w:bottom w:val="single" w:sz="4"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 </w:t>
            </w:r>
            <w:r>
              <w:rPr>
                <w:rFonts w:cs="Calibri" w:ascii="Calibri" w:hAnsi="Calibri"/>
                <w:b/>
                <w:bCs/>
                <w:color w:val="000000"/>
                <w:sz w:val="22"/>
                <w:szCs w:val="22"/>
              </w:rPr>
              <w:t>1/5</w:t>
            </w:r>
          </w:p>
        </w:tc>
        <w:tc>
          <w:tcPr>
            <w:tcW w:w="1161" w:type="dxa"/>
            <w:tcBorders>
              <w:bottom w:val="single" w:sz="4"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 </w:t>
            </w:r>
            <w:r>
              <w:rPr>
                <w:rFonts w:cs="Calibri" w:ascii="Calibri" w:hAnsi="Calibri"/>
                <w:b/>
                <w:bCs/>
                <w:color w:val="000000"/>
                <w:sz w:val="22"/>
                <w:szCs w:val="22"/>
              </w:rPr>
              <w:t>1/5</w:t>
            </w:r>
          </w:p>
        </w:tc>
        <w:tc>
          <w:tcPr>
            <w:tcW w:w="1119" w:type="dxa"/>
            <w:tcBorders>
              <w:bottom w:val="single" w:sz="4" w:space="0" w:color="000000"/>
              <w:right w:val="single" w:sz="8"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 </w:t>
            </w:r>
            <w:r>
              <w:rPr>
                <w:rFonts w:cs="Calibri" w:ascii="Calibri" w:hAnsi="Calibri"/>
                <w:b/>
                <w:bCs/>
                <w:color w:val="000000"/>
                <w:sz w:val="22"/>
                <w:szCs w:val="22"/>
              </w:rPr>
              <w:t>1/5</w:t>
            </w:r>
          </w:p>
        </w:tc>
      </w:tr>
      <w:tr>
        <w:trPr>
          <w:trHeight w:val="294" w:hRule="atLeast"/>
        </w:trPr>
        <w:tc>
          <w:tcPr>
            <w:tcW w:w="1359" w:type="dxa"/>
            <w:tcBorders>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A3</w:t>
            </w:r>
          </w:p>
        </w:tc>
        <w:tc>
          <w:tcPr>
            <w:tcW w:w="1261" w:type="dxa"/>
            <w:tcBorders>
              <w:left w:val="single" w:sz="8" w:space="0" w:color="000000"/>
              <w:bottom w:val="single" w:sz="4" w:space="0" w:color="000000"/>
              <w:right w:val="single" w:sz="4" w:space="0" w:color="000000"/>
            </w:tcBorders>
            <w:shd w:color="000000" w:fill="FF99CC"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 </w:t>
            </w:r>
            <w:r>
              <w:rPr>
                <w:rFonts w:cs="Calibri" w:ascii="Calibri" w:hAnsi="Calibri"/>
                <w:color w:val="000000"/>
                <w:sz w:val="22"/>
                <w:szCs w:val="22"/>
              </w:rPr>
              <w:t>1/2</w:t>
            </w:r>
          </w:p>
        </w:tc>
        <w:tc>
          <w:tcPr>
            <w:tcW w:w="1120" w:type="dxa"/>
            <w:tcBorders>
              <w:bottom w:val="single" w:sz="4" w:space="0" w:color="000000"/>
              <w:right w:val="single" w:sz="4" w:space="0" w:color="000000"/>
            </w:tcBorders>
            <w:shd w:color="000000" w:fill="FF99CC"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5    </w:t>
            </w:r>
          </w:p>
        </w:tc>
        <w:tc>
          <w:tcPr>
            <w:tcW w:w="1160" w:type="dxa"/>
            <w:tcBorders>
              <w:bottom w:val="single" w:sz="4" w:space="0" w:color="000000"/>
            </w:tcBorders>
            <w:shd w:fill="auto" w:val="clear"/>
            <w:vAlign w:val="center"/>
          </w:tcPr>
          <w:p>
            <w:pPr>
              <w:pStyle w:val="Normal"/>
              <w:jc w:val="center"/>
              <w:rPr>
                <w:rFonts w:ascii="Calibri" w:hAnsi="Calibri" w:cs="Calibri"/>
                <w:b/>
                <w:b/>
                <w:bCs/>
                <w:color w:val="008080"/>
                <w:sz w:val="22"/>
                <w:szCs w:val="22"/>
              </w:rPr>
            </w:pPr>
            <w:r>
              <w:rPr>
                <w:rFonts w:cs="Calibri" w:ascii="Calibri" w:hAnsi="Calibri"/>
                <w:b/>
                <w:bCs/>
                <w:color w:val="008080"/>
                <w:sz w:val="22"/>
                <w:szCs w:val="22"/>
              </w:rPr>
              <w:t>1</w:t>
            </w:r>
          </w:p>
        </w:tc>
        <w:tc>
          <w:tcPr>
            <w:tcW w:w="1239" w:type="dxa"/>
            <w:tcBorders>
              <w:left w:val="single" w:sz="4" w:space="0" w:color="000000"/>
              <w:bottom w:val="single" w:sz="4"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 </w:t>
            </w:r>
            <w:r>
              <w:rPr>
                <w:rFonts w:cs="Calibri" w:ascii="Calibri" w:hAnsi="Calibri"/>
                <w:b/>
                <w:bCs/>
                <w:color w:val="000000"/>
                <w:sz w:val="22"/>
                <w:szCs w:val="22"/>
              </w:rPr>
              <w:t>1/4</w:t>
            </w:r>
          </w:p>
        </w:tc>
        <w:tc>
          <w:tcPr>
            <w:tcW w:w="1161" w:type="dxa"/>
            <w:tcBorders>
              <w:bottom w:val="single" w:sz="4" w:space="0" w:color="000000"/>
              <w:right w:val="single" w:sz="4"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 </w:t>
            </w:r>
            <w:r>
              <w:rPr>
                <w:rFonts w:cs="Calibri" w:ascii="Calibri" w:hAnsi="Calibri"/>
                <w:b/>
                <w:bCs/>
                <w:color w:val="000000"/>
                <w:sz w:val="22"/>
                <w:szCs w:val="22"/>
              </w:rPr>
              <w:t>1/4</w:t>
            </w:r>
          </w:p>
        </w:tc>
        <w:tc>
          <w:tcPr>
            <w:tcW w:w="1119" w:type="dxa"/>
            <w:tcBorders>
              <w:bottom w:val="single" w:sz="4" w:space="0" w:color="000000"/>
              <w:right w:val="single" w:sz="8"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2    </w:t>
            </w:r>
          </w:p>
        </w:tc>
      </w:tr>
      <w:tr>
        <w:trPr>
          <w:trHeight w:val="294" w:hRule="atLeast"/>
        </w:trPr>
        <w:tc>
          <w:tcPr>
            <w:tcW w:w="1359" w:type="dxa"/>
            <w:tcBorders>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A4</w:t>
            </w:r>
          </w:p>
        </w:tc>
        <w:tc>
          <w:tcPr>
            <w:tcW w:w="1261" w:type="dxa"/>
            <w:tcBorders>
              <w:left w:val="single" w:sz="8" w:space="0" w:color="000000"/>
              <w:bottom w:val="single" w:sz="4" w:space="0" w:color="000000"/>
              <w:right w:val="single" w:sz="4" w:space="0" w:color="000000"/>
            </w:tcBorders>
            <w:shd w:color="000000" w:fill="FF99CC"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3    </w:t>
            </w:r>
          </w:p>
        </w:tc>
        <w:tc>
          <w:tcPr>
            <w:tcW w:w="1120" w:type="dxa"/>
            <w:tcBorders>
              <w:bottom w:val="single" w:sz="4" w:space="0" w:color="000000"/>
              <w:right w:val="single" w:sz="4" w:space="0" w:color="000000"/>
            </w:tcBorders>
            <w:shd w:color="000000" w:fill="FF99CC"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5    </w:t>
            </w:r>
          </w:p>
        </w:tc>
        <w:tc>
          <w:tcPr>
            <w:tcW w:w="1160" w:type="dxa"/>
            <w:tcBorders>
              <w:bottom w:val="single" w:sz="4" w:space="0" w:color="000000"/>
              <w:right w:val="single" w:sz="4" w:space="0" w:color="000000"/>
            </w:tcBorders>
            <w:shd w:color="000000" w:fill="FF99CC"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4    </w:t>
            </w:r>
          </w:p>
        </w:tc>
        <w:tc>
          <w:tcPr>
            <w:tcW w:w="1239" w:type="dxa"/>
            <w:tcBorders>
              <w:bottom w:val="single" w:sz="4" w:space="0" w:color="000000"/>
            </w:tcBorders>
            <w:shd w:fill="auto" w:val="clear"/>
            <w:vAlign w:val="center"/>
          </w:tcPr>
          <w:p>
            <w:pPr>
              <w:pStyle w:val="Normal"/>
              <w:jc w:val="center"/>
              <w:rPr>
                <w:rFonts w:ascii="Calibri" w:hAnsi="Calibri" w:cs="Calibri"/>
                <w:b/>
                <w:b/>
                <w:bCs/>
                <w:color w:val="008080"/>
                <w:sz w:val="22"/>
                <w:szCs w:val="22"/>
              </w:rPr>
            </w:pPr>
            <w:r>
              <w:rPr>
                <w:rFonts w:cs="Calibri" w:ascii="Calibri" w:hAnsi="Calibri"/>
                <w:b/>
                <w:bCs/>
                <w:color w:val="008080"/>
                <w:sz w:val="22"/>
                <w:szCs w:val="22"/>
              </w:rPr>
              <w:t>1</w:t>
            </w:r>
          </w:p>
        </w:tc>
        <w:tc>
          <w:tcPr>
            <w:tcW w:w="1161" w:type="dxa"/>
            <w:tcBorders>
              <w:left w:val="single" w:sz="4" w:space="0" w:color="000000"/>
              <w:bottom w:val="single" w:sz="4" w:space="0" w:color="000000"/>
              <w:right w:val="single" w:sz="4" w:space="0" w:color="000000"/>
            </w:tcBorders>
            <w:shd w:color="000000" w:fill="FF99CC"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2    </w:t>
            </w:r>
          </w:p>
        </w:tc>
        <w:tc>
          <w:tcPr>
            <w:tcW w:w="1119" w:type="dxa"/>
            <w:tcBorders>
              <w:bottom w:val="single" w:sz="4" w:space="0" w:color="000000"/>
              <w:right w:val="single" w:sz="8"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5    </w:t>
            </w:r>
          </w:p>
        </w:tc>
      </w:tr>
      <w:tr>
        <w:trPr>
          <w:trHeight w:val="294" w:hRule="atLeast"/>
        </w:trPr>
        <w:tc>
          <w:tcPr>
            <w:tcW w:w="1359" w:type="dxa"/>
            <w:tcBorders>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A5</w:t>
            </w:r>
          </w:p>
        </w:tc>
        <w:tc>
          <w:tcPr>
            <w:tcW w:w="1261" w:type="dxa"/>
            <w:tcBorders>
              <w:left w:val="single" w:sz="8" w:space="0" w:color="000000"/>
              <w:bottom w:val="single" w:sz="4" w:space="0" w:color="000000"/>
              <w:right w:val="single" w:sz="4" w:space="0" w:color="000000"/>
            </w:tcBorders>
            <w:shd w:color="000000" w:fill="FF99CC"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3    </w:t>
            </w:r>
          </w:p>
        </w:tc>
        <w:tc>
          <w:tcPr>
            <w:tcW w:w="1120" w:type="dxa"/>
            <w:tcBorders>
              <w:bottom w:val="single" w:sz="4" w:space="0" w:color="000000"/>
              <w:right w:val="single" w:sz="4" w:space="0" w:color="000000"/>
            </w:tcBorders>
            <w:shd w:color="000000" w:fill="FF99CC"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5    </w:t>
            </w:r>
          </w:p>
        </w:tc>
        <w:tc>
          <w:tcPr>
            <w:tcW w:w="1160" w:type="dxa"/>
            <w:tcBorders>
              <w:bottom w:val="single" w:sz="4" w:space="0" w:color="000000"/>
              <w:right w:val="single" w:sz="4" w:space="0" w:color="000000"/>
            </w:tcBorders>
            <w:shd w:color="000000" w:fill="FF99CC"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4    </w:t>
            </w:r>
          </w:p>
        </w:tc>
        <w:tc>
          <w:tcPr>
            <w:tcW w:w="1239" w:type="dxa"/>
            <w:tcBorders>
              <w:bottom w:val="single" w:sz="4" w:space="0" w:color="000000"/>
              <w:right w:val="single" w:sz="4" w:space="0" w:color="000000"/>
            </w:tcBorders>
            <w:shd w:color="000000" w:fill="FF99CC"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 </w:t>
            </w:r>
            <w:r>
              <w:rPr>
                <w:rFonts w:cs="Calibri" w:ascii="Calibri" w:hAnsi="Calibri"/>
                <w:color w:val="000000"/>
                <w:sz w:val="22"/>
                <w:szCs w:val="22"/>
              </w:rPr>
              <w:t>1/2</w:t>
            </w:r>
          </w:p>
        </w:tc>
        <w:tc>
          <w:tcPr>
            <w:tcW w:w="1161" w:type="dxa"/>
            <w:tcBorders>
              <w:bottom w:val="single" w:sz="4" w:space="0" w:color="000000"/>
            </w:tcBorders>
            <w:shd w:fill="auto" w:val="clear"/>
            <w:vAlign w:val="center"/>
          </w:tcPr>
          <w:p>
            <w:pPr>
              <w:pStyle w:val="Normal"/>
              <w:jc w:val="center"/>
              <w:rPr>
                <w:rFonts w:ascii="Calibri" w:hAnsi="Calibri" w:cs="Calibri"/>
                <w:b/>
                <w:b/>
                <w:bCs/>
                <w:color w:val="008080"/>
                <w:sz w:val="22"/>
                <w:szCs w:val="22"/>
              </w:rPr>
            </w:pPr>
            <w:r>
              <w:rPr>
                <w:rFonts w:cs="Calibri" w:ascii="Calibri" w:hAnsi="Calibri"/>
                <w:b/>
                <w:bCs/>
                <w:color w:val="008080"/>
                <w:sz w:val="22"/>
                <w:szCs w:val="22"/>
              </w:rPr>
              <w:t>1</w:t>
            </w:r>
          </w:p>
        </w:tc>
        <w:tc>
          <w:tcPr>
            <w:tcW w:w="1119" w:type="dxa"/>
            <w:tcBorders>
              <w:left w:val="single" w:sz="4" w:space="0" w:color="000000"/>
              <w:bottom w:val="single" w:sz="4" w:space="0" w:color="000000"/>
              <w:right w:val="single" w:sz="8" w:space="0" w:color="000000"/>
            </w:tcBorders>
            <w:shd w:color="000000" w:fill="FF99CC"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 xml:space="preserve">4    </w:t>
            </w:r>
          </w:p>
        </w:tc>
      </w:tr>
      <w:tr>
        <w:trPr>
          <w:trHeight w:val="294" w:hRule="atLeast"/>
        </w:trPr>
        <w:tc>
          <w:tcPr>
            <w:tcW w:w="1359" w:type="dxa"/>
            <w:tcBorders>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A6</w:t>
            </w:r>
          </w:p>
        </w:tc>
        <w:tc>
          <w:tcPr>
            <w:tcW w:w="1261" w:type="dxa"/>
            <w:tcBorders>
              <w:left w:val="single" w:sz="8" w:space="0" w:color="000000"/>
              <w:bottom w:val="single" w:sz="8" w:space="0" w:color="000000"/>
              <w:right w:val="single" w:sz="4" w:space="0" w:color="000000"/>
            </w:tcBorders>
            <w:shd w:color="000000" w:fill="FF99CC"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 </w:t>
            </w:r>
            <w:r>
              <w:rPr>
                <w:rFonts w:cs="Calibri" w:ascii="Calibri" w:hAnsi="Calibri"/>
                <w:color w:val="000000"/>
                <w:sz w:val="22"/>
                <w:szCs w:val="22"/>
              </w:rPr>
              <w:t>1/3</w:t>
            </w:r>
          </w:p>
        </w:tc>
        <w:tc>
          <w:tcPr>
            <w:tcW w:w="1120" w:type="dxa"/>
            <w:tcBorders>
              <w:bottom w:val="single" w:sz="8" w:space="0" w:color="000000"/>
              <w:right w:val="single" w:sz="4" w:space="0" w:color="000000"/>
            </w:tcBorders>
            <w:shd w:color="000000" w:fill="FF99CC"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5    </w:t>
            </w:r>
          </w:p>
        </w:tc>
        <w:tc>
          <w:tcPr>
            <w:tcW w:w="1160" w:type="dxa"/>
            <w:tcBorders>
              <w:bottom w:val="single" w:sz="8" w:space="0" w:color="000000"/>
              <w:right w:val="single" w:sz="4" w:space="0" w:color="000000"/>
            </w:tcBorders>
            <w:shd w:color="000000" w:fill="FF99CC"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 </w:t>
            </w:r>
            <w:r>
              <w:rPr>
                <w:rFonts w:cs="Calibri" w:ascii="Calibri" w:hAnsi="Calibri"/>
                <w:color w:val="000000"/>
                <w:sz w:val="22"/>
                <w:szCs w:val="22"/>
              </w:rPr>
              <w:t>1/2</w:t>
            </w:r>
          </w:p>
        </w:tc>
        <w:tc>
          <w:tcPr>
            <w:tcW w:w="1239" w:type="dxa"/>
            <w:tcBorders>
              <w:bottom w:val="single" w:sz="8" w:space="0" w:color="000000"/>
              <w:right w:val="single" w:sz="4" w:space="0" w:color="000000"/>
            </w:tcBorders>
            <w:shd w:color="000000" w:fill="FF99CC"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 </w:t>
            </w:r>
            <w:r>
              <w:rPr>
                <w:rFonts w:cs="Calibri" w:ascii="Calibri" w:hAnsi="Calibri"/>
                <w:color w:val="000000"/>
                <w:sz w:val="22"/>
                <w:szCs w:val="22"/>
              </w:rPr>
              <w:t>1/5</w:t>
            </w:r>
          </w:p>
        </w:tc>
        <w:tc>
          <w:tcPr>
            <w:tcW w:w="1161" w:type="dxa"/>
            <w:tcBorders>
              <w:bottom w:val="single" w:sz="8" w:space="0" w:color="000000"/>
              <w:right w:val="single" w:sz="4" w:space="0" w:color="000000"/>
            </w:tcBorders>
            <w:shd w:color="000000" w:fill="FF99CC"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 xml:space="preserve"> </w:t>
            </w:r>
            <w:r>
              <w:rPr>
                <w:rFonts w:cs="Calibri" w:ascii="Calibri" w:hAnsi="Calibri"/>
                <w:color w:val="000000"/>
                <w:sz w:val="22"/>
                <w:szCs w:val="22"/>
              </w:rPr>
              <w:t>1/4</w:t>
            </w:r>
          </w:p>
        </w:tc>
        <w:tc>
          <w:tcPr>
            <w:tcW w:w="1119" w:type="dxa"/>
            <w:tcBorders>
              <w:bottom w:val="single" w:sz="4" w:space="0" w:color="000000"/>
            </w:tcBorders>
            <w:shd w:fill="auto" w:val="clear"/>
            <w:vAlign w:val="center"/>
          </w:tcPr>
          <w:p>
            <w:pPr>
              <w:pStyle w:val="Normal"/>
              <w:jc w:val="center"/>
              <w:rPr>
                <w:rFonts w:ascii="Calibri" w:hAnsi="Calibri" w:cs="Calibri"/>
                <w:b/>
                <w:b/>
                <w:bCs/>
                <w:color w:val="008080"/>
                <w:sz w:val="22"/>
                <w:szCs w:val="22"/>
              </w:rPr>
            </w:pPr>
            <w:r>
              <w:rPr>
                <w:rFonts w:cs="Calibri" w:ascii="Calibri" w:hAnsi="Calibri"/>
                <w:b/>
                <w:bCs/>
                <w:color w:val="008080"/>
                <w:sz w:val="22"/>
                <w:szCs w:val="22"/>
              </w:rPr>
              <w:t>1</w:t>
            </w:r>
          </w:p>
        </w:tc>
      </w:tr>
      <w:tr>
        <w:trPr>
          <w:trHeight w:val="287" w:hRule="atLeast"/>
        </w:trPr>
        <w:tc>
          <w:tcPr>
            <w:tcW w:w="1359" w:type="dxa"/>
            <w:tcBorders>
              <w:left w:val="single" w:sz="4" w:space="0" w:color="000000"/>
              <w:bottom w:val="single" w:sz="4" w:space="0" w:color="000000"/>
              <w:right w:val="single" w:sz="4" w:space="0" w:color="000000"/>
            </w:tcBorders>
            <w:shd w:fill="auto" w:val="clear"/>
            <w:vAlign w:val="bottom"/>
          </w:tcPr>
          <w:p>
            <w:pPr>
              <w:pStyle w:val="Normal"/>
              <w:jc w:val="right"/>
              <w:rPr>
                <w:rFonts w:ascii="Calibri" w:hAnsi="Calibri" w:cs="Calibri"/>
                <w:color w:val="000000"/>
                <w:sz w:val="22"/>
                <w:szCs w:val="22"/>
              </w:rPr>
            </w:pPr>
            <w:r>
              <w:rPr>
                <w:rFonts w:cs="Calibri" w:ascii="Calibri" w:hAnsi="Calibri"/>
                <w:color w:val="000000"/>
                <w:sz w:val="22"/>
                <w:szCs w:val="22"/>
              </w:rPr>
              <w:t>Suma</w:t>
            </w:r>
          </w:p>
        </w:tc>
        <w:tc>
          <w:tcPr>
            <w:tcW w:w="1261" w:type="dxa"/>
            <w:tcBorders>
              <w:bottom w:val="single" w:sz="4" w:space="0" w:color="000000"/>
              <w:right w:val="single" w:sz="4" w:space="0" w:color="000000"/>
            </w:tcBorders>
            <w:shd w:fill="auto"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8,03</w:t>
            </w:r>
          </w:p>
        </w:tc>
        <w:tc>
          <w:tcPr>
            <w:tcW w:w="1120" w:type="dxa"/>
            <w:tcBorders>
              <w:bottom w:val="single" w:sz="4" w:space="0" w:color="000000"/>
              <w:right w:val="single" w:sz="4" w:space="0" w:color="000000"/>
            </w:tcBorders>
            <w:shd w:fill="auto"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26,00</w:t>
            </w:r>
          </w:p>
        </w:tc>
        <w:tc>
          <w:tcPr>
            <w:tcW w:w="1160" w:type="dxa"/>
            <w:tcBorders>
              <w:bottom w:val="single" w:sz="4" w:space="0" w:color="000000"/>
              <w:right w:val="single" w:sz="4" w:space="0" w:color="000000"/>
            </w:tcBorders>
            <w:shd w:fill="auto"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11,70</w:t>
            </w:r>
          </w:p>
        </w:tc>
        <w:tc>
          <w:tcPr>
            <w:tcW w:w="1239" w:type="dxa"/>
            <w:tcBorders>
              <w:bottom w:val="single" w:sz="4" w:space="0" w:color="000000"/>
              <w:right w:val="single" w:sz="4" w:space="0" w:color="000000"/>
            </w:tcBorders>
            <w:shd w:fill="auto"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2,48</w:t>
            </w:r>
          </w:p>
        </w:tc>
        <w:tc>
          <w:tcPr>
            <w:tcW w:w="1161" w:type="dxa"/>
            <w:tcBorders>
              <w:bottom w:val="single" w:sz="4" w:space="0" w:color="000000"/>
              <w:right w:val="single" w:sz="4" w:space="0" w:color="000000"/>
            </w:tcBorders>
            <w:shd w:fill="auto"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4,03</w:t>
            </w:r>
          </w:p>
        </w:tc>
        <w:tc>
          <w:tcPr>
            <w:tcW w:w="1119" w:type="dxa"/>
            <w:tcBorders>
              <w:bottom w:val="single" w:sz="4" w:space="0" w:color="000000"/>
              <w:right w:val="single" w:sz="4" w:space="0" w:color="000000"/>
            </w:tcBorders>
            <w:shd w:fill="auto"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15,20</w:t>
            </w:r>
          </w:p>
        </w:tc>
      </w:tr>
    </w:tbl>
    <w:p>
      <w:pPr>
        <w:pStyle w:val="Normal"/>
        <w:shd w:val="clear" w:color="auto" w:fill="FFFFFF" w:themeFill="background1"/>
        <w:spacing w:before="240" w:after="240"/>
        <w:rPr>
          <w:rFonts w:eastAsia="Arial" w:cs="Arial"/>
          <w:color w:val="0F1115"/>
        </w:rPr>
      </w:pPr>
      <w:r>
        <w:rPr>
          <w:rFonts w:eastAsia="Arial" w:cs="Arial"/>
          <w:color w:val="0F1115"/>
        </w:rPr>
      </w:r>
    </w:p>
    <w:tbl>
      <w:tblPr>
        <w:tblW w:w="8540" w:type="dxa"/>
        <w:jc w:val="left"/>
        <w:tblInd w:w="0" w:type="dxa"/>
        <w:tblCellMar>
          <w:top w:w="0" w:type="dxa"/>
          <w:left w:w="70" w:type="dxa"/>
          <w:bottom w:w="0" w:type="dxa"/>
          <w:right w:w="70" w:type="dxa"/>
        </w:tblCellMar>
        <w:tblLook w:firstRow="1" w:noVBand="1" w:lastRow="0" w:firstColumn="1" w:lastColumn="0" w:noHBand="0" w:val="04a0"/>
      </w:tblPr>
      <w:tblGrid>
        <w:gridCol w:w="1000"/>
        <w:gridCol w:w="1159"/>
        <w:gridCol w:w="1040"/>
        <w:gridCol w:w="1020"/>
        <w:gridCol w:w="1000"/>
        <w:gridCol w:w="1261"/>
        <w:gridCol w:w="1059"/>
        <w:gridCol w:w="1000"/>
      </w:tblGrid>
      <w:tr>
        <w:trPr>
          <w:trHeight w:val="367" w:hRule="atLeast"/>
        </w:trPr>
        <w:tc>
          <w:tcPr>
            <w:tcW w:w="2159" w:type="dxa"/>
            <w:gridSpan w:val="2"/>
            <w:tcBorders/>
            <w:shd w:fill="auto" w:val="clear"/>
            <w:vAlign w:val="bottom"/>
          </w:tcPr>
          <w:p>
            <w:pPr>
              <w:pStyle w:val="Normal"/>
              <w:jc w:val="left"/>
              <w:rPr>
                <w:rFonts w:ascii="Calibri" w:hAnsi="Calibri" w:cs="Calibri"/>
                <w:b/>
                <w:b/>
                <w:bCs/>
                <w:color w:val="008000"/>
                <w:sz w:val="22"/>
                <w:szCs w:val="22"/>
              </w:rPr>
            </w:pPr>
            <w:r>
              <w:rPr>
                <w:rFonts w:cs="Calibri" w:ascii="Calibri" w:hAnsi="Calibri"/>
                <w:b/>
                <w:bCs/>
                <w:color w:val="008000"/>
                <w:sz w:val="22"/>
                <w:szCs w:val="22"/>
              </w:rPr>
              <w:t>Matriz Normalizada</w:t>
            </w:r>
          </w:p>
        </w:tc>
        <w:tc>
          <w:tcPr>
            <w:tcW w:w="1040" w:type="dxa"/>
            <w:tcBorders/>
            <w:shd w:fill="auto" w:val="clear"/>
            <w:vAlign w:val="bottom"/>
          </w:tcPr>
          <w:p>
            <w:pPr>
              <w:pStyle w:val="Normal"/>
              <w:jc w:val="left"/>
              <w:rPr>
                <w:rFonts w:ascii="Calibri" w:hAnsi="Calibri" w:cs="Calibri"/>
                <w:b/>
                <w:b/>
                <w:bCs/>
                <w:color w:val="008000"/>
                <w:sz w:val="22"/>
                <w:szCs w:val="22"/>
              </w:rPr>
            </w:pPr>
            <w:r>
              <w:rPr>
                <w:rFonts w:cs="Calibri" w:ascii="Calibri" w:hAnsi="Calibri"/>
                <w:b/>
                <w:bCs/>
                <w:color w:val="008000"/>
                <w:sz w:val="22"/>
                <w:szCs w:val="22"/>
              </w:rPr>
            </w:r>
          </w:p>
        </w:tc>
        <w:tc>
          <w:tcPr>
            <w:tcW w:w="1020" w:type="dxa"/>
            <w:tcBorders/>
            <w:shd w:fill="auto" w:val="clear"/>
            <w:vAlign w:val="bottom"/>
          </w:tcPr>
          <w:p>
            <w:pPr>
              <w:pStyle w:val="Normal"/>
              <w:jc w:val="left"/>
              <w:rPr>
                <w:rFonts w:ascii="Times New Roman" w:hAnsi="Times New Roman"/>
                <w:sz w:val="20"/>
                <w:szCs w:val="20"/>
              </w:rPr>
            </w:pPr>
            <w:r>
              <w:rPr>
                <w:rFonts w:ascii="Times New Roman" w:hAnsi="Times New Roman"/>
                <w:sz w:val="20"/>
                <w:szCs w:val="20"/>
              </w:rPr>
            </w:r>
          </w:p>
        </w:tc>
        <w:tc>
          <w:tcPr>
            <w:tcW w:w="1000" w:type="dxa"/>
            <w:tcBorders/>
            <w:shd w:fill="auto" w:val="clear"/>
            <w:vAlign w:val="bottom"/>
          </w:tcPr>
          <w:p>
            <w:pPr>
              <w:pStyle w:val="Normal"/>
              <w:jc w:val="left"/>
              <w:rPr>
                <w:rFonts w:ascii="Times New Roman" w:hAnsi="Times New Roman"/>
                <w:sz w:val="20"/>
                <w:szCs w:val="20"/>
              </w:rPr>
            </w:pPr>
            <w:r>
              <w:rPr>
                <w:rFonts w:ascii="Times New Roman" w:hAnsi="Times New Roman"/>
                <w:sz w:val="20"/>
                <w:szCs w:val="20"/>
              </w:rPr>
            </w:r>
          </w:p>
        </w:tc>
        <w:tc>
          <w:tcPr>
            <w:tcW w:w="1261" w:type="dxa"/>
            <w:tcBorders/>
            <w:shd w:fill="auto" w:val="clear"/>
            <w:vAlign w:val="bottom"/>
          </w:tcPr>
          <w:p>
            <w:pPr>
              <w:pStyle w:val="Normal"/>
              <w:jc w:val="left"/>
              <w:rPr>
                <w:rFonts w:ascii="Times New Roman" w:hAnsi="Times New Roman"/>
                <w:sz w:val="20"/>
                <w:szCs w:val="20"/>
              </w:rPr>
            </w:pPr>
            <w:r>
              <w:rPr>
                <w:rFonts w:ascii="Times New Roman" w:hAnsi="Times New Roman"/>
                <w:sz w:val="20"/>
                <w:szCs w:val="20"/>
              </w:rPr>
            </w:r>
          </w:p>
        </w:tc>
        <w:tc>
          <w:tcPr>
            <w:tcW w:w="1059" w:type="dxa"/>
            <w:tcBorders/>
            <w:shd w:fill="auto" w:val="clear"/>
            <w:vAlign w:val="bottom"/>
          </w:tcPr>
          <w:p>
            <w:pPr>
              <w:pStyle w:val="Normal"/>
              <w:jc w:val="left"/>
              <w:rPr>
                <w:rFonts w:ascii="Times New Roman" w:hAnsi="Times New Roman"/>
                <w:sz w:val="20"/>
                <w:szCs w:val="20"/>
              </w:rPr>
            </w:pPr>
            <w:r>
              <w:rPr>
                <w:rFonts w:ascii="Times New Roman" w:hAnsi="Times New Roman"/>
                <w:sz w:val="20"/>
                <w:szCs w:val="20"/>
              </w:rPr>
            </w:r>
          </w:p>
        </w:tc>
        <w:tc>
          <w:tcPr>
            <w:tcW w:w="1000" w:type="dxa"/>
            <w:tcBorders/>
            <w:shd w:fill="auto" w:val="clear"/>
            <w:vAlign w:val="bottom"/>
          </w:tcPr>
          <w:p>
            <w:pPr>
              <w:pStyle w:val="Normal"/>
              <w:jc w:val="left"/>
              <w:rPr>
                <w:rFonts w:ascii="Times New Roman" w:hAnsi="Times New Roman"/>
                <w:sz w:val="20"/>
                <w:szCs w:val="20"/>
              </w:rPr>
            </w:pPr>
            <w:r>
              <w:rPr>
                <w:rFonts w:ascii="Times New Roman" w:hAnsi="Times New Roman"/>
                <w:sz w:val="20"/>
                <w:szCs w:val="20"/>
              </w:rPr>
            </w:r>
          </w:p>
        </w:tc>
      </w:tr>
      <w:tr>
        <w:trPr>
          <w:trHeight w:val="294" w:hRule="atLeast"/>
        </w:trPr>
        <w:tc>
          <w:tcPr>
            <w:tcW w:w="1000" w:type="dxa"/>
            <w:tcBorders>
              <w:top w:val="single" w:sz="4" w:space="0" w:color="000000"/>
              <w:left w:val="single" w:sz="4" w:space="0" w:color="000000"/>
              <w:bottom w:val="single" w:sz="4" w:space="0" w:color="000000"/>
              <w:right w:val="single" w:sz="4" w:space="0" w:color="000000"/>
            </w:tcBorders>
            <w:shd w:fill="auto" w:val="clear"/>
            <w:vAlign w:val="bottom"/>
          </w:tcPr>
          <w:p>
            <w:pPr>
              <w:pStyle w:val="Normal"/>
              <w:jc w:val="left"/>
              <w:rPr>
                <w:rFonts w:ascii="Calibri" w:hAnsi="Calibri" w:cs="Calibri"/>
                <w:color w:val="008080"/>
                <w:sz w:val="22"/>
                <w:szCs w:val="22"/>
              </w:rPr>
            </w:pPr>
            <w:r>
              <w:rPr>
                <w:rFonts w:cs="Calibri" w:ascii="Calibri" w:hAnsi="Calibri"/>
                <w:color w:val="008080"/>
                <w:sz w:val="22"/>
                <w:szCs w:val="22"/>
              </w:rPr>
              <w:t> </w:t>
            </w:r>
          </w:p>
        </w:tc>
        <w:tc>
          <w:tcPr>
            <w:tcW w:w="1159" w:type="dxa"/>
            <w:tcBorders>
              <w:top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A1</w:t>
            </w:r>
          </w:p>
        </w:tc>
        <w:tc>
          <w:tcPr>
            <w:tcW w:w="1040" w:type="dxa"/>
            <w:tcBorders>
              <w:top w:val="single" w:sz="4" w:space="0" w:color="000000"/>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A2</w:t>
            </w:r>
          </w:p>
        </w:tc>
        <w:tc>
          <w:tcPr>
            <w:tcW w:w="1020" w:type="dxa"/>
            <w:tcBorders>
              <w:top w:val="single" w:sz="4" w:space="0" w:color="000000"/>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A3</w:t>
            </w:r>
          </w:p>
        </w:tc>
        <w:tc>
          <w:tcPr>
            <w:tcW w:w="1000" w:type="dxa"/>
            <w:tcBorders>
              <w:top w:val="single" w:sz="4" w:space="0" w:color="000000"/>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A4</w:t>
            </w:r>
          </w:p>
        </w:tc>
        <w:tc>
          <w:tcPr>
            <w:tcW w:w="1261" w:type="dxa"/>
            <w:tcBorders>
              <w:top w:val="single" w:sz="4" w:space="0" w:color="000000"/>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A5</w:t>
            </w:r>
          </w:p>
        </w:tc>
        <w:tc>
          <w:tcPr>
            <w:tcW w:w="1059" w:type="dxa"/>
            <w:tcBorders>
              <w:top w:val="single" w:sz="4" w:space="0" w:color="000000"/>
              <w:left w:val="single" w:sz="4" w:space="0" w:color="000000"/>
              <w:bottom w:val="single" w:sz="8" w:space="0" w:color="000000"/>
              <w:right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A6</w:t>
            </w:r>
          </w:p>
        </w:tc>
        <w:tc>
          <w:tcPr>
            <w:tcW w:w="100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
              <w:jc w:val="center"/>
              <w:rPr>
                <w:rFonts w:ascii="Calibri" w:hAnsi="Calibri" w:cs="Calibri"/>
                <w:b/>
                <w:b/>
                <w:bCs/>
                <w:color w:val="FF6600"/>
                <w:sz w:val="22"/>
                <w:szCs w:val="22"/>
              </w:rPr>
            </w:pPr>
            <w:r>
              <w:rPr>
                <w:rFonts w:cs="Calibri" w:ascii="Calibri" w:hAnsi="Calibri"/>
                <w:b/>
                <w:bCs/>
                <w:color w:val="FF6600"/>
                <w:sz w:val="22"/>
                <w:szCs w:val="22"/>
              </w:rPr>
              <w:t>PESO W</w:t>
            </w:r>
            <w:r>
              <w:rPr>
                <w:rFonts w:cs="Calibri" w:ascii="Calibri" w:hAnsi="Calibri"/>
                <w:b/>
                <w:bCs/>
                <w:color w:val="FF6600"/>
                <w:sz w:val="22"/>
                <w:szCs w:val="22"/>
                <w:vertAlign w:val="subscript"/>
              </w:rPr>
              <w:t>i</w:t>
            </w:r>
          </w:p>
        </w:tc>
      </w:tr>
      <w:tr>
        <w:trPr>
          <w:trHeight w:val="294" w:hRule="atLeast"/>
        </w:trPr>
        <w:tc>
          <w:tcPr>
            <w:tcW w:w="1000" w:type="dxa"/>
            <w:tcBorders>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A1</w:t>
            </w:r>
          </w:p>
        </w:tc>
        <w:tc>
          <w:tcPr>
            <w:tcW w:w="1159"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0,124</w:t>
            </w:r>
          </w:p>
        </w:tc>
        <w:tc>
          <w:tcPr>
            <w:tcW w:w="1040"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0,192</w:t>
            </w:r>
          </w:p>
        </w:tc>
        <w:tc>
          <w:tcPr>
            <w:tcW w:w="1020"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0,171</w:t>
            </w:r>
          </w:p>
        </w:tc>
        <w:tc>
          <w:tcPr>
            <w:tcW w:w="1000"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0,134</w:t>
            </w:r>
          </w:p>
        </w:tc>
        <w:tc>
          <w:tcPr>
            <w:tcW w:w="1261"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0,083</w:t>
            </w:r>
          </w:p>
        </w:tc>
        <w:tc>
          <w:tcPr>
            <w:tcW w:w="1059" w:type="dxa"/>
            <w:tcBorders>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0,197</w:t>
            </w:r>
          </w:p>
        </w:tc>
        <w:tc>
          <w:tcPr>
            <w:tcW w:w="1000" w:type="dxa"/>
            <w:tcBorders>
              <w:left w:val="single" w:sz="8" w:space="0" w:color="000000"/>
              <w:right w:val="single" w:sz="8" w:space="0" w:color="000000"/>
            </w:tcBorders>
            <w:shd w:color="000000" w:fill="FFCC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0,150</w:t>
            </w:r>
          </w:p>
        </w:tc>
      </w:tr>
      <w:tr>
        <w:trPr>
          <w:trHeight w:val="294" w:hRule="atLeast"/>
        </w:trPr>
        <w:tc>
          <w:tcPr>
            <w:tcW w:w="1000" w:type="dxa"/>
            <w:tcBorders>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A2</w:t>
            </w:r>
          </w:p>
        </w:tc>
        <w:tc>
          <w:tcPr>
            <w:tcW w:w="1159"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0,025</w:t>
            </w:r>
          </w:p>
        </w:tc>
        <w:tc>
          <w:tcPr>
            <w:tcW w:w="1040"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0,038</w:t>
            </w:r>
          </w:p>
        </w:tc>
        <w:tc>
          <w:tcPr>
            <w:tcW w:w="1020"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0,017</w:t>
            </w:r>
          </w:p>
        </w:tc>
        <w:tc>
          <w:tcPr>
            <w:tcW w:w="1000"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0,081</w:t>
            </w:r>
          </w:p>
        </w:tc>
        <w:tc>
          <w:tcPr>
            <w:tcW w:w="1261"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0,050</w:t>
            </w:r>
          </w:p>
        </w:tc>
        <w:tc>
          <w:tcPr>
            <w:tcW w:w="1059"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0,013</w:t>
            </w:r>
          </w:p>
        </w:tc>
        <w:tc>
          <w:tcPr>
            <w:tcW w:w="1000" w:type="dxa"/>
            <w:tcBorders>
              <w:top w:val="single" w:sz="8" w:space="0" w:color="000000"/>
              <w:left w:val="single" w:sz="8" w:space="0" w:color="000000"/>
              <w:right w:val="single" w:sz="8" w:space="0" w:color="000000"/>
            </w:tcBorders>
            <w:shd w:color="000000" w:fill="FFCC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0,037</w:t>
            </w:r>
          </w:p>
        </w:tc>
      </w:tr>
      <w:tr>
        <w:trPr>
          <w:trHeight w:val="294" w:hRule="atLeast"/>
        </w:trPr>
        <w:tc>
          <w:tcPr>
            <w:tcW w:w="1000" w:type="dxa"/>
            <w:tcBorders>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A3</w:t>
            </w:r>
          </w:p>
        </w:tc>
        <w:tc>
          <w:tcPr>
            <w:tcW w:w="1159"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0,062</w:t>
            </w:r>
          </w:p>
        </w:tc>
        <w:tc>
          <w:tcPr>
            <w:tcW w:w="1040"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0,192</w:t>
            </w:r>
          </w:p>
        </w:tc>
        <w:tc>
          <w:tcPr>
            <w:tcW w:w="1020"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0,085</w:t>
            </w:r>
          </w:p>
        </w:tc>
        <w:tc>
          <w:tcPr>
            <w:tcW w:w="1000"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0,101</w:t>
            </w:r>
          </w:p>
        </w:tc>
        <w:tc>
          <w:tcPr>
            <w:tcW w:w="1261"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0,062</w:t>
            </w:r>
          </w:p>
        </w:tc>
        <w:tc>
          <w:tcPr>
            <w:tcW w:w="1059"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0,132</w:t>
            </w:r>
          </w:p>
        </w:tc>
        <w:tc>
          <w:tcPr>
            <w:tcW w:w="1000" w:type="dxa"/>
            <w:tcBorders>
              <w:top w:val="single" w:sz="8" w:space="0" w:color="000000"/>
              <w:left w:val="single" w:sz="8" w:space="0" w:color="000000"/>
              <w:right w:val="single" w:sz="8" w:space="0" w:color="000000"/>
            </w:tcBorders>
            <w:shd w:color="000000" w:fill="FFCC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0,106</w:t>
            </w:r>
          </w:p>
        </w:tc>
      </w:tr>
      <w:tr>
        <w:trPr>
          <w:trHeight w:val="294" w:hRule="atLeast"/>
        </w:trPr>
        <w:tc>
          <w:tcPr>
            <w:tcW w:w="1000" w:type="dxa"/>
            <w:tcBorders>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A4</w:t>
            </w:r>
          </w:p>
        </w:tc>
        <w:tc>
          <w:tcPr>
            <w:tcW w:w="1159"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0,373</w:t>
            </w:r>
          </w:p>
        </w:tc>
        <w:tc>
          <w:tcPr>
            <w:tcW w:w="1040"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0,192</w:t>
            </w:r>
          </w:p>
        </w:tc>
        <w:tc>
          <w:tcPr>
            <w:tcW w:w="1020"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0,342</w:t>
            </w:r>
          </w:p>
        </w:tc>
        <w:tc>
          <w:tcPr>
            <w:tcW w:w="1000"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0,403</w:t>
            </w:r>
          </w:p>
        </w:tc>
        <w:tc>
          <w:tcPr>
            <w:tcW w:w="1261"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0,496</w:t>
            </w:r>
          </w:p>
        </w:tc>
        <w:tc>
          <w:tcPr>
            <w:tcW w:w="1059"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0,329</w:t>
            </w:r>
          </w:p>
        </w:tc>
        <w:tc>
          <w:tcPr>
            <w:tcW w:w="1000" w:type="dxa"/>
            <w:tcBorders>
              <w:top w:val="single" w:sz="8" w:space="0" w:color="000000"/>
              <w:left w:val="single" w:sz="8" w:space="0" w:color="000000"/>
              <w:right w:val="single" w:sz="8" w:space="0" w:color="000000"/>
            </w:tcBorders>
            <w:shd w:color="000000" w:fill="FFCC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0,356</w:t>
            </w:r>
          </w:p>
        </w:tc>
      </w:tr>
      <w:tr>
        <w:trPr>
          <w:trHeight w:val="294" w:hRule="atLeast"/>
        </w:trPr>
        <w:tc>
          <w:tcPr>
            <w:tcW w:w="1000" w:type="dxa"/>
            <w:tcBorders>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A5</w:t>
            </w:r>
          </w:p>
        </w:tc>
        <w:tc>
          <w:tcPr>
            <w:tcW w:w="1159"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0,373</w:t>
            </w:r>
          </w:p>
        </w:tc>
        <w:tc>
          <w:tcPr>
            <w:tcW w:w="1040"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0,192</w:t>
            </w:r>
          </w:p>
        </w:tc>
        <w:tc>
          <w:tcPr>
            <w:tcW w:w="1020"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0,342</w:t>
            </w:r>
          </w:p>
        </w:tc>
        <w:tc>
          <w:tcPr>
            <w:tcW w:w="1000"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0,201</w:t>
            </w:r>
          </w:p>
        </w:tc>
        <w:tc>
          <w:tcPr>
            <w:tcW w:w="1261"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0,248</w:t>
            </w:r>
          </w:p>
        </w:tc>
        <w:tc>
          <w:tcPr>
            <w:tcW w:w="1059"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0,263</w:t>
            </w:r>
          </w:p>
        </w:tc>
        <w:tc>
          <w:tcPr>
            <w:tcW w:w="1000" w:type="dxa"/>
            <w:tcBorders>
              <w:top w:val="single" w:sz="8" w:space="0" w:color="000000"/>
              <w:left w:val="single" w:sz="8" w:space="0" w:color="000000"/>
              <w:right w:val="single" w:sz="8" w:space="0" w:color="000000"/>
            </w:tcBorders>
            <w:shd w:color="000000" w:fill="FFCC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0,270</w:t>
            </w:r>
          </w:p>
        </w:tc>
      </w:tr>
      <w:tr>
        <w:trPr>
          <w:trHeight w:val="294" w:hRule="atLeast"/>
        </w:trPr>
        <w:tc>
          <w:tcPr>
            <w:tcW w:w="1000" w:type="dxa"/>
            <w:tcBorders>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A6</w:t>
            </w:r>
          </w:p>
        </w:tc>
        <w:tc>
          <w:tcPr>
            <w:tcW w:w="1159"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0,041</w:t>
            </w:r>
          </w:p>
        </w:tc>
        <w:tc>
          <w:tcPr>
            <w:tcW w:w="1040"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0,192</w:t>
            </w:r>
          </w:p>
        </w:tc>
        <w:tc>
          <w:tcPr>
            <w:tcW w:w="1020"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0,043</w:t>
            </w:r>
          </w:p>
        </w:tc>
        <w:tc>
          <w:tcPr>
            <w:tcW w:w="1000"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0,081</w:t>
            </w:r>
          </w:p>
        </w:tc>
        <w:tc>
          <w:tcPr>
            <w:tcW w:w="1261"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0,062</w:t>
            </w:r>
          </w:p>
        </w:tc>
        <w:tc>
          <w:tcPr>
            <w:tcW w:w="1059" w:type="dxa"/>
            <w:tcBorders>
              <w:top w:val="single" w:sz="8" w:space="0" w:color="000000"/>
              <w:left w:val="single" w:sz="8" w:space="0" w:color="000000"/>
              <w:bottom w:val="single" w:sz="4" w:space="0" w:color="000000"/>
              <w:right w:val="single" w:sz="4" w:space="0" w:color="000000"/>
            </w:tcBorders>
            <w:shd w:color="000000" w:fill="00FF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0,066</w:t>
            </w:r>
          </w:p>
        </w:tc>
        <w:tc>
          <w:tcPr>
            <w:tcW w:w="1000" w:type="dxa"/>
            <w:tcBorders>
              <w:top w:val="single" w:sz="8" w:space="0" w:color="000000"/>
              <w:left w:val="single" w:sz="8" w:space="0" w:color="000000"/>
              <w:bottom w:val="single" w:sz="8" w:space="0" w:color="000000"/>
              <w:right w:val="single" w:sz="8" w:space="0" w:color="000000"/>
            </w:tcBorders>
            <w:shd w:color="000000" w:fill="FFCC00" w:val="clear"/>
            <w:vAlign w:val="center"/>
          </w:tcPr>
          <w:p>
            <w:pPr>
              <w:pStyle w:val="Normal"/>
              <w:jc w:val="center"/>
              <w:rPr>
                <w:rFonts w:ascii="Calibri" w:hAnsi="Calibri" w:cs="Calibri"/>
                <w:b/>
                <w:b/>
                <w:bCs/>
                <w:color w:val="000000"/>
                <w:sz w:val="22"/>
                <w:szCs w:val="22"/>
              </w:rPr>
            </w:pPr>
            <w:r>
              <w:rPr>
                <w:rFonts w:cs="Calibri" w:ascii="Calibri" w:hAnsi="Calibri"/>
                <w:b/>
                <w:bCs/>
                <w:color w:val="000000"/>
                <w:sz w:val="22"/>
                <w:szCs w:val="22"/>
              </w:rPr>
              <w:t>0,081</w:t>
            </w:r>
          </w:p>
        </w:tc>
      </w:tr>
    </w:tbl>
    <w:p>
      <w:pPr>
        <w:pStyle w:val="Normal"/>
        <w:shd w:val="clear" w:color="auto" w:fill="FFFFFF" w:themeFill="background1"/>
        <w:spacing w:before="240" w:after="240"/>
        <w:rPr>
          <w:rFonts w:eastAsia="Arial" w:cs="Arial"/>
          <w:color w:val="0F1115"/>
        </w:rPr>
      </w:pPr>
      <w:r>
        <w:rPr>
          <w:rFonts w:eastAsia="Arial" w:cs="Arial"/>
          <w:color w:val="0F1115"/>
        </w:rPr>
        <w:t>Análisis de consistencia:</w:t>
      </w:r>
    </w:p>
    <w:p>
      <w:pPr>
        <w:pStyle w:val="Normal"/>
        <w:shd w:val="clear" w:color="auto" w:fill="FFFFFF" w:themeFill="background1"/>
        <w:spacing w:before="240" w:after="240"/>
        <w:rPr>
          <w:rFonts w:eastAsia="Arial" w:cs="Arial"/>
          <w:b/>
          <w:b/>
          <w:bCs/>
          <w:color w:val="0F1115"/>
        </w:rPr>
      </w:pPr>
      <w:r>
        <w:rPr/>
      </w:r>
      <m:oMath xmlns:m="http://schemas.openxmlformats.org/officeDocument/2006/math">
        <m:r>
          <w:rPr>
            <w:rFonts w:ascii="Cambria Math" w:hAnsi="Cambria Math"/>
          </w:rPr>
          <m:t xml:space="preserve">λma</m:t>
        </m:r>
        <m:r>
          <w:rPr>
            <w:rFonts w:ascii="Cambria Math" w:hAnsi="Cambria Math"/>
          </w:rPr>
          <m:t xml:space="preserve">x</m:t>
        </m:r>
        <m:r>
          <w:rPr>
            <w:rFonts w:ascii="Cambria Math" w:hAnsi="Cambria Math"/>
          </w:rPr>
          <m:t xml:space="preserve">=</m:t>
        </m:r>
        <m:r>
          <w:rPr>
            <w:rFonts w:ascii="Cambria Math" w:hAnsi="Cambria Math"/>
          </w:rPr>
          <m:t xml:space="preserve">6.50</m:t>
        </m:r>
      </m:oMath>
    </w:p>
    <w:p>
      <w:pPr>
        <w:pStyle w:val="Normal"/>
        <w:shd w:val="clear" w:color="auto" w:fill="FFFFFF" w:themeFill="background1"/>
        <w:spacing w:before="240" w:after="240"/>
        <w:rPr>
          <w:rFonts w:eastAsia="Arial" w:cs="Arial"/>
          <w:color w:val="0F1115"/>
        </w:rPr>
      </w:pPr>
      <w:r>
        <w:rPr/>
      </w:r>
      <m:oMath xmlns:m="http://schemas.openxmlformats.org/officeDocument/2006/math">
        <m:r>
          <w:rPr>
            <w:rFonts w:ascii="Cambria Math" w:hAnsi="Cambria Math"/>
          </w:rPr>
          <m:t xml:space="preserve">IC</m:t>
        </m:r>
        <m:r>
          <w:rPr>
            <w:rFonts w:ascii="Cambria Math" w:hAnsi="Cambria Math"/>
          </w:rPr>
          <m:t xml:space="preserve">=</m:t>
        </m:r>
        <m:f>
          <m:num>
            <m:r>
              <w:rPr>
                <w:rFonts w:ascii="Cambria Math" w:hAnsi="Cambria Math"/>
              </w:rPr>
              <m:t xml:space="preserve">6.50</m:t>
            </m:r>
            <m:r>
              <w:rPr>
                <w:rFonts w:ascii="Cambria Math" w:hAnsi="Cambria Math"/>
              </w:rPr>
              <m:t xml:space="preserve">−</m:t>
            </m:r>
            <m:r>
              <w:rPr>
                <w:rFonts w:ascii="Cambria Math" w:hAnsi="Cambria Math"/>
              </w:rPr>
              <m:t xml:space="preserve">6</m:t>
            </m:r>
          </m:num>
          <m:den>
            <m:d>
              <m:dPr>
                <m:begChr m:val="("/>
                <m:endChr m:val=")"/>
              </m:dPr>
              <m:e>
                <m:r>
                  <w:rPr>
                    <w:rFonts w:ascii="Cambria Math" w:hAnsi="Cambria Math"/>
                  </w:rPr>
                  <m:t xml:space="preserve">6</m:t>
                </m:r>
                <m:r>
                  <w:rPr>
                    <w:rFonts w:ascii="Cambria Math" w:hAnsi="Cambria Math"/>
                  </w:rPr>
                  <m:t xml:space="preserve">−</m:t>
                </m:r>
                <m:r>
                  <w:rPr>
                    <w:rFonts w:ascii="Cambria Math" w:hAnsi="Cambria Math"/>
                  </w:rPr>
                  <m:t xml:space="preserve">1</m:t>
                </m:r>
              </m:e>
            </m:d>
          </m:den>
        </m:f>
        <m:r>
          <w:rPr>
            <w:rFonts w:ascii="Cambria Math" w:hAnsi="Cambria Math"/>
          </w:rPr>
          <m:t xml:space="preserve">=</m:t>
        </m:r>
        <m:r>
          <w:rPr>
            <w:rFonts w:ascii="Cambria Math" w:hAnsi="Cambria Math"/>
          </w:rPr>
          <m:t xml:space="preserve">0.1002</m:t>
        </m:r>
      </m:oMath>
    </w:p>
    <w:p>
      <w:pPr>
        <w:pStyle w:val="Normal"/>
        <w:shd w:val="clear" w:color="auto" w:fill="FFFFFF" w:themeFill="background1"/>
        <w:spacing w:before="240" w:after="240"/>
        <w:rPr>
          <w:rFonts w:eastAsia="Arial" w:cs="Arial"/>
          <w:color w:val="0F1115"/>
        </w:rPr>
      </w:pPr>
      <w:r>
        <w:rPr/>
      </w:r>
      <m:oMath xmlns:m="http://schemas.openxmlformats.org/officeDocument/2006/math">
        <m:r>
          <w:rPr>
            <w:rFonts w:ascii="Cambria Math" w:hAnsi="Cambria Math"/>
          </w:rPr>
          <m:t xml:space="preserve">RC</m:t>
        </m:r>
        <m:r>
          <w:rPr>
            <w:rFonts w:ascii="Cambria Math" w:hAnsi="Cambria Math"/>
          </w:rPr>
          <m:t xml:space="preserve">=</m:t>
        </m:r>
        <m:f>
          <m:num>
            <m:r>
              <w:rPr>
                <w:rFonts w:ascii="Cambria Math" w:hAnsi="Cambria Math"/>
              </w:rPr>
              <m:t xml:space="preserve">0.1002</m:t>
            </m:r>
          </m:num>
          <m:den>
            <m:r>
              <w:rPr>
                <w:rFonts w:ascii="Cambria Math" w:hAnsi="Cambria Math"/>
              </w:rPr>
              <m:t xml:space="preserve">1.24</m:t>
            </m:r>
          </m:den>
        </m:f>
        <m:r>
          <w:rPr>
            <w:rFonts w:ascii="Cambria Math" w:hAnsi="Cambria Math"/>
          </w:rPr>
          <m:t xml:space="preserve">=</m:t>
        </m:r>
        <m:r>
          <w:rPr>
            <w:rFonts w:ascii="Cambria Math" w:hAnsi="Cambria Math"/>
          </w:rPr>
          <m:t xml:space="preserve">0.0808</m:t>
        </m:r>
      </m:oMath>
    </w:p>
    <w:p>
      <w:pPr>
        <w:pStyle w:val="Normal"/>
        <w:shd w:val="clear" w:color="auto" w:fill="FFFFFF" w:themeFill="background1"/>
        <w:spacing w:before="240" w:after="240"/>
        <w:rPr>
          <w:rFonts w:eastAsia="Arial" w:cs="Arial"/>
          <w:color w:val="0F1115"/>
        </w:rPr>
      </w:pPr>
      <w:r>
        <w:rPr>
          <w:rFonts w:eastAsia="Arial" w:cs="Arial"/>
          <w:color w:val="0F1115"/>
        </w:rPr>
      </w:r>
    </w:p>
    <w:p>
      <w:pPr>
        <w:pStyle w:val="Normal"/>
        <w:shd w:val="clear" w:color="auto" w:fill="FFFFFF" w:themeFill="background1"/>
        <w:spacing w:before="240" w:after="240"/>
        <w:rPr>
          <w:rFonts w:eastAsia="Arial" w:cs="Arial"/>
          <w:b/>
          <w:b/>
          <w:bCs/>
          <w:color w:val="0F1115"/>
          <w:u w:val="single"/>
        </w:rPr>
      </w:pPr>
      <w:r>
        <w:rPr>
          <w:rFonts w:eastAsia="Arial" w:cs="Arial"/>
          <w:b/>
          <w:bCs/>
          <w:color w:val="0F1115"/>
          <w:u w:val="single"/>
        </w:rPr>
        <w:t>Agregación de las alternativas con los criterios: Conclusión</w:t>
      </w:r>
    </w:p>
    <w:p>
      <w:pPr>
        <w:pStyle w:val="Normal"/>
        <w:shd w:val="clear" w:color="auto" w:fill="FFFFFF" w:themeFill="background1"/>
        <w:spacing w:before="240" w:after="240"/>
        <w:rPr>
          <w:rFonts w:eastAsia="Arial" w:cs="Arial"/>
          <w:color w:val="0F1115"/>
        </w:rPr>
      </w:pPr>
      <w:r>
        <w:rPr>
          <w:rFonts w:eastAsia="Arial" w:cs="Arial"/>
          <w:color w:val="0F1115"/>
        </w:rPr>
      </w:r>
    </w:p>
    <w:p>
      <w:pPr>
        <w:pStyle w:val="Normal"/>
        <w:shd w:val="clear" w:color="auto" w:fill="FFFFFF" w:themeFill="background1"/>
        <w:spacing w:before="240" w:after="240"/>
        <w:rPr>
          <w:rStyle w:val="Mord"/>
          <w:rFonts w:eastAsia="Arial" w:cs="Arial"/>
          <w:color w:val="0F1115"/>
        </w:rPr>
      </w:pPr>
      <w:r>
        <w:rPr>
          <w:rFonts w:eastAsia="Arial" w:cs="Arial"/>
          <w:color w:val="0F1115"/>
        </w:rPr>
        <w:t>La fase final consiste en multiplicar los pesos de cada alternativa por cada peso de cada criterio correspondiente y sumarlo todo para obtener el ranking final de todos los candidatos.</w:t>
      </w:r>
    </w:p>
    <w:p>
      <w:pPr>
        <w:pStyle w:val="Normal"/>
        <w:shd w:val="clear" w:color="auto" w:fill="FFFFFF" w:themeFill="background1"/>
        <w:spacing w:before="240" w:after="240"/>
        <w:rPr>
          <w:rFonts w:eastAsia="Arial" w:cs="Arial"/>
          <w:color w:val="0F1115"/>
        </w:rPr>
      </w:pPr>
      <w:r>
        <w:rPr/>
      </w:r>
      <m:oMath xmlns:m="http://schemas.openxmlformats.org/officeDocument/2006/math">
        <m:sSub>
          <m:e>
            <m:r>
              <w:rPr>
                <w:rFonts w:ascii="Cambria Math" w:hAnsi="Cambria Math"/>
              </w:rPr>
              <m:t xml:space="preserve">S</m:t>
            </m:r>
          </m:e>
          <m:sub>
            <m:r>
              <w:rPr>
                <w:rFonts w:ascii="Cambria Math" w:hAnsi="Cambria Math"/>
              </w:rPr>
              <m:t xml:space="preserve">i</m:t>
            </m:r>
          </m:sub>
        </m:sSub>
        <m:r>
          <w:rPr>
            <w:rFonts w:ascii="Cambria Math" w:hAnsi="Cambria Math"/>
          </w:rPr>
          <m:t xml:space="preserve">=</m:t>
        </m:r>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1</m:t>
            </m:r>
          </m:sub>
          <m:sup>
            <m:r>
              <w:rPr>
                <w:rFonts w:ascii="Cambria Math" w:hAnsi="Cambria Math"/>
              </w:rPr>
              <m:t xml:space="preserve">n</m:t>
            </m:r>
          </m:sup>
          <m:e>
            <m:d>
              <m:dPr>
                <m:begChr m:val="("/>
                <m:endChr m:val=")"/>
              </m:dPr>
              <m:e>
                <m:sSub>
                  <m:e>
                    <m:r>
                      <w:rPr>
                        <w:rFonts w:ascii="Cambria Math" w:hAnsi="Cambria Math"/>
                      </w:rPr>
                      <m:t xml:space="preserve">w</m:t>
                    </m:r>
                  </m:e>
                  <m:sub>
                    <m:r>
                      <w:rPr>
                        <w:rFonts w:ascii="Cambria Math" w:hAnsi="Cambria Math"/>
                      </w:rPr>
                      <m:t xml:space="preserve">ik</m:t>
                    </m:r>
                  </m:sub>
                </m:sSub>
                <m:sSub>
                  <m:e>
                    <m:r>
                      <w:rPr>
                        <w:rFonts w:ascii="Cambria Math" w:hAnsi="Cambria Math"/>
                      </w:rPr>
                      <m:t xml:space="preserve">w</m:t>
                    </m:r>
                  </m:e>
                  <m:sub>
                    <m:r>
                      <w:rPr>
                        <w:rFonts w:ascii="Cambria Math" w:hAnsi="Cambria Math"/>
                      </w:rPr>
                      <m:t xml:space="preserve">Ck</m:t>
                    </m:r>
                  </m:sub>
                </m:sSub>
              </m:e>
            </m:d>
          </m:e>
        </m:nary>
      </m:oMath>
    </w:p>
    <w:p>
      <w:pPr>
        <w:pStyle w:val="Normal"/>
        <w:shd w:val="clear" w:color="auto" w:fill="FFFFFF" w:themeFill="background1"/>
        <w:spacing w:before="240" w:after="240"/>
        <w:rPr>
          <w:rFonts w:eastAsia="Arial" w:cs="Arial"/>
          <w:color w:val="0F1115"/>
        </w:rPr>
      </w:pPr>
      <w:r>
        <w:rPr/>
        <w:drawing>
          <wp:inline distT="0" distB="0" distL="0" distR="0">
            <wp:extent cx="3035300" cy="1849120"/>
            <wp:effectExtent l="0" t="0" r="0" b="0"/>
            <wp:docPr id="21" name="Imagen1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1" descr="Diagrama&#10;&#10;El contenido generado por IA puede ser incorrecto."/>
                    <pic:cNvPicPr>
                      <a:picLocks noChangeAspect="1" noChangeArrowheads="1"/>
                    </pic:cNvPicPr>
                  </pic:nvPicPr>
                  <pic:blipFill>
                    <a:blip r:embed="rId32"/>
                    <a:stretch>
                      <a:fillRect/>
                    </a:stretch>
                  </pic:blipFill>
                  <pic:spPr bwMode="auto">
                    <a:xfrm>
                      <a:off x="0" y="0"/>
                      <a:ext cx="3035300" cy="1849120"/>
                    </a:xfrm>
                    <a:prstGeom prst="rect">
                      <a:avLst/>
                    </a:prstGeom>
                  </pic:spPr>
                </pic:pic>
              </a:graphicData>
            </a:graphic>
          </wp:inline>
        </w:drawing>
      </w:r>
    </w:p>
    <w:p>
      <w:pPr>
        <w:pStyle w:val="Normal"/>
        <w:shd w:val="clear" w:color="auto" w:fill="FFFFFF" w:themeFill="background1"/>
        <w:spacing w:before="240" w:after="240"/>
        <w:rPr>
          <w:rFonts w:eastAsia="Arial" w:cs="Arial"/>
          <w:color w:val="0F1115"/>
        </w:rPr>
      </w:pPr>
      <w:r>
        <w:rPr>
          <w:rFonts w:eastAsia="Arial" w:cs="Arial"/>
          <w:color w:val="0F1115"/>
        </w:rPr>
        <w:t>Para una mejor visualización del resultado pueden ser de utilidad los siguientes gráficos que muestran el performance de cada candidato en cada categoría</w:t>
      </w:r>
    </w:p>
    <w:p>
      <w:pPr>
        <w:pStyle w:val="Normal"/>
        <w:shd w:val="clear" w:color="auto" w:fill="FFFFFF" w:themeFill="background1"/>
        <w:spacing w:before="240" w:after="240"/>
        <w:rPr>
          <w:rFonts w:eastAsia="Arial" w:cs="Arial"/>
          <w:color w:val="0F1115"/>
        </w:rPr>
      </w:pPr>
      <w:r>
        <w:rPr/>
        <w:drawing>
          <wp:inline distT="0" distB="0" distL="0" distR="0">
            <wp:extent cx="3510280" cy="3056255"/>
            <wp:effectExtent l="0" t="0" r="0" b="0"/>
            <wp:docPr id="22" name="Imagen12" descr="Gráfico, Gráfico de superfici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12" descr="Gráfico, Gráfico de superficie&#10;&#10;El contenido generado por IA puede ser incorrecto."/>
                    <pic:cNvPicPr>
                      <a:picLocks noChangeAspect="1" noChangeArrowheads="1"/>
                    </pic:cNvPicPr>
                  </pic:nvPicPr>
                  <pic:blipFill>
                    <a:blip r:embed="rId33"/>
                    <a:stretch>
                      <a:fillRect/>
                    </a:stretch>
                  </pic:blipFill>
                  <pic:spPr bwMode="auto">
                    <a:xfrm>
                      <a:off x="0" y="0"/>
                      <a:ext cx="3510280" cy="3056255"/>
                    </a:xfrm>
                    <a:prstGeom prst="rect">
                      <a:avLst/>
                    </a:prstGeom>
                  </pic:spPr>
                </pic:pic>
              </a:graphicData>
            </a:graphic>
          </wp:inline>
        </w:drawing>
      </w:r>
    </w:p>
    <w:p>
      <w:pPr>
        <w:pStyle w:val="Normal"/>
        <w:shd w:val="clear" w:color="auto" w:fill="FFFFFF" w:themeFill="background1"/>
        <w:spacing w:before="240" w:after="240"/>
        <w:rPr>
          <w:rFonts w:eastAsia="Arial" w:cs="Arial"/>
          <w:color w:val="0F1115"/>
        </w:rPr>
      </w:pPr>
      <w:r>
        <w:rPr/>
        <w:drawing>
          <wp:inline distT="0" distB="0" distL="0" distR="0">
            <wp:extent cx="4269105" cy="2819400"/>
            <wp:effectExtent l="0" t="0" r="0" b="0"/>
            <wp:docPr id="23" name="Imagen13"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13" descr="Gráfico&#10;&#10;El contenido generado por IA puede ser incorrecto."/>
                    <pic:cNvPicPr>
                      <a:picLocks noChangeAspect="1" noChangeArrowheads="1"/>
                    </pic:cNvPicPr>
                  </pic:nvPicPr>
                  <pic:blipFill>
                    <a:blip r:embed="rId34"/>
                    <a:stretch>
                      <a:fillRect/>
                    </a:stretch>
                  </pic:blipFill>
                  <pic:spPr bwMode="auto">
                    <a:xfrm>
                      <a:off x="0" y="0"/>
                      <a:ext cx="4269105" cy="2819400"/>
                    </a:xfrm>
                    <a:prstGeom prst="rect">
                      <a:avLst/>
                    </a:prstGeom>
                  </pic:spPr>
                </pic:pic>
              </a:graphicData>
            </a:graphic>
          </wp:inline>
        </w:drawing>
      </w:r>
    </w:p>
    <w:p>
      <w:pPr>
        <w:pStyle w:val="Normal"/>
        <w:shd w:val="clear" w:color="auto" w:fill="FFFFFF" w:themeFill="background1"/>
        <w:spacing w:before="240" w:after="240"/>
        <w:rPr>
          <w:rFonts w:eastAsia="Arial" w:cs="Arial"/>
          <w:color w:val="0F1115"/>
        </w:rPr>
      </w:pPr>
      <w:r>
        <w:rPr/>
        <w:drawing>
          <wp:inline distT="0" distB="0" distL="0" distR="0">
            <wp:extent cx="4046855" cy="2730500"/>
            <wp:effectExtent l="0" t="0" r="0" b="0"/>
            <wp:docPr id="24" name="Imagen14"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14" descr="Gráfico, Gráfico de rectángulos&#10;&#10;El contenido generado por IA puede ser incorrecto."/>
                    <pic:cNvPicPr>
                      <a:picLocks noChangeAspect="1" noChangeArrowheads="1"/>
                    </pic:cNvPicPr>
                  </pic:nvPicPr>
                  <pic:blipFill>
                    <a:blip r:embed="rId35"/>
                    <a:stretch>
                      <a:fillRect/>
                    </a:stretch>
                  </pic:blipFill>
                  <pic:spPr bwMode="auto">
                    <a:xfrm>
                      <a:off x="0" y="0"/>
                      <a:ext cx="4046855" cy="2730500"/>
                    </a:xfrm>
                    <a:prstGeom prst="rect">
                      <a:avLst/>
                    </a:prstGeom>
                  </pic:spPr>
                </pic:pic>
              </a:graphicData>
            </a:graphic>
          </wp:inline>
        </w:drawing>
      </w:r>
    </w:p>
    <w:p>
      <w:pPr>
        <w:pStyle w:val="Normal"/>
        <w:shd w:val="clear" w:color="auto" w:fill="FFFFFF" w:themeFill="background1"/>
        <w:spacing w:before="240" w:after="240"/>
        <w:rPr>
          <w:rFonts w:eastAsia="Arial" w:cs="Arial"/>
          <w:color w:val="0F1115"/>
        </w:rPr>
      </w:pPr>
      <w:r>
        <w:rPr>
          <w:rFonts w:eastAsia="Arial" w:cs="Arial"/>
          <w:color w:val="0F1115"/>
        </w:rPr>
      </w:r>
    </w:p>
    <w:tbl>
      <w:tblPr>
        <w:tblW w:w="8505" w:type="dxa"/>
        <w:jc w:val="left"/>
        <w:tblInd w:w="0" w:type="dxa"/>
        <w:tblCellMar>
          <w:top w:w="0" w:type="dxa"/>
          <w:left w:w="70" w:type="dxa"/>
          <w:bottom w:w="0" w:type="dxa"/>
          <w:right w:w="70" w:type="dxa"/>
        </w:tblCellMar>
        <w:tblLook w:firstRow="1" w:noVBand="1" w:lastRow="0" w:firstColumn="1" w:lastColumn="0" w:noHBand="0" w:val="04a0"/>
      </w:tblPr>
      <w:tblGrid>
        <w:gridCol w:w="1412"/>
        <w:gridCol w:w="964"/>
        <w:gridCol w:w="650"/>
        <w:gridCol w:w="731"/>
        <w:gridCol w:w="671"/>
        <w:gridCol w:w="864"/>
        <w:gridCol w:w="692"/>
        <w:gridCol w:w="146"/>
        <w:gridCol w:w="235"/>
        <w:gridCol w:w="915"/>
        <w:gridCol w:w="395"/>
        <w:gridCol w:w="829"/>
      </w:tblGrid>
      <w:tr>
        <w:trPr>
          <w:trHeight w:val="294" w:hRule="atLeast"/>
        </w:trPr>
        <w:tc>
          <w:tcPr>
            <w:tcW w:w="1412" w:type="dxa"/>
            <w:tcBorders/>
            <w:shd w:fill="auto" w:val="clear"/>
            <w:vAlign w:val="bottom"/>
          </w:tcPr>
          <w:p>
            <w:pPr>
              <w:pStyle w:val="Normal"/>
              <w:jc w:val="left"/>
              <w:rPr>
                <w:rFonts w:ascii="Times New Roman" w:hAnsi="Times New Roman"/>
                <w:sz w:val="20"/>
                <w:szCs w:val="20"/>
              </w:rPr>
            </w:pPr>
            <w:r>
              <w:rPr>
                <w:rFonts w:ascii="Times New Roman" w:hAnsi="Times New Roman"/>
                <w:sz w:val="20"/>
                <w:szCs w:val="20"/>
              </w:rPr>
            </w:r>
          </w:p>
        </w:tc>
        <w:tc>
          <w:tcPr>
            <w:tcW w:w="96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jc w:val="center"/>
              <w:rPr>
                <w:rFonts w:ascii="Calibri" w:hAnsi="Calibri" w:cs="Calibri"/>
                <w:b/>
                <w:b/>
                <w:bCs/>
                <w:color w:val="008080"/>
                <w:sz w:val="22"/>
                <w:szCs w:val="22"/>
              </w:rPr>
            </w:pPr>
            <w:r>
              <w:rPr>
                <w:rFonts w:cs="Calibri" w:ascii="Calibri" w:hAnsi="Calibri"/>
                <w:b/>
                <w:bCs/>
                <w:color w:val="008080"/>
                <w:sz w:val="22"/>
                <w:szCs w:val="22"/>
              </w:rPr>
              <w:t>C1 Coste</w:t>
            </w:r>
          </w:p>
        </w:tc>
        <w:tc>
          <w:tcPr>
            <w:tcW w:w="650" w:type="dxa"/>
            <w:tcBorders>
              <w:top w:val="single" w:sz="4" w:space="0" w:color="000000"/>
              <w:right w:val="single" w:sz="4" w:space="0" w:color="000000"/>
            </w:tcBorders>
            <w:shd w:fill="auto" w:val="clear"/>
            <w:vAlign w:val="center"/>
          </w:tcPr>
          <w:p>
            <w:pPr>
              <w:pStyle w:val="Normal"/>
              <w:jc w:val="center"/>
              <w:rPr>
                <w:rFonts w:ascii="Calibri" w:hAnsi="Calibri" w:cs="Calibri"/>
                <w:b/>
                <w:b/>
                <w:bCs/>
                <w:color w:val="008080"/>
                <w:sz w:val="22"/>
                <w:szCs w:val="22"/>
              </w:rPr>
            </w:pPr>
            <w:r>
              <w:rPr>
                <w:rFonts w:cs="Calibri" w:ascii="Calibri" w:hAnsi="Calibri"/>
                <w:b/>
                <w:bCs/>
                <w:color w:val="008080"/>
                <w:sz w:val="22"/>
                <w:szCs w:val="22"/>
              </w:rPr>
              <w:t>C2 Adec</w:t>
            </w:r>
          </w:p>
        </w:tc>
        <w:tc>
          <w:tcPr>
            <w:tcW w:w="731" w:type="dxa"/>
            <w:tcBorders>
              <w:top w:val="single" w:sz="4" w:space="0" w:color="000000"/>
              <w:right w:val="single" w:sz="4" w:space="0" w:color="000000"/>
            </w:tcBorders>
            <w:shd w:fill="auto" w:val="clear"/>
            <w:vAlign w:val="center"/>
          </w:tcPr>
          <w:p>
            <w:pPr>
              <w:pStyle w:val="Normal"/>
              <w:jc w:val="center"/>
              <w:rPr>
                <w:rFonts w:ascii="Calibri" w:hAnsi="Calibri" w:cs="Calibri"/>
                <w:b/>
                <w:b/>
                <w:bCs/>
                <w:color w:val="008080"/>
                <w:sz w:val="22"/>
                <w:szCs w:val="22"/>
              </w:rPr>
            </w:pPr>
            <w:r>
              <w:rPr>
                <w:rFonts w:cs="Calibri" w:ascii="Calibri" w:hAnsi="Calibri"/>
                <w:b/>
                <w:bCs/>
                <w:color w:val="008080"/>
                <w:sz w:val="22"/>
                <w:szCs w:val="22"/>
              </w:rPr>
              <w:t>C3 Easy</w:t>
            </w:r>
          </w:p>
        </w:tc>
        <w:tc>
          <w:tcPr>
            <w:tcW w:w="671" w:type="dxa"/>
            <w:tcBorders>
              <w:top w:val="single" w:sz="4" w:space="0" w:color="000000"/>
              <w:right w:val="single" w:sz="4" w:space="0" w:color="000000"/>
            </w:tcBorders>
            <w:shd w:fill="auto" w:val="clear"/>
            <w:vAlign w:val="center"/>
          </w:tcPr>
          <w:p>
            <w:pPr>
              <w:pStyle w:val="Normal"/>
              <w:jc w:val="center"/>
              <w:rPr>
                <w:rFonts w:ascii="Calibri" w:hAnsi="Calibri" w:cs="Calibri"/>
                <w:b/>
                <w:b/>
                <w:bCs/>
                <w:color w:val="008080"/>
                <w:sz w:val="22"/>
                <w:szCs w:val="22"/>
              </w:rPr>
            </w:pPr>
            <w:r>
              <w:rPr>
                <w:rFonts w:cs="Calibri" w:ascii="Calibri" w:hAnsi="Calibri"/>
                <w:b/>
                <w:bCs/>
                <w:color w:val="008080"/>
                <w:sz w:val="22"/>
                <w:szCs w:val="22"/>
              </w:rPr>
              <w:t>C4 Flex</w:t>
            </w:r>
          </w:p>
        </w:tc>
        <w:tc>
          <w:tcPr>
            <w:tcW w:w="864" w:type="dxa"/>
            <w:tcBorders>
              <w:top w:val="single" w:sz="4" w:space="0" w:color="000000"/>
              <w:right w:val="single" w:sz="4" w:space="0" w:color="000000"/>
            </w:tcBorders>
            <w:shd w:fill="auto" w:val="clear"/>
            <w:vAlign w:val="center"/>
          </w:tcPr>
          <w:p>
            <w:pPr>
              <w:pStyle w:val="Normal"/>
              <w:jc w:val="center"/>
              <w:rPr>
                <w:rFonts w:ascii="Calibri" w:hAnsi="Calibri" w:cs="Calibri"/>
                <w:b/>
                <w:b/>
                <w:bCs/>
                <w:color w:val="008080"/>
                <w:sz w:val="22"/>
                <w:szCs w:val="22"/>
              </w:rPr>
            </w:pPr>
            <w:r>
              <w:rPr>
                <w:rFonts w:cs="Calibri" w:ascii="Calibri" w:hAnsi="Calibri"/>
                <w:b/>
                <w:bCs/>
                <w:color w:val="008080"/>
                <w:sz w:val="22"/>
                <w:szCs w:val="22"/>
              </w:rPr>
              <w:t>C5 Soporte</w:t>
            </w:r>
          </w:p>
        </w:tc>
        <w:tc>
          <w:tcPr>
            <w:tcW w:w="692" w:type="dxa"/>
            <w:tcBorders>
              <w:top w:val="single" w:sz="4" w:space="0" w:color="000000"/>
              <w:bottom w:val="single" w:sz="8" w:space="0" w:color="000000"/>
              <w:right w:val="single" w:sz="4" w:space="0" w:color="000000"/>
            </w:tcBorders>
            <w:shd w:fill="auto" w:val="clear"/>
            <w:vAlign w:val="center"/>
          </w:tcPr>
          <w:p>
            <w:pPr>
              <w:pStyle w:val="Normal"/>
              <w:jc w:val="center"/>
              <w:rPr>
                <w:rFonts w:ascii="Calibri" w:hAnsi="Calibri" w:cs="Calibri"/>
                <w:b/>
                <w:b/>
                <w:bCs/>
                <w:color w:val="008080"/>
                <w:sz w:val="22"/>
                <w:szCs w:val="22"/>
              </w:rPr>
            </w:pPr>
            <w:r>
              <w:rPr>
                <w:rFonts w:cs="Calibri" w:ascii="Calibri" w:hAnsi="Calibri"/>
                <w:b/>
                <w:bCs/>
                <w:color w:val="008080"/>
                <w:sz w:val="22"/>
                <w:szCs w:val="22"/>
              </w:rPr>
              <w:t>C6 Integr</w:t>
            </w:r>
          </w:p>
        </w:tc>
        <w:tc>
          <w:tcPr>
            <w:tcW w:w="146" w:type="dxa"/>
            <w:tcBorders/>
            <w:shd w:fill="auto" w:val="clear"/>
            <w:vAlign w:val="center"/>
          </w:tcPr>
          <w:p>
            <w:pPr>
              <w:pStyle w:val="Normal"/>
              <w:jc w:val="center"/>
              <w:rPr>
                <w:rFonts w:ascii="Calibri" w:hAnsi="Calibri" w:cs="Calibri"/>
                <w:b/>
                <w:b/>
                <w:bCs/>
                <w:color w:val="008080"/>
                <w:sz w:val="22"/>
                <w:szCs w:val="22"/>
              </w:rPr>
            </w:pPr>
            <w:r>
              <w:rPr>
                <w:rFonts w:cs="Calibri" w:ascii="Calibri" w:hAnsi="Calibri"/>
                <w:b/>
                <w:bCs/>
                <w:color w:val="008080"/>
                <w:sz w:val="22"/>
                <w:szCs w:val="22"/>
              </w:rPr>
            </w:r>
          </w:p>
        </w:tc>
        <w:tc>
          <w:tcPr>
            <w:tcW w:w="235" w:type="dxa"/>
            <w:tcBorders/>
            <w:shd w:fill="auto" w:val="clear"/>
            <w:vAlign w:val="bottom"/>
          </w:tcPr>
          <w:p>
            <w:pPr>
              <w:pStyle w:val="Normal"/>
              <w:jc w:val="center"/>
              <w:rPr>
                <w:rFonts w:ascii="Times New Roman" w:hAnsi="Times New Roman"/>
                <w:sz w:val="20"/>
                <w:szCs w:val="20"/>
              </w:rPr>
            </w:pPr>
            <w:r>
              <w:rPr>
                <w:rFonts w:ascii="Times New Roman" w:hAnsi="Times New Roman"/>
                <w:sz w:val="20"/>
                <w:szCs w:val="20"/>
              </w:rPr>
            </w:r>
          </w:p>
        </w:tc>
        <w:tc>
          <w:tcPr>
            <w:tcW w:w="915" w:type="dxa"/>
            <w:tcBorders/>
            <w:shd w:fill="auto" w:val="clear"/>
            <w:vAlign w:val="bottom"/>
          </w:tcPr>
          <w:p>
            <w:pPr>
              <w:pStyle w:val="Normal"/>
              <w:jc w:val="center"/>
              <w:rPr>
                <w:rFonts w:ascii="Calibri" w:hAnsi="Calibri" w:cs="Calibri"/>
                <w:b/>
                <w:b/>
                <w:bCs/>
                <w:color w:val="000000"/>
                <w:sz w:val="22"/>
                <w:szCs w:val="22"/>
              </w:rPr>
            </w:pPr>
            <w:r>
              <w:rPr>
                <w:rFonts w:cs="Calibri" w:ascii="Calibri" w:hAnsi="Calibri"/>
                <w:b/>
                <w:bCs/>
                <w:color w:val="000000"/>
                <w:sz w:val="22"/>
                <w:szCs w:val="22"/>
              </w:rPr>
              <w:t>Criterios</w:t>
            </w:r>
          </w:p>
        </w:tc>
        <w:tc>
          <w:tcPr>
            <w:tcW w:w="395" w:type="dxa"/>
            <w:tcBorders/>
            <w:shd w:fill="auto" w:val="clear"/>
            <w:vAlign w:val="bottom"/>
          </w:tcPr>
          <w:p>
            <w:pPr>
              <w:pStyle w:val="Normal"/>
              <w:jc w:val="center"/>
              <w:rPr>
                <w:rFonts w:ascii="Calibri" w:hAnsi="Calibri" w:cs="Calibri"/>
                <w:b/>
                <w:b/>
                <w:bCs/>
                <w:color w:val="000000"/>
                <w:sz w:val="22"/>
                <w:szCs w:val="22"/>
              </w:rPr>
            </w:pPr>
            <w:r>
              <w:rPr>
                <w:rFonts w:cs="Calibri" w:ascii="Calibri" w:hAnsi="Calibri"/>
                <w:b/>
                <w:bCs/>
                <w:color w:val="000000"/>
                <w:sz w:val="22"/>
                <w:szCs w:val="22"/>
              </w:rPr>
            </w:r>
          </w:p>
        </w:tc>
        <w:tc>
          <w:tcPr>
            <w:tcW w:w="829" w:type="dxa"/>
            <w:tcBorders/>
            <w:shd w:fill="auto" w:val="clear"/>
            <w:vAlign w:val="bottom"/>
          </w:tcPr>
          <w:p>
            <w:pPr>
              <w:pStyle w:val="Normal"/>
              <w:jc w:val="center"/>
              <w:rPr>
                <w:rFonts w:ascii="Calibri" w:hAnsi="Calibri" w:cs="Calibri"/>
                <w:b/>
                <w:b/>
                <w:bCs/>
                <w:color w:val="000000"/>
                <w:sz w:val="22"/>
                <w:szCs w:val="22"/>
              </w:rPr>
            </w:pPr>
            <w:r>
              <w:rPr>
                <w:rFonts w:cs="Calibri" w:ascii="Calibri" w:hAnsi="Calibri"/>
                <w:b/>
                <w:bCs/>
                <w:color w:val="000000"/>
                <w:sz w:val="22"/>
                <w:szCs w:val="22"/>
              </w:rPr>
              <w:t>Peso final</w:t>
            </w:r>
          </w:p>
        </w:tc>
      </w:tr>
      <w:tr>
        <w:trPr>
          <w:trHeight w:val="294" w:hRule="atLeast"/>
        </w:trPr>
        <w:tc>
          <w:tcPr>
            <w:tcW w:w="1412" w:type="dxa"/>
            <w:tcBorders>
              <w:top w:val="single" w:sz="4" w:space="0" w:color="000000"/>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A1: Labway</w:t>
            </w:r>
          </w:p>
        </w:tc>
        <w:tc>
          <w:tcPr>
            <w:tcW w:w="964" w:type="dxa"/>
            <w:tcBorders>
              <w:top w:val="single" w:sz="8" w:space="0" w:color="000000"/>
              <w:left w:val="single" w:sz="8" w:space="0" w:color="000000"/>
              <w:bottom w:val="single" w:sz="4" w:space="0" w:color="000000"/>
              <w:right w:val="single" w:sz="4" w:space="0" w:color="000000"/>
            </w:tcBorders>
            <w:shd w:color="000000" w:fill="FFCC00" w:val="clear"/>
            <w:vAlign w:val="center"/>
          </w:tcPr>
          <w:p>
            <w:pPr>
              <w:pStyle w:val="Normal"/>
              <w:ind w:firstLine="220"/>
              <w:jc w:val="left"/>
              <w:rPr>
                <w:rFonts w:ascii="Calibri" w:hAnsi="Calibri" w:cs="Calibri"/>
                <w:color w:val="000000"/>
                <w:sz w:val="22"/>
                <w:szCs w:val="22"/>
              </w:rPr>
            </w:pPr>
            <w:r>
              <w:rPr>
                <w:rFonts w:cs="Calibri" w:ascii="Calibri" w:hAnsi="Calibri"/>
                <w:color w:val="000000"/>
                <w:sz w:val="22"/>
                <w:szCs w:val="22"/>
              </w:rPr>
              <w:t>0,299</w:t>
            </w:r>
          </w:p>
        </w:tc>
        <w:tc>
          <w:tcPr>
            <w:tcW w:w="650" w:type="dxa"/>
            <w:tcBorders>
              <w:top w:val="single" w:sz="8" w:space="0" w:color="000000"/>
              <w:bottom w:val="single" w:sz="4" w:space="0" w:color="000000"/>
              <w:right w:val="single" w:sz="4" w:space="0" w:color="000000"/>
            </w:tcBorders>
            <w:shd w:color="000000" w:fill="FFCC00"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0,16</w:t>
            </w:r>
          </w:p>
        </w:tc>
        <w:tc>
          <w:tcPr>
            <w:tcW w:w="731" w:type="dxa"/>
            <w:tcBorders>
              <w:top w:val="single" w:sz="8" w:space="0" w:color="000000"/>
              <w:bottom w:val="single" w:sz="4" w:space="0" w:color="000000"/>
              <w:right w:val="single" w:sz="4" w:space="0" w:color="000000"/>
            </w:tcBorders>
            <w:shd w:color="000000" w:fill="FFCC00"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0,08</w:t>
            </w:r>
          </w:p>
        </w:tc>
        <w:tc>
          <w:tcPr>
            <w:tcW w:w="671" w:type="dxa"/>
            <w:tcBorders>
              <w:top w:val="single" w:sz="8" w:space="0" w:color="000000"/>
              <w:bottom w:val="single" w:sz="4" w:space="0" w:color="000000"/>
              <w:right w:val="single" w:sz="4" w:space="0" w:color="000000"/>
            </w:tcBorders>
            <w:shd w:color="000000" w:fill="FFCC00"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0,15</w:t>
            </w:r>
          </w:p>
        </w:tc>
        <w:tc>
          <w:tcPr>
            <w:tcW w:w="864" w:type="dxa"/>
            <w:tcBorders>
              <w:top w:val="single" w:sz="8" w:space="0" w:color="000000"/>
              <w:bottom w:val="single" w:sz="4" w:space="0" w:color="000000"/>
              <w:right w:val="single" w:sz="4" w:space="0" w:color="000000"/>
            </w:tcBorders>
            <w:shd w:color="000000" w:fill="FFCC00" w:val="clear"/>
          </w:tcPr>
          <w:p>
            <w:pPr>
              <w:pStyle w:val="Normal"/>
              <w:jc w:val="center"/>
              <w:rPr>
                <w:rFonts w:ascii="Calibri" w:hAnsi="Calibri" w:cs="Calibri"/>
                <w:color w:val="000000"/>
                <w:sz w:val="22"/>
                <w:szCs w:val="22"/>
              </w:rPr>
            </w:pPr>
            <w:r>
              <w:rPr>
                <w:rFonts w:cs="Calibri" w:ascii="Calibri" w:hAnsi="Calibri"/>
                <w:color w:val="000000"/>
                <w:sz w:val="22"/>
                <w:szCs w:val="22"/>
              </w:rPr>
              <w:t>0,20</w:t>
            </w:r>
          </w:p>
        </w:tc>
        <w:tc>
          <w:tcPr>
            <w:tcW w:w="692" w:type="dxa"/>
            <w:tcBorders>
              <w:bottom w:val="single" w:sz="4" w:space="0" w:color="000000"/>
              <w:right w:val="single" w:sz="8" w:space="0" w:color="000000"/>
            </w:tcBorders>
            <w:shd w:color="000000" w:fill="FFCC00"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0,15</w:t>
            </w:r>
          </w:p>
        </w:tc>
        <w:tc>
          <w:tcPr>
            <w:tcW w:w="146" w:type="dxa"/>
            <w:tcBorders/>
            <w:shd w:fill="auto"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r>
          </w:p>
        </w:tc>
        <w:tc>
          <w:tcPr>
            <w:tcW w:w="235" w:type="dxa"/>
            <w:tcBorders/>
            <w:shd w:fill="auto" w:val="clear"/>
            <w:vAlign w:val="bottom"/>
          </w:tcPr>
          <w:p>
            <w:pPr>
              <w:pStyle w:val="Normal"/>
              <w:jc w:val="center"/>
              <w:rPr>
                <w:rFonts w:ascii="Times New Roman" w:hAnsi="Times New Roman"/>
                <w:sz w:val="20"/>
                <w:szCs w:val="20"/>
              </w:rPr>
            </w:pPr>
            <w:r>
              <w:rPr>
                <w:rFonts w:ascii="Times New Roman" w:hAnsi="Times New Roman"/>
                <w:sz w:val="20"/>
                <w:szCs w:val="20"/>
              </w:rPr>
            </w:r>
          </w:p>
        </w:tc>
        <w:tc>
          <w:tcPr>
            <w:tcW w:w="915" w:type="dxa"/>
            <w:tcBorders>
              <w:top w:val="single" w:sz="4" w:space="0" w:color="000000"/>
              <w:left w:val="single" w:sz="4" w:space="0" w:color="000000"/>
              <w:bottom w:val="single" w:sz="4" w:space="0" w:color="000000"/>
              <w:right w:val="single" w:sz="4" w:space="0" w:color="000000"/>
            </w:tcBorders>
            <w:shd w:color="000000" w:fill="00FF00" w:val="clear"/>
            <w:vAlign w:val="bottom"/>
          </w:tcPr>
          <w:p>
            <w:pPr>
              <w:pStyle w:val="Normal"/>
              <w:jc w:val="center"/>
              <w:rPr>
                <w:rFonts w:ascii="Calibri" w:hAnsi="Calibri" w:cs="Calibri"/>
                <w:color w:val="000000"/>
                <w:sz w:val="22"/>
                <w:szCs w:val="22"/>
              </w:rPr>
            </w:pPr>
            <w:r>
              <w:rPr>
                <w:rFonts w:cs="Calibri" w:ascii="Calibri" w:hAnsi="Calibri"/>
                <w:color w:val="000000"/>
                <w:sz w:val="22"/>
                <w:szCs w:val="22"/>
              </w:rPr>
              <w:t>0,15</w:t>
            </w:r>
          </w:p>
        </w:tc>
        <w:tc>
          <w:tcPr>
            <w:tcW w:w="395" w:type="dxa"/>
            <w:tcBorders/>
            <w:shd w:fill="auto" w:val="clear"/>
            <w:vAlign w:val="bottom"/>
          </w:tcPr>
          <w:p>
            <w:pPr>
              <w:pStyle w:val="Normal"/>
              <w:jc w:val="center"/>
              <w:rPr>
                <w:rFonts w:ascii="Calibri" w:hAnsi="Calibri" w:cs="Calibri"/>
                <w:color w:val="000000"/>
                <w:sz w:val="22"/>
                <w:szCs w:val="22"/>
              </w:rPr>
            </w:pPr>
            <w:r>
              <w:rPr>
                <w:rFonts w:cs="Calibri" w:ascii="Calibri" w:hAnsi="Calibri"/>
                <w:color w:val="000000"/>
                <w:sz w:val="22"/>
                <w:szCs w:val="22"/>
              </w:rPr>
            </w:r>
          </w:p>
        </w:tc>
        <w:tc>
          <w:tcPr>
            <w:tcW w:w="829" w:type="dxa"/>
            <w:tcBorders>
              <w:top w:val="single" w:sz="8" w:space="0" w:color="000000"/>
              <w:left w:val="single" w:sz="8" w:space="0" w:color="000000"/>
              <w:bottom w:val="single" w:sz="4" w:space="0" w:color="000000"/>
              <w:right w:val="single" w:sz="8" w:space="0" w:color="000000"/>
            </w:tcBorders>
            <w:shd w:color="000000" w:fill="FF8080" w:val="clear"/>
            <w:vAlign w:val="bottom"/>
          </w:tcPr>
          <w:p>
            <w:pPr>
              <w:pStyle w:val="Normal"/>
              <w:jc w:val="center"/>
              <w:rPr>
                <w:rFonts w:ascii="Calibri" w:hAnsi="Calibri" w:cs="Calibri"/>
                <w:color w:val="000000"/>
                <w:sz w:val="22"/>
                <w:szCs w:val="22"/>
              </w:rPr>
            </w:pPr>
            <w:r>
              <w:rPr>
                <w:rFonts w:cs="Calibri" w:ascii="Calibri" w:hAnsi="Calibri"/>
                <w:color w:val="000000"/>
                <w:sz w:val="22"/>
                <w:szCs w:val="22"/>
              </w:rPr>
              <w:t>0,15</w:t>
            </w:r>
          </w:p>
        </w:tc>
      </w:tr>
      <w:tr>
        <w:trPr>
          <w:trHeight w:val="294" w:hRule="atLeast"/>
        </w:trPr>
        <w:tc>
          <w:tcPr>
            <w:tcW w:w="1412" w:type="dxa"/>
            <w:tcBorders>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A2: Zendo</w:t>
            </w:r>
          </w:p>
        </w:tc>
        <w:tc>
          <w:tcPr>
            <w:tcW w:w="964" w:type="dxa"/>
            <w:tcBorders>
              <w:left w:val="single" w:sz="8" w:space="0" w:color="000000"/>
              <w:bottom w:val="single" w:sz="4" w:space="0" w:color="000000"/>
              <w:right w:val="single" w:sz="4" w:space="0" w:color="000000"/>
            </w:tcBorders>
            <w:shd w:color="000000" w:fill="FFCC00" w:val="clear"/>
            <w:vAlign w:val="center"/>
          </w:tcPr>
          <w:p>
            <w:pPr>
              <w:pStyle w:val="Normal"/>
              <w:ind w:firstLine="220"/>
              <w:jc w:val="left"/>
              <w:rPr>
                <w:rFonts w:ascii="Calibri" w:hAnsi="Calibri" w:cs="Calibri"/>
                <w:color w:val="000000"/>
                <w:sz w:val="22"/>
                <w:szCs w:val="22"/>
              </w:rPr>
            </w:pPr>
            <w:r>
              <w:rPr>
                <w:rFonts w:cs="Calibri" w:ascii="Calibri" w:hAnsi="Calibri"/>
                <w:color w:val="000000"/>
                <w:sz w:val="22"/>
                <w:szCs w:val="22"/>
              </w:rPr>
              <w:t>0,268</w:t>
            </w:r>
          </w:p>
        </w:tc>
        <w:tc>
          <w:tcPr>
            <w:tcW w:w="650" w:type="dxa"/>
            <w:tcBorders>
              <w:bottom w:val="single" w:sz="4" w:space="0" w:color="000000"/>
              <w:right w:val="single" w:sz="4" w:space="0" w:color="000000"/>
            </w:tcBorders>
            <w:shd w:color="000000" w:fill="FFCC00"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0,10</w:t>
            </w:r>
          </w:p>
        </w:tc>
        <w:tc>
          <w:tcPr>
            <w:tcW w:w="731" w:type="dxa"/>
            <w:tcBorders>
              <w:bottom w:val="single" w:sz="4" w:space="0" w:color="000000"/>
              <w:right w:val="single" w:sz="4" w:space="0" w:color="000000"/>
            </w:tcBorders>
            <w:shd w:color="000000" w:fill="FFCC00"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0,14</w:t>
            </w:r>
          </w:p>
        </w:tc>
        <w:tc>
          <w:tcPr>
            <w:tcW w:w="671" w:type="dxa"/>
            <w:tcBorders>
              <w:bottom w:val="single" w:sz="4" w:space="0" w:color="000000"/>
              <w:right w:val="single" w:sz="4" w:space="0" w:color="000000"/>
            </w:tcBorders>
            <w:shd w:color="000000" w:fill="FFCC00"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0,05</w:t>
            </w:r>
          </w:p>
        </w:tc>
        <w:tc>
          <w:tcPr>
            <w:tcW w:w="864" w:type="dxa"/>
            <w:tcBorders>
              <w:bottom w:val="single" w:sz="4" w:space="0" w:color="000000"/>
              <w:right w:val="single" w:sz="4" w:space="0" w:color="000000"/>
            </w:tcBorders>
            <w:shd w:color="000000" w:fill="FFCC00" w:val="clear"/>
          </w:tcPr>
          <w:p>
            <w:pPr>
              <w:pStyle w:val="Normal"/>
              <w:jc w:val="center"/>
              <w:rPr>
                <w:rFonts w:ascii="Calibri" w:hAnsi="Calibri" w:cs="Calibri"/>
                <w:color w:val="000000"/>
                <w:sz w:val="22"/>
                <w:szCs w:val="22"/>
              </w:rPr>
            </w:pPr>
            <w:r>
              <w:rPr>
                <w:rFonts w:cs="Calibri" w:ascii="Calibri" w:hAnsi="Calibri"/>
                <w:color w:val="000000"/>
                <w:sz w:val="22"/>
                <w:szCs w:val="22"/>
              </w:rPr>
              <w:t>0,09</w:t>
            </w:r>
          </w:p>
        </w:tc>
        <w:tc>
          <w:tcPr>
            <w:tcW w:w="692" w:type="dxa"/>
            <w:tcBorders>
              <w:bottom w:val="single" w:sz="4" w:space="0" w:color="000000"/>
              <w:right w:val="single" w:sz="8" w:space="0" w:color="000000"/>
            </w:tcBorders>
            <w:shd w:color="000000" w:fill="FFCC00"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0,04</w:t>
            </w:r>
          </w:p>
        </w:tc>
        <w:tc>
          <w:tcPr>
            <w:tcW w:w="146" w:type="dxa"/>
            <w:tcBorders/>
            <w:shd w:fill="auto"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r>
          </w:p>
        </w:tc>
        <w:tc>
          <w:tcPr>
            <w:tcW w:w="235" w:type="dxa"/>
            <w:tcBorders/>
            <w:shd w:fill="auto" w:val="clear"/>
            <w:vAlign w:val="bottom"/>
          </w:tcPr>
          <w:p>
            <w:pPr>
              <w:pStyle w:val="Normal"/>
              <w:jc w:val="left"/>
              <w:rPr>
                <w:rFonts w:ascii="Calibri" w:hAnsi="Calibri" w:cs="Calibri"/>
                <w:color w:val="000000"/>
                <w:sz w:val="22"/>
                <w:szCs w:val="22"/>
              </w:rPr>
            </w:pPr>
            <w:r>
              <w:rPr>
                <w:rFonts w:cs="Calibri" w:ascii="Calibri" w:hAnsi="Calibri"/>
                <w:color w:val="000000"/>
                <w:sz w:val="22"/>
                <w:szCs w:val="22"/>
              </w:rPr>
              <w:t>x</w:t>
            </w:r>
          </w:p>
        </w:tc>
        <w:tc>
          <w:tcPr>
            <w:tcW w:w="915" w:type="dxa"/>
            <w:tcBorders>
              <w:left w:val="single" w:sz="4" w:space="0" w:color="000000"/>
              <w:bottom w:val="single" w:sz="4" w:space="0" w:color="000000"/>
              <w:right w:val="single" w:sz="4" w:space="0" w:color="000000"/>
            </w:tcBorders>
            <w:shd w:color="000000" w:fill="00FF00" w:val="clear"/>
            <w:vAlign w:val="bottom"/>
          </w:tcPr>
          <w:p>
            <w:pPr>
              <w:pStyle w:val="Normal"/>
              <w:jc w:val="center"/>
              <w:rPr>
                <w:rFonts w:ascii="Calibri" w:hAnsi="Calibri" w:cs="Calibri"/>
                <w:color w:val="000000"/>
                <w:sz w:val="22"/>
                <w:szCs w:val="22"/>
              </w:rPr>
            </w:pPr>
            <w:r>
              <w:rPr>
                <w:rFonts w:cs="Calibri" w:ascii="Calibri" w:hAnsi="Calibri"/>
                <w:color w:val="000000"/>
                <w:sz w:val="22"/>
                <w:szCs w:val="22"/>
              </w:rPr>
              <w:t>0,40</w:t>
            </w:r>
          </w:p>
        </w:tc>
        <w:tc>
          <w:tcPr>
            <w:tcW w:w="395" w:type="dxa"/>
            <w:tcBorders/>
            <w:shd w:fill="auto" w:val="clear"/>
            <w:vAlign w:val="bottom"/>
          </w:tcPr>
          <w:p>
            <w:pPr>
              <w:pStyle w:val="Normal"/>
              <w:jc w:val="center"/>
              <w:rPr>
                <w:rFonts w:ascii="Calibri" w:hAnsi="Calibri" w:cs="Calibri"/>
                <w:color w:val="000000"/>
                <w:sz w:val="22"/>
                <w:szCs w:val="22"/>
              </w:rPr>
            </w:pPr>
            <w:r>
              <w:rPr>
                <w:rFonts w:cs="Calibri" w:ascii="Calibri" w:hAnsi="Calibri"/>
                <w:color w:val="000000"/>
                <w:sz w:val="22"/>
                <w:szCs w:val="22"/>
              </w:rPr>
              <w:t>=</w:t>
            </w:r>
          </w:p>
        </w:tc>
        <w:tc>
          <w:tcPr>
            <w:tcW w:w="829" w:type="dxa"/>
            <w:tcBorders>
              <w:top w:val="single" w:sz="8" w:space="0" w:color="000000"/>
              <w:left w:val="single" w:sz="8" w:space="0" w:color="000000"/>
              <w:bottom w:val="single" w:sz="4" w:space="0" w:color="000000"/>
              <w:right w:val="single" w:sz="8" w:space="0" w:color="000000"/>
            </w:tcBorders>
            <w:shd w:color="000000" w:fill="FF8080" w:val="clear"/>
            <w:vAlign w:val="bottom"/>
          </w:tcPr>
          <w:p>
            <w:pPr>
              <w:pStyle w:val="Normal"/>
              <w:jc w:val="center"/>
              <w:rPr>
                <w:rFonts w:ascii="Calibri" w:hAnsi="Calibri" w:cs="Calibri"/>
                <w:color w:val="000000"/>
                <w:sz w:val="22"/>
                <w:szCs w:val="22"/>
              </w:rPr>
            </w:pPr>
            <w:r>
              <w:rPr>
                <w:rFonts w:cs="Calibri" w:ascii="Calibri" w:hAnsi="Calibri"/>
                <w:color w:val="000000"/>
                <w:sz w:val="22"/>
                <w:szCs w:val="22"/>
              </w:rPr>
              <w:t>0,12</w:t>
            </w:r>
          </w:p>
        </w:tc>
      </w:tr>
      <w:tr>
        <w:trPr>
          <w:trHeight w:val="294" w:hRule="atLeast"/>
        </w:trPr>
        <w:tc>
          <w:tcPr>
            <w:tcW w:w="1412" w:type="dxa"/>
            <w:tcBorders>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A3: Oralims</w:t>
            </w:r>
          </w:p>
        </w:tc>
        <w:tc>
          <w:tcPr>
            <w:tcW w:w="964" w:type="dxa"/>
            <w:tcBorders>
              <w:left w:val="single" w:sz="8" w:space="0" w:color="000000"/>
              <w:bottom w:val="single" w:sz="4" w:space="0" w:color="000000"/>
              <w:right w:val="single" w:sz="4" w:space="0" w:color="000000"/>
            </w:tcBorders>
            <w:shd w:color="000000" w:fill="FFCC00" w:val="clear"/>
            <w:vAlign w:val="center"/>
          </w:tcPr>
          <w:p>
            <w:pPr>
              <w:pStyle w:val="Normal"/>
              <w:ind w:firstLine="220"/>
              <w:jc w:val="left"/>
              <w:rPr>
                <w:rFonts w:ascii="Calibri" w:hAnsi="Calibri" w:cs="Calibri"/>
                <w:color w:val="000000"/>
                <w:sz w:val="22"/>
                <w:szCs w:val="22"/>
              </w:rPr>
            </w:pPr>
            <w:r>
              <w:rPr>
                <w:rFonts w:cs="Calibri" w:ascii="Calibri" w:hAnsi="Calibri"/>
                <w:color w:val="000000"/>
                <w:sz w:val="22"/>
                <w:szCs w:val="22"/>
              </w:rPr>
              <w:t>0,222</w:t>
            </w:r>
          </w:p>
        </w:tc>
        <w:tc>
          <w:tcPr>
            <w:tcW w:w="650" w:type="dxa"/>
            <w:tcBorders>
              <w:bottom w:val="single" w:sz="4" w:space="0" w:color="000000"/>
              <w:right w:val="single" w:sz="4" w:space="0" w:color="000000"/>
            </w:tcBorders>
            <w:shd w:color="000000" w:fill="FFCC00"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0,26</w:t>
            </w:r>
          </w:p>
        </w:tc>
        <w:tc>
          <w:tcPr>
            <w:tcW w:w="731" w:type="dxa"/>
            <w:tcBorders>
              <w:bottom w:val="single" w:sz="4" w:space="0" w:color="000000"/>
              <w:right w:val="single" w:sz="4" w:space="0" w:color="000000"/>
            </w:tcBorders>
            <w:shd w:color="000000" w:fill="FFCC00"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0,22</w:t>
            </w:r>
          </w:p>
        </w:tc>
        <w:tc>
          <w:tcPr>
            <w:tcW w:w="671" w:type="dxa"/>
            <w:tcBorders>
              <w:bottom w:val="single" w:sz="4" w:space="0" w:color="000000"/>
              <w:right w:val="single" w:sz="4" w:space="0" w:color="000000"/>
            </w:tcBorders>
            <w:shd w:color="000000" w:fill="FFCC00"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0,07</w:t>
            </w:r>
          </w:p>
        </w:tc>
        <w:tc>
          <w:tcPr>
            <w:tcW w:w="864" w:type="dxa"/>
            <w:tcBorders>
              <w:bottom w:val="single" w:sz="4" w:space="0" w:color="000000"/>
              <w:right w:val="single" w:sz="4" w:space="0" w:color="000000"/>
            </w:tcBorders>
            <w:shd w:color="000000" w:fill="FFCC00" w:val="clear"/>
          </w:tcPr>
          <w:p>
            <w:pPr>
              <w:pStyle w:val="Normal"/>
              <w:jc w:val="center"/>
              <w:rPr>
                <w:rFonts w:ascii="Calibri" w:hAnsi="Calibri" w:cs="Calibri"/>
                <w:color w:val="000000"/>
                <w:sz w:val="22"/>
                <w:szCs w:val="22"/>
              </w:rPr>
            </w:pPr>
            <w:r>
              <w:rPr>
                <w:rFonts w:cs="Calibri" w:ascii="Calibri" w:hAnsi="Calibri"/>
                <w:color w:val="000000"/>
                <w:sz w:val="22"/>
                <w:szCs w:val="22"/>
              </w:rPr>
              <w:t>0,19</w:t>
            </w:r>
          </w:p>
        </w:tc>
        <w:tc>
          <w:tcPr>
            <w:tcW w:w="692" w:type="dxa"/>
            <w:tcBorders>
              <w:bottom w:val="single" w:sz="4" w:space="0" w:color="000000"/>
              <w:right w:val="single" w:sz="8" w:space="0" w:color="000000"/>
            </w:tcBorders>
            <w:shd w:color="000000" w:fill="FFCC00"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0,11</w:t>
            </w:r>
          </w:p>
        </w:tc>
        <w:tc>
          <w:tcPr>
            <w:tcW w:w="146" w:type="dxa"/>
            <w:tcBorders/>
            <w:shd w:fill="auto"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r>
          </w:p>
        </w:tc>
        <w:tc>
          <w:tcPr>
            <w:tcW w:w="235" w:type="dxa"/>
            <w:tcBorders/>
            <w:shd w:fill="auto" w:val="clear"/>
            <w:vAlign w:val="bottom"/>
          </w:tcPr>
          <w:p>
            <w:pPr>
              <w:pStyle w:val="Normal"/>
              <w:jc w:val="center"/>
              <w:rPr>
                <w:rFonts w:ascii="Times New Roman" w:hAnsi="Times New Roman"/>
                <w:sz w:val="20"/>
                <w:szCs w:val="20"/>
              </w:rPr>
            </w:pPr>
            <w:r>
              <w:rPr>
                <w:rFonts w:ascii="Times New Roman" w:hAnsi="Times New Roman"/>
                <w:sz w:val="20"/>
                <w:szCs w:val="20"/>
              </w:rPr>
            </w:r>
          </w:p>
        </w:tc>
        <w:tc>
          <w:tcPr>
            <w:tcW w:w="915" w:type="dxa"/>
            <w:tcBorders>
              <w:left w:val="single" w:sz="4" w:space="0" w:color="000000"/>
              <w:bottom w:val="single" w:sz="4" w:space="0" w:color="000000"/>
              <w:right w:val="single" w:sz="4" w:space="0" w:color="000000"/>
            </w:tcBorders>
            <w:shd w:color="000000" w:fill="00FF00" w:val="clear"/>
            <w:vAlign w:val="bottom"/>
          </w:tcPr>
          <w:p>
            <w:pPr>
              <w:pStyle w:val="Normal"/>
              <w:jc w:val="center"/>
              <w:rPr>
                <w:rFonts w:ascii="Calibri" w:hAnsi="Calibri" w:cs="Calibri"/>
                <w:color w:val="000000"/>
                <w:sz w:val="22"/>
                <w:szCs w:val="22"/>
              </w:rPr>
            </w:pPr>
            <w:r>
              <w:rPr>
                <w:rFonts w:cs="Calibri" w:ascii="Calibri" w:hAnsi="Calibri"/>
                <w:color w:val="000000"/>
                <w:sz w:val="22"/>
                <w:szCs w:val="22"/>
              </w:rPr>
              <w:t>0,17</w:t>
            </w:r>
          </w:p>
        </w:tc>
        <w:tc>
          <w:tcPr>
            <w:tcW w:w="395" w:type="dxa"/>
            <w:tcBorders/>
            <w:shd w:fill="auto" w:val="clear"/>
            <w:vAlign w:val="bottom"/>
          </w:tcPr>
          <w:p>
            <w:pPr>
              <w:pStyle w:val="Normal"/>
              <w:jc w:val="center"/>
              <w:rPr>
                <w:rFonts w:ascii="Calibri" w:hAnsi="Calibri" w:cs="Calibri"/>
                <w:color w:val="000000"/>
                <w:sz w:val="22"/>
                <w:szCs w:val="22"/>
              </w:rPr>
            </w:pPr>
            <w:r>
              <w:rPr>
                <w:rFonts w:cs="Calibri" w:ascii="Calibri" w:hAnsi="Calibri"/>
                <w:color w:val="000000"/>
                <w:sz w:val="22"/>
                <w:szCs w:val="22"/>
              </w:rPr>
            </w:r>
          </w:p>
        </w:tc>
        <w:tc>
          <w:tcPr>
            <w:tcW w:w="829" w:type="dxa"/>
            <w:tcBorders>
              <w:top w:val="single" w:sz="8" w:space="0" w:color="000000"/>
              <w:left w:val="single" w:sz="8" w:space="0" w:color="000000"/>
              <w:bottom w:val="single" w:sz="4" w:space="0" w:color="000000"/>
              <w:right w:val="single" w:sz="8" w:space="0" w:color="000000"/>
            </w:tcBorders>
            <w:shd w:color="000000" w:fill="FF8080" w:val="clear"/>
            <w:vAlign w:val="bottom"/>
          </w:tcPr>
          <w:p>
            <w:pPr>
              <w:pStyle w:val="Normal"/>
              <w:jc w:val="center"/>
              <w:rPr>
                <w:rFonts w:ascii="Calibri" w:hAnsi="Calibri" w:cs="Calibri"/>
                <w:color w:val="000000"/>
                <w:sz w:val="22"/>
                <w:szCs w:val="22"/>
              </w:rPr>
            </w:pPr>
            <w:r>
              <w:rPr>
                <w:rFonts w:cs="Calibri" w:ascii="Calibri" w:hAnsi="Calibri"/>
                <w:color w:val="000000"/>
                <w:sz w:val="22"/>
                <w:szCs w:val="22"/>
              </w:rPr>
              <w:t>0,20</w:t>
            </w:r>
          </w:p>
        </w:tc>
      </w:tr>
      <w:tr>
        <w:trPr>
          <w:trHeight w:val="294" w:hRule="atLeast"/>
        </w:trPr>
        <w:tc>
          <w:tcPr>
            <w:tcW w:w="1412" w:type="dxa"/>
            <w:tcBorders>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A4: Labware</w:t>
            </w:r>
          </w:p>
        </w:tc>
        <w:tc>
          <w:tcPr>
            <w:tcW w:w="964" w:type="dxa"/>
            <w:tcBorders>
              <w:left w:val="single" w:sz="8" w:space="0" w:color="000000"/>
              <w:bottom w:val="single" w:sz="4" w:space="0" w:color="000000"/>
              <w:right w:val="single" w:sz="4" w:space="0" w:color="000000"/>
            </w:tcBorders>
            <w:shd w:color="000000" w:fill="FFCC00" w:val="clear"/>
            <w:vAlign w:val="center"/>
          </w:tcPr>
          <w:p>
            <w:pPr>
              <w:pStyle w:val="Normal"/>
              <w:ind w:firstLine="220"/>
              <w:jc w:val="left"/>
              <w:rPr>
                <w:rFonts w:ascii="Calibri" w:hAnsi="Calibri" w:cs="Calibri"/>
                <w:color w:val="000000"/>
                <w:sz w:val="22"/>
                <w:szCs w:val="22"/>
              </w:rPr>
            </w:pPr>
            <w:r>
              <w:rPr>
                <w:rFonts w:cs="Calibri" w:ascii="Calibri" w:hAnsi="Calibri"/>
                <w:color w:val="000000"/>
                <w:sz w:val="22"/>
                <w:szCs w:val="22"/>
              </w:rPr>
              <w:t>0,078</w:t>
            </w:r>
          </w:p>
        </w:tc>
        <w:tc>
          <w:tcPr>
            <w:tcW w:w="650" w:type="dxa"/>
            <w:tcBorders>
              <w:bottom w:val="single" w:sz="4" w:space="0" w:color="000000"/>
              <w:right w:val="single" w:sz="4" w:space="0" w:color="000000"/>
            </w:tcBorders>
            <w:shd w:color="000000" w:fill="FFCC00"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0,28</w:t>
            </w:r>
          </w:p>
        </w:tc>
        <w:tc>
          <w:tcPr>
            <w:tcW w:w="731" w:type="dxa"/>
            <w:tcBorders>
              <w:bottom w:val="single" w:sz="4" w:space="0" w:color="000000"/>
              <w:right w:val="single" w:sz="4" w:space="0" w:color="000000"/>
            </w:tcBorders>
            <w:shd w:color="000000" w:fill="FFCC00"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0,41</w:t>
            </w:r>
          </w:p>
        </w:tc>
        <w:tc>
          <w:tcPr>
            <w:tcW w:w="671" w:type="dxa"/>
            <w:tcBorders>
              <w:bottom w:val="single" w:sz="4" w:space="0" w:color="000000"/>
              <w:right w:val="single" w:sz="4" w:space="0" w:color="000000"/>
            </w:tcBorders>
            <w:shd w:color="000000" w:fill="FFCC00"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0,26</w:t>
            </w:r>
          </w:p>
        </w:tc>
        <w:tc>
          <w:tcPr>
            <w:tcW w:w="864" w:type="dxa"/>
            <w:tcBorders>
              <w:bottom w:val="single" w:sz="4" w:space="0" w:color="000000"/>
              <w:right w:val="single" w:sz="4" w:space="0" w:color="000000"/>
            </w:tcBorders>
            <w:shd w:color="000000" w:fill="FFCC00" w:val="clear"/>
          </w:tcPr>
          <w:p>
            <w:pPr>
              <w:pStyle w:val="Normal"/>
              <w:jc w:val="center"/>
              <w:rPr>
                <w:rFonts w:ascii="Calibri" w:hAnsi="Calibri" w:cs="Calibri"/>
                <w:color w:val="000000"/>
                <w:sz w:val="22"/>
                <w:szCs w:val="22"/>
              </w:rPr>
            </w:pPr>
            <w:r>
              <w:rPr>
                <w:rFonts w:cs="Calibri" w:ascii="Calibri" w:hAnsi="Calibri"/>
                <w:color w:val="000000"/>
                <w:sz w:val="22"/>
                <w:szCs w:val="22"/>
              </w:rPr>
              <w:t>0,17</w:t>
            </w:r>
          </w:p>
        </w:tc>
        <w:tc>
          <w:tcPr>
            <w:tcW w:w="692" w:type="dxa"/>
            <w:tcBorders>
              <w:bottom w:val="single" w:sz="4" w:space="0" w:color="000000"/>
              <w:right w:val="single" w:sz="8" w:space="0" w:color="000000"/>
            </w:tcBorders>
            <w:shd w:color="000000" w:fill="FFCC00"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0,36</w:t>
            </w:r>
          </w:p>
        </w:tc>
        <w:tc>
          <w:tcPr>
            <w:tcW w:w="146" w:type="dxa"/>
            <w:tcBorders/>
            <w:shd w:fill="auto"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r>
          </w:p>
        </w:tc>
        <w:tc>
          <w:tcPr>
            <w:tcW w:w="235" w:type="dxa"/>
            <w:tcBorders/>
            <w:shd w:fill="auto" w:val="clear"/>
            <w:vAlign w:val="bottom"/>
          </w:tcPr>
          <w:p>
            <w:pPr>
              <w:pStyle w:val="Normal"/>
              <w:jc w:val="center"/>
              <w:rPr>
                <w:rFonts w:ascii="Times New Roman" w:hAnsi="Times New Roman"/>
                <w:sz w:val="20"/>
                <w:szCs w:val="20"/>
              </w:rPr>
            </w:pPr>
            <w:r>
              <w:rPr>
                <w:rFonts w:ascii="Times New Roman" w:hAnsi="Times New Roman"/>
                <w:sz w:val="20"/>
                <w:szCs w:val="20"/>
              </w:rPr>
            </w:r>
          </w:p>
        </w:tc>
        <w:tc>
          <w:tcPr>
            <w:tcW w:w="915" w:type="dxa"/>
            <w:tcBorders>
              <w:left w:val="single" w:sz="4" w:space="0" w:color="000000"/>
              <w:bottom w:val="single" w:sz="4" w:space="0" w:color="000000"/>
              <w:right w:val="single" w:sz="4" w:space="0" w:color="000000"/>
            </w:tcBorders>
            <w:shd w:color="000000" w:fill="00FF00" w:val="clear"/>
            <w:vAlign w:val="bottom"/>
          </w:tcPr>
          <w:p>
            <w:pPr>
              <w:pStyle w:val="Normal"/>
              <w:jc w:val="center"/>
              <w:rPr>
                <w:rFonts w:ascii="Calibri" w:hAnsi="Calibri" w:cs="Calibri"/>
                <w:color w:val="000000"/>
                <w:sz w:val="22"/>
                <w:szCs w:val="22"/>
              </w:rPr>
            </w:pPr>
            <w:r>
              <w:rPr>
                <w:rFonts w:cs="Calibri" w:ascii="Calibri" w:hAnsi="Calibri"/>
                <w:color w:val="000000"/>
                <w:sz w:val="22"/>
                <w:szCs w:val="22"/>
              </w:rPr>
              <w:t>0,15</w:t>
            </w:r>
          </w:p>
        </w:tc>
        <w:tc>
          <w:tcPr>
            <w:tcW w:w="395" w:type="dxa"/>
            <w:tcBorders/>
            <w:shd w:fill="auto" w:val="clear"/>
            <w:vAlign w:val="bottom"/>
          </w:tcPr>
          <w:p>
            <w:pPr>
              <w:pStyle w:val="Normal"/>
              <w:jc w:val="center"/>
              <w:rPr>
                <w:rFonts w:ascii="Calibri" w:hAnsi="Calibri" w:cs="Calibri"/>
                <w:color w:val="000000"/>
                <w:sz w:val="22"/>
                <w:szCs w:val="22"/>
              </w:rPr>
            </w:pPr>
            <w:r>
              <w:rPr>
                <w:rFonts w:cs="Calibri" w:ascii="Calibri" w:hAnsi="Calibri"/>
                <w:color w:val="000000"/>
                <w:sz w:val="22"/>
                <w:szCs w:val="22"/>
              </w:rPr>
            </w:r>
          </w:p>
        </w:tc>
        <w:tc>
          <w:tcPr>
            <w:tcW w:w="829" w:type="dxa"/>
            <w:tcBorders>
              <w:top w:val="single" w:sz="8" w:space="0" w:color="000000"/>
              <w:left w:val="single" w:sz="8" w:space="0" w:color="000000"/>
              <w:bottom w:val="single" w:sz="4" w:space="0" w:color="000000"/>
              <w:right w:val="single" w:sz="8" w:space="0" w:color="000000"/>
            </w:tcBorders>
            <w:shd w:color="000000" w:fill="FF8080" w:val="clear"/>
            <w:vAlign w:val="bottom"/>
          </w:tcPr>
          <w:p>
            <w:pPr>
              <w:pStyle w:val="Normal"/>
              <w:jc w:val="center"/>
              <w:rPr>
                <w:rFonts w:ascii="Calibri" w:hAnsi="Calibri" w:cs="Calibri"/>
                <w:color w:val="000000"/>
                <w:sz w:val="22"/>
                <w:szCs w:val="22"/>
              </w:rPr>
            </w:pPr>
            <w:r>
              <w:rPr>
                <w:rFonts w:cs="Calibri" w:ascii="Calibri" w:hAnsi="Calibri"/>
                <w:color w:val="000000"/>
                <w:sz w:val="22"/>
                <w:szCs w:val="22"/>
              </w:rPr>
              <w:t>0,27</w:t>
            </w:r>
          </w:p>
        </w:tc>
      </w:tr>
      <w:tr>
        <w:trPr>
          <w:trHeight w:val="294" w:hRule="atLeast"/>
        </w:trPr>
        <w:tc>
          <w:tcPr>
            <w:tcW w:w="1412" w:type="dxa"/>
            <w:tcBorders>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A5: Starlims</w:t>
            </w:r>
          </w:p>
        </w:tc>
        <w:tc>
          <w:tcPr>
            <w:tcW w:w="964" w:type="dxa"/>
            <w:tcBorders>
              <w:left w:val="single" w:sz="8" w:space="0" w:color="000000"/>
              <w:bottom w:val="single" w:sz="4" w:space="0" w:color="000000"/>
              <w:right w:val="single" w:sz="4" w:space="0" w:color="000000"/>
            </w:tcBorders>
            <w:shd w:color="000000" w:fill="FFCC00" w:val="clear"/>
            <w:vAlign w:val="center"/>
          </w:tcPr>
          <w:p>
            <w:pPr>
              <w:pStyle w:val="Normal"/>
              <w:ind w:firstLine="220"/>
              <w:jc w:val="left"/>
              <w:rPr>
                <w:rFonts w:ascii="Calibri" w:hAnsi="Calibri" w:cs="Calibri"/>
                <w:color w:val="000000"/>
                <w:sz w:val="22"/>
                <w:szCs w:val="22"/>
              </w:rPr>
            </w:pPr>
            <w:r>
              <w:rPr>
                <w:rFonts w:cs="Calibri" w:ascii="Calibri" w:hAnsi="Calibri"/>
                <w:color w:val="000000"/>
                <w:sz w:val="22"/>
                <w:szCs w:val="22"/>
              </w:rPr>
              <w:t>0,070</w:t>
            </w:r>
          </w:p>
        </w:tc>
        <w:tc>
          <w:tcPr>
            <w:tcW w:w="650" w:type="dxa"/>
            <w:tcBorders>
              <w:bottom w:val="single" w:sz="4" w:space="0" w:color="000000"/>
              <w:right w:val="single" w:sz="4" w:space="0" w:color="000000"/>
            </w:tcBorders>
            <w:shd w:color="000000" w:fill="FFCC00"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0,16</w:t>
            </w:r>
          </w:p>
        </w:tc>
        <w:tc>
          <w:tcPr>
            <w:tcW w:w="731" w:type="dxa"/>
            <w:tcBorders>
              <w:bottom w:val="single" w:sz="4" w:space="0" w:color="000000"/>
              <w:right w:val="single" w:sz="4" w:space="0" w:color="000000"/>
            </w:tcBorders>
            <w:shd w:color="000000" w:fill="FFCC00"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0,08</w:t>
            </w:r>
          </w:p>
        </w:tc>
        <w:tc>
          <w:tcPr>
            <w:tcW w:w="671" w:type="dxa"/>
            <w:tcBorders>
              <w:bottom w:val="single" w:sz="4" w:space="0" w:color="000000"/>
              <w:right w:val="single" w:sz="4" w:space="0" w:color="000000"/>
            </w:tcBorders>
            <w:shd w:color="000000" w:fill="FFCC00"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0,35</w:t>
            </w:r>
          </w:p>
        </w:tc>
        <w:tc>
          <w:tcPr>
            <w:tcW w:w="864" w:type="dxa"/>
            <w:tcBorders>
              <w:bottom w:val="single" w:sz="4" w:space="0" w:color="000000"/>
              <w:right w:val="single" w:sz="4" w:space="0" w:color="000000"/>
            </w:tcBorders>
            <w:shd w:color="000000" w:fill="FFCC00" w:val="clear"/>
          </w:tcPr>
          <w:p>
            <w:pPr>
              <w:pStyle w:val="Normal"/>
              <w:jc w:val="center"/>
              <w:rPr>
                <w:rFonts w:ascii="Calibri" w:hAnsi="Calibri" w:cs="Calibri"/>
                <w:color w:val="000000"/>
                <w:sz w:val="22"/>
                <w:szCs w:val="22"/>
              </w:rPr>
            </w:pPr>
            <w:r>
              <w:rPr>
                <w:rFonts w:cs="Calibri" w:ascii="Calibri" w:hAnsi="Calibri"/>
                <w:color w:val="000000"/>
                <w:sz w:val="22"/>
                <w:szCs w:val="22"/>
              </w:rPr>
              <w:t>0,19</w:t>
            </w:r>
          </w:p>
        </w:tc>
        <w:tc>
          <w:tcPr>
            <w:tcW w:w="692" w:type="dxa"/>
            <w:tcBorders>
              <w:bottom w:val="single" w:sz="4" w:space="0" w:color="000000"/>
              <w:right w:val="single" w:sz="8" w:space="0" w:color="000000"/>
            </w:tcBorders>
            <w:shd w:color="000000" w:fill="FFCC00"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0,27</w:t>
            </w:r>
          </w:p>
        </w:tc>
        <w:tc>
          <w:tcPr>
            <w:tcW w:w="146" w:type="dxa"/>
            <w:tcBorders/>
            <w:shd w:fill="auto"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r>
          </w:p>
        </w:tc>
        <w:tc>
          <w:tcPr>
            <w:tcW w:w="235" w:type="dxa"/>
            <w:tcBorders/>
            <w:shd w:fill="auto" w:val="clear"/>
            <w:vAlign w:val="bottom"/>
          </w:tcPr>
          <w:p>
            <w:pPr>
              <w:pStyle w:val="Normal"/>
              <w:jc w:val="center"/>
              <w:rPr>
                <w:rFonts w:ascii="Times New Roman" w:hAnsi="Times New Roman"/>
                <w:sz w:val="20"/>
                <w:szCs w:val="20"/>
              </w:rPr>
            </w:pPr>
            <w:r>
              <w:rPr>
                <w:rFonts w:ascii="Times New Roman" w:hAnsi="Times New Roman"/>
                <w:sz w:val="20"/>
                <w:szCs w:val="20"/>
              </w:rPr>
            </w:r>
          </w:p>
        </w:tc>
        <w:tc>
          <w:tcPr>
            <w:tcW w:w="915" w:type="dxa"/>
            <w:tcBorders>
              <w:left w:val="single" w:sz="4" w:space="0" w:color="000000"/>
              <w:bottom w:val="single" w:sz="4" w:space="0" w:color="000000"/>
              <w:right w:val="single" w:sz="4" w:space="0" w:color="000000"/>
            </w:tcBorders>
            <w:shd w:color="000000" w:fill="00FF00" w:val="clear"/>
            <w:vAlign w:val="bottom"/>
          </w:tcPr>
          <w:p>
            <w:pPr>
              <w:pStyle w:val="Normal"/>
              <w:jc w:val="center"/>
              <w:rPr>
                <w:rFonts w:ascii="Calibri" w:hAnsi="Calibri" w:cs="Calibri"/>
                <w:color w:val="000000"/>
                <w:sz w:val="22"/>
                <w:szCs w:val="22"/>
              </w:rPr>
            </w:pPr>
            <w:r>
              <w:rPr>
                <w:rFonts w:cs="Calibri" w:ascii="Calibri" w:hAnsi="Calibri"/>
                <w:color w:val="000000"/>
                <w:sz w:val="22"/>
                <w:szCs w:val="22"/>
              </w:rPr>
              <w:t>0,05</w:t>
            </w:r>
          </w:p>
        </w:tc>
        <w:tc>
          <w:tcPr>
            <w:tcW w:w="395" w:type="dxa"/>
            <w:tcBorders/>
            <w:shd w:fill="auto" w:val="clear"/>
            <w:vAlign w:val="bottom"/>
          </w:tcPr>
          <w:p>
            <w:pPr>
              <w:pStyle w:val="Normal"/>
              <w:jc w:val="center"/>
              <w:rPr>
                <w:rFonts w:ascii="Calibri" w:hAnsi="Calibri" w:cs="Calibri"/>
                <w:color w:val="000000"/>
                <w:sz w:val="22"/>
                <w:szCs w:val="22"/>
              </w:rPr>
            </w:pPr>
            <w:r>
              <w:rPr>
                <w:rFonts w:cs="Calibri" w:ascii="Calibri" w:hAnsi="Calibri"/>
                <w:color w:val="000000"/>
                <w:sz w:val="22"/>
                <w:szCs w:val="22"/>
              </w:rPr>
            </w:r>
          </w:p>
        </w:tc>
        <w:tc>
          <w:tcPr>
            <w:tcW w:w="829" w:type="dxa"/>
            <w:tcBorders>
              <w:top w:val="single" w:sz="8" w:space="0" w:color="000000"/>
              <w:left w:val="single" w:sz="8" w:space="0" w:color="000000"/>
              <w:bottom w:val="single" w:sz="4" w:space="0" w:color="000000"/>
              <w:right w:val="single" w:sz="8" w:space="0" w:color="000000"/>
            </w:tcBorders>
            <w:shd w:color="000000" w:fill="FF8080" w:val="clear"/>
            <w:vAlign w:val="bottom"/>
          </w:tcPr>
          <w:p>
            <w:pPr>
              <w:pStyle w:val="Normal"/>
              <w:jc w:val="center"/>
              <w:rPr>
                <w:rFonts w:ascii="Calibri" w:hAnsi="Calibri" w:cs="Calibri"/>
                <w:color w:val="000000"/>
                <w:sz w:val="22"/>
                <w:szCs w:val="22"/>
              </w:rPr>
            </w:pPr>
            <w:r>
              <w:rPr>
                <w:rFonts w:cs="Calibri" w:ascii="Calibri" w:hAnsi="Calibri"/>
                <w:color w:val="000000"/>
                <w:sz w:val="22"/>
                <w:szCs w:val="22"/>
              </w:rPr>
              <w:t>0,17</w:t>
            </w:r>
          </w:p>
        </w:tc>
      </w:tr>
      <w:tr>
        <w:trPr>
          <w:trHeight w:val="294" w:hRule="atLeast"/>
        </w:trPr>
        <w:tc>
          <w:tcPr>
            <w:tcW w:w="1412" w:type="dxa"/>
            <w:tcBorders>
              <w:left w:val="single" w:sz="4" w:space="0" w:color="000000"/>
              <w:bottom w:val="single" w:sz="4" w:space="0" w:color="000000"/>
            </w:tcBorders>
            <w:shd w:fill="auto" w:val="clear"/>
            <w:vAlign w:val="center"/>
          </w:tcPr>
          <w:p>
            <w:pPr>
              <w:pStyle w:val="Normal"/>
              <w:jc w:val="left"/>
              <w:rPr>
                <w:rFonts w:ascii="Calibri" w:hAnsi="Calibri" w:cs="Calibri"/>
                <w:b/>
                <w:b/>
                <w:bCs/>
                <w:color w:val="008080"/>
                <w:sz w:val="22"/>
                <w:szCs w:val="22"/>
              </w:rPr>
            </w:pPr>
            <w:r>
              <w:rPr>
                <w:rFonts w:cs="Calibri" w:ascii="Calibri" w:hAnsi="Calibri"/>
                <w:b/>
                <w:bCs/>
                <w:color w:val="008080"/>
                <w:sz w:val="22"/>
                <w:szCs w:val="22"/>
              </w:rPr>
              <w:t>A6: Samplem</w:t>
            </w:r>
          </w:p>
        </w:tc>
        <w:tc>
          <w:tcPr>
            <w:tcW w:w="964" w:type="dxa"/>
            <w:tcBorders>
              <w:left w:val="single" w:sz="8" w:space="0" w:color="000000"/>
              <w:bottom w:val="single" w:sz="8" w:space="0" w:color="000000"/>
              <w:right w:val="single" w:sz="4" w:space="0" w:color="000000"/>
            </w:tcBorders>
            <w:shd w:color="000000" w:fill="FFCC00" w:val="clear"/>
            <w:vAlign w:val="center"/>
          </w:tcPr>
          <w:p>
            <w:pPr>
              <w:pStyle w:val="Normal"/>
              <w:ind w:firstLine="220"/>
              <w:jc w:val="left"/>
              <w:rPr>
                <w:rFonts w:ascii="Calibri" w:hAnsi="Calibri" w:cs="Calibri"/>
                <w:color w:val="000000"/>
                <w:sz w:val="22"/>
                <w:szCs w:val="22"/>
              </w:rPr>
            </w:pPr>
            <w:r>
              <w:rPr>
                <w:rFonts w:cs="Calibri" w:ascii="Calibri" w:hAnsi="Calibri"/>
                <w:color w:val="000000"/>
                <w:sz w:val="22"/>
                <w:szCs w:val="22"/>
              </w:rPr>
              <w:t>0,062</w:t>
            </w:r>
          </w:p>
        </w:tc>
        <w:tc>
          <w:tcPr>
            <w:tcW w:w="650" w:type="dxa"/>
            <w:tcBorders>
              <w:bottom w:val="single" w:sz="8" w:space="0" w:color="000000"/>
              <w:right w:val="single" w:sz="4" w:space="0" w:color="000000"/>
            </w:tcBorders>
            <w:shd w:color="000000" w:fill="FFCC00"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0,06</w:t>
            </w:r>
          </w:p>
        </w:tc>
        <w:tc>
          <w:tcPr>
            <w:tcW w:w="731" w:type="dxa"/>
            <w:tcBorders>
              <w:bottom w:val="single" w:sz="8" w:space="0" w:color="000000"/>
              <w:right w:val="single" w:sz="4" w:space="0" w:color="000000"/>
            </w:tcBorders>
            <w:shd w:color="000000" w:fill="FFCC00"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0,05</w:t>
            </w:r>
          </w:p>
        </w:tc>
        <w:tc>
          <w:tcPr>
            <w:tcW w:w="671" w:type="dxa"/>
            <w:tcBorders>
              <w:bottom w:val="single" w:sz="8" w:space="0" w:color="000000"/>
              <w:right w:val="single" w:sz="4" w:space="0" w:color="000000"/>
            </w:tcBorders>
            <w:shd w:color="000000" w:fill="FFCC00"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0,12</w:t>
            </w:r>
          </w:p>
        </w:tc>
        <w:tc>
          <w:tcPr>
            <w:tcW w:w="864" w:type="dxa"/>
            <w:tcBorders>
              <w:bottom w:val="single" w:sz="8" w:space="0" w:color="000000"/>
              <w:right w:val="single" w:sz="4" w:space="0" w:color="000000"/>
            </w:tcBorders>
            <w:shd w:color="000000" w:fill="FFCC00" w:val="clear"/>
          </w:tcPr>
          <w:p>
            <w:pPr>
              <w:pStyle w:val="Normal"/>
              <w:jc w:val="center"/>
              <w:rPr>
                <w:rFonts w:ascii="Calibri" w:hAnsi="Calibri" w:cs="Calibri"/>
                <w:color w:val="000000"/>
                <w:sz w:val="22"/>
                <w:szCs w:val="22"/>
              </w:rPr>
            </w:pPr>
            <w:r>
              <w:rPr>
                <w:rFonts w:cs="Calibri" w:ascii="Calibri" w:hAnsi="Calibri"/>
                <w:color w:val="000000"/>
                <w:sz w:val="22"/>
                <w:szCs w:val="22"/>
              </w:rPr>
              <w:t>0,16</w:t>
            </w:r>
          </w:p>
        </w:tc>
        <w:tc>
          <w:tcPr>
            <w:tcW w:w="692" w:type="dxa"/>
            <w:tcBorders>
              <w:bottom w:val="single" w:sz="8" w:space="0" w:color="000000"/>
              <w:right w:val="single" w:sz="8" w:space="0" w:color="000000"/>
            </w:tcBorders>
            <w:shd w:color="000000" w:fill="FFCC00"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t>0,08</w:t>
            </w:r>
          </w:p>
        </w:tc>
        <w:tc>
          <w:tcPr>
            <w:tcW w:w="146" w:type="dxa"/>
            <w:tcBorders/>
            <w:shd w:fill="auto" w:val="clear"/>
            <w:vAlign w:val="center"/>
          </w:tcPr>
          <w:p>
            <w:pPr>
              <w:pStyle w:val="Normal"/>
              <w:jc w:val="center"/>
              <w:rPr>
                <w:rFonts w:ascii="Calibri" w:hAnsi="Calibri" w:cs="Calibri"/>
                <w:color w:val="000000"/>
                <w:sz w:val="22"/>
                <w:szCs w:val="22"/>
              </w:rPr>
            </w:pPr>
            <w:r>
              <w:rPr>
                <w:rFonts w:cs="Calibri" w:ascii="Calibri" w:hAnsi="Calibri"/>
                <w:color w:val="000000"/>
                <w:sz w:val="22"/>
                <w:szCs w:val="22"/>
              </w:rPr>
            </w:r>
          </w:p>
        </w:tc>
        <w:tc>
          <w:tcPr>
            <w:tcW w:w="235" w:type="dxa"/>
            <w:tcBorders/>
            <w:shd w:fill="auto" w:val="clear"/>
            <w:vAlign w:val="bottom"/>
          </w:tcPr>
          <w:p>
            <w:pPr>
              <w:pStyle w:val="Normal"/>
              <w:jc w:val="center"/>
              <w:rPr>
                <w:rFonts w:ascii="Times New Roman" w:hAnsi="Times New Roman"/>
                <w:sz w:val="20"/>
                <w:szCs w:val="20"/>
              </w:rPr>
            </w:pPr>
            <w:r>
              <w:rPr>
                <w:rFonts w:ascii="Times New Roman" w:hAnsi="Times New Roman"/>
                <w:sz w:val="20"/>
                <w:szCs w:val="20"/>
              </w:rPr>
            </w:r>
          </w:p>
        </w:tc>
        <w:tc>
          <w:tcPr>
            <w:tcW w:w="915" w:type="dxa"/>
            <w:tcBorders>
              <w:left w:val="single" w:sz="4" w:space="0" w:color="000000"/>
              <w:bottom w:val="single" w:sz="4" w:space="0" w:color="000000"/>
              <w:right w:val="single" w:sz="4" w:space="0" w:color="000000"/>
            </w:tcBorders>
            <w:shd w:color="000000" w:fill="00FF00" w:val="clear"/>
            <w:vAlign w:val="bottom"/>
          </w:tcPr>
          <w:p>
            <w:pPr>
              <w:pStyle w:val="Normal"/>
              <w:jc w:val="center"/>
              <w:rPr>
                <w:rFonts w:ascii="Calibri" w:hAnsi="Calibri" w:cs="Calibri"/>
                <w:color w:val="000000"/>
                <w:sz w:val="22"/>
                <w:szCs w:val="22"/>
              </w:rPr>
            </w:pPr>
            <w:r>
              <w:rPr>
                <w:rFonts w:cs="Calibri" w:ascii="Calibri" w:hAnsi="Calibri"/>
                <w:color w:val="000000"/>
                <w:sz w:val="22"/>
                <w:szCs w:val="22"/>
              </w:rPr>
              <w:t>0,08</w:t>
            </w:r>
          </w:p>
        </w:tc>
        <w:tc>
          <w:tcPr>
            <w:tcW w:w="395" w:type="dxa"/>
            <w:tcBorders/>
            <w:shd w:fill="auto" w:val="clear"/>
            <w:vAlign w:val="bottom"/>
          </w:tcPr>
          <w:p>
            <w:pPr>
              <w:pStyle w:val="Normal"/>
              <w:jc w:val="center"/>
              <w:rPr>
                <w:rFonts w:ascii="Calibri" w:hAnsi="Calibri" w:cs="Calibri"/>
                <w:color w:val="000000"/>
                <w:sz w:val="22"/>
                <w:szCs w:val="22"/>
              </w:rPr>
            </w:pPr>
            <w:r>
              <w:rPr>
                <w:rFonts w:cs="Calibri" w:ascii="Calibri" w:hAnsi="Calibri"/>
                <w:color w:val="000000"/>
                <w:sz w:val="22"/>
                <w:szCs w:val="22"/>
              </w:rPr>
            </w:r>
          </w:p>
        </w:tc>
        <w:tc>
          <w:tcPr>
            <w:tcW w:w="829" w:type="dxa"/>
            <w:tcBorders>
              <w:top w:val="single" w:sz="8" w:space="0" w:color="000000"/>
              <w:left w:val="single" w:sz="8" w:space="0" w:color="000000"/>
              <w:bottom w:val="single" w:sz="4" w:space="0" w:color="000000"/>
              <w:right w:val="single" w:sz="8" w:space="0" w:color="000000"/>
            </w:tcBorders>
            <w:shd w:color="000000" w:fill="FF8080" w:val="clear"/>
            <w:vAlign w:val="bottom"/>
          </w:tcPr>
          <w:p>
            <w:pPr>
              <w:pStyle w:val="Normal"/>
              <w:jc w:val="center"/>
              <w:rPr>
                <w:rFonts w:ascii="Calibri" w:hAnsi="Calibri" w:cs="Calibri"/>
                <w:color w:val="000000"/>
                <w:sz w:val="22"/>
                <w:szCs w:val="22"/>
              </w:rPr>
            </w:pPr>
            <w:r>
              <w:rPr>
                <w:rFonts w:cs="Calibri" w:ascii="Calibri" w:hAnsi="Calibri"/>
                <w:color w:val="000000"/>
                <w:sz w:val="22"/>
                <w:szCs w:val="22"/>
              </w:rPr>
              <w:t>0,07</w:t>
            </w:r>
          </w:p>
        </w:tc>
      </w:tr>
    </w:tbl>
    <w:p>
      <w:pPr>
        <w:pStyle w:val="Normal"/>
        <w:shd w:val="clear" w:color="auto" w:fill="FFFFFF" w:themeFill="background1"/>
        <w:spacing w:before="240" w:after="240"/>
        <w:rPr>
          <w:rFonts w:eastAsia="Arial" w:cs="Arial"/>
          <w:color w:val="0F1115"/>
        </w:rPr>
      </w:pPr>
      <w:r>
        <w:rPr>
          <w:rFonts w:eastAsia="Arial" w:cs="Arial"/>
          <w:color w:val="0F1115"/>
        </w:rPr>
        <w:t xml:space="preserve">La elección más adecuada según nuestros criterios sería A4, que corresponde a </w:t>
      </w:r>
      <w:r>
        <w:rPr>
          <w:rFonts w:eastAsia="Arial" w:cs="Arial"/>
          <w:color w:val="0F1115"/>
          <w:u w:val="single"/>
        </w:rPr>
        <w:t>Labware</w:t>
      </w:r>
      <w:r>
        <w:rPr>
          <w:rFonts w:eastAsia="Arial" w:cs="Arial"/>
          <w:color w:val="0F1115"/>
        </w:rPr>
        <w:t xml:space="preserve"> con 0.27 puntos. El menos indicado sería SampleManager con 0.07.</w:t>
      </w:r>
    </w:p>
    <w:p>
      <w:pPr>
        <w:pStyle w:val="Normal"/>
        <w:shd w:val="clear" w:color="auto" w:fill="FFFFFF" w:themeFill="background1"/>
        <w:spacing w:before="240" w:after="240"/>
        <w:rPr>
          <w:rFonts w:eastAsia="Arial" w:cs="Arial"/>
          <w:color w:val="0F1115"/>
        </w:rPr>
      </w:pPr>
      <w:r>
        <w:rPr>
          <w:rFonts w:eastAsia="Arial" w:cs="Arial"/>
          <w:color w:val="0F1115"/>
        </w:rPr>
      </w:r>
    </w:p>
    <w:p>
      <w:pPr>
        <w:pStyle w:val="Normal"/>
        <w:shd w:val="clear" w:color="auto" w:fill="FFFFFF" w:themeFill="background1"/>
        <w:spacing w:before="240" w:after="240"/>
        <w:rPr>
          <w:rFonts w:eastAsia="Arial" w:cs="Arial"/>
          <w:color w:val="0F1115"/>
        </w:rPr>
      </w:pPr>
      <w:r>
        <w:rPr>
          <w:rFonts w:eastAsia="Arial" w:cs="Arial"/>
          <w:color w:val="0F1115"/>
        </w:rPr>
      </w:r>
    </w:p>
    <w:p>
      <w:pPr>
        <w:pStyle w:val="Normal"/>
        <w:shd w:val="clear" w:color="auto" w:fill="FFFFFF" w:themeFill="background1"/>
        <w:spacing w:before="240" w:after="240"/>
        <w:rPr>
          <w:rFonts w:eastAsia="Arial" w:cs="Arial"/>
          <w:color w:val="0F1115"/>
        </w:rPr>
      </w:pPr>
      <w:r>
        <w:rPr/>
        <w:drawing>
          <wp:inline distT="0" distB="0" distL="0" distR="0">
            <wp:extent cx="2946400" cy="2858135"/>
            <wp:effectExtent l="0" t="0" r="0" b="0"/>
            <wp:docPr id="25" name="Imagen15" descr="Gráfico, Gráfico rad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15" descr="Gráfico, Gráfico radial&#10;&#10;El contenido generado por IA puede ser incorrecto."/>
                    <pic:cNvPicPr>
                      <a:picLocks noChangeAspect="1" noChangeArrowheads="1"/>
                    </pic:cNvPicPr>
                  </pic:nvPicPr>
                  <pic:blipFill>
                    <a:blip r:embed="rId36"/>
                    <a:stretch>
                      <a:fillRect/>
                    </a:stretch>
                  </pic:blipFill>
                  <pic:spPr bwMode="auto">
                    <a:xfrm>
                      <a:off x="0" y="0"/>
                      <a:ext cx="2946400" cy="2858135"/>
                    </a:xfrm>
                    <a:prstGeom prst="rect">
                      <a:avLst/>
                    </a:prstGeom>
                  </pic:spPr>
                </pic:pic>
              </a:graphicData>
            </a:graphic>
          </wp:inline>
        </w:drawing>
      </w:r>
    </w:p>
    <w:p>
      <w:pPr>
        <w:pStyle w:val="Normal"/>
        <w:shd w:val="clear" w:color="auto" w:fill="FFFFFF" w:themeFill="background1"/>
        <w:spacing w:before="240" w:after="240"/>
        <w:rPr>
          <w:rFonts w:eastAsia="Arial" w:cs="Arial"/>
          <w:b/>
          <w:b/>
          <w:bCs/>
          <w:color w:val="0F1115"/>
        </w:rPr>
      </w:pPr>
      <w:r>
        <w:rPr>
          <w:rFonts w:eastAsia="Arial" w:cs="Arial"/>
          <w:b/>
          <w:bCs/>
          <w:color w:val="0F1115"/>
        </w:rPr>
      </w:r>
    </w:p>
    <w:p>
      <w:pPr>
        <w:pStyle w:val="Normal"/>
        <w:shd w:val="clear" w:color="auto" w:fill="FFFFFF" w:themeFill="background1"/>
        <w:spacing w:before="240" w:after="240"/>
        <w:rPr>
          <w:rFonts w:eastAsia="Arial" w:cs="Arial"/>
          <w:b/>
          <w:b/>
          <w:bCs/>
          <w:color w:val="0F1115"/>
        </w:rPr>
      </w:pPr>
      <w:r>
        <w:rPr>
          <w:rFonts w:eastAsia="Arial" w:cs="Arial"/>
          <w:b/>
          <w:bCs/>
          <w:color w:val="0F1115"/>
        </w:rPr>
      </w:r>
    </w:p>
    <w:p>
      <w:pPr>
        <w:pStyle w:val="Ttulo1"/>
        <w:numPr>
          <w:ilvl w:val="0"/>
          <w:numId w:val="14"/>
        </w:numPr>
        <w:rPr>
          <w:rFonts w:eastAsia="Arial" w:cs="Arial"/>
        </w:rPr>
      </w:pPr>
      <w:bookmarkStart w:id="175" w:name="_Toc217595800"/>
      <w:bookmarkStart w:id="176" w:name="_Toc1898660792"/>
      <w:bookmarkStart w:id="177" w:name="_Toc2034400345"/>
      <w:bookmarkStart w:id="178" w:name="_Toc252478000"/>
      <w:bookmarkStart w:id="179" w:name="_Toc496833634"/>
      <w:bookmarkStart w:id="180" w:name="_Toc1582686002"/>
      <w:bookmarkStart w:id="181" w:name="_Toc1784387597"/>
      <w:r>
        <w:rPr>
          <w:rFonts w:eastAsia="Arial" w:cs="Arial"/>
        </w:rPr>
        <w:t>Resultados</w:t>
      </w:r>
      <w:bookmarkEnd w:id="175"/>
      <w:bookmarkEnd w:id="176"/>
      <w:bookmarkEnd w:id="177"/>
      <w:bookmarkEnd w:id="178"/>
      <w:bookmarkEnd w:id="179"/>
      <w:bookmarkEnd w:id="180"/>
      <w:bookmarkEnd w:id="181"/>
    </w:p>
    <w:p>
      <w:pPr>
        <w:pStyle w:val="Normal"/>
        <w:shd w:val="clear" w:color="auto" w:fill="FFFFFF" w:themeFill="background1"/>
        <w:spacing w:before="240" w:after="240"/>
        <w:rPr>
          <w:rFonts w:eastAsia="Arial" w:cs="Arial"/>
          <w:color w:val="0F1115"/>
        </w:rPr>
      </w:pPr>
      <w:r>
        <w:rPr>
          <w:rFonts w:eastAsia="Arial" w:cs="Arial"/>
          <w:color w:val="0F1115"/>
        </w:rPr>
      </w:r>
    </w:p>
    <w:p>
      <w:pPr>
        <w:pStyle w:val="Ttulo2"/>
        <w:rPr>
          <w:rFonts w:eastAsia="Arial"/>
        </w:rPr>
      </w:pPr>
      <w:bookmarkStart w:id="182" w:name="_Toc217595801"/>
      <w:r>
        <w:rPr>
          <w:rFonts w:eastAsia="Arial"/>
        </w:rPr>
        <w:t>3.1 Análisis de sensibilidad</w:t>
      </w:r>
      <w:bookmarkEnd w:id="182"/>
    </w:p>
    <w:p>
      <w:pPr>
        <w:pStyle w:val="Normal"/>
        <w:shd w:val="clear" w:color="auto" w:fill="FFFFFF" w:themeFill="background1"/>
        <w:spacing w:before="240" w:after="240"/>
        <w:rPr>
          <w:rFonts w:eastAsia="Arial" w:cs="Arial"/>
          <w:color w:val="0F1115"/>
        </w:rPr>
      </w:pPr>
      <w:r>
        <w:rPr>
          <w:rFonts w:eastAsia="Arial" w:cs="Arial"/>
          <w:color w:val="0F1115"/>
        </w:rPr>
        <w:t>Para analizar la robustez de nuestra elección podemos realizar un análisis de sensibilidad mediante la variación paramétrica de los pesos de los criterios. Por cada criterio k se va modificando el peso inicial multiplicándolo por un factor 1+α, donde α varía entre -0.8 y 1.5 que corresponde a una variación entre el -80% y el 150% al mismo tiempo que los pesos de los restantes criterios se renormalizan para que se siga cumpliendo que la suma de todos los pesos siga siendo 1.</w:t>
      </w:r>
    </w:p>
    <w:p>
      <w:pPr>
        <w:pStyle w:val="Normal"/>
        <w:shd w:val="clear" w:color="auto" w:fill="FFFFFF" w:themeFill="background1"/>
        <w:spacing w:before="240" w:after="240"/>
        <w:rPr>
          <w:rFonts w:eastAsia="Arial" w:cs="Arial"/>
          <w:color w:val="0F1115"/>
        </w:rPr>
      </w:pPr>
      <w:r>
        <w:rPr/>
      </w:r>
      <m:oMath xmlns:m="http://schemas.openxmlformats.org/officeDocument/2006/math">
        <m:sSubSup>
          <m:e>
            <m:r>
              <w:rPr>
                <w:rFonts w:ascii="Cambria Math" w:hAnsi="Cambria Math"/>
              </w:rPr>
              <m:t xml:space="preserve">w</m:t>
            </m:r>
          </m:e>
          <m:sub>
            <m:r>
              <w:rPr>
                <w:rFonts w:ascii="Cambria Math" w:hAnsi="Cambria Math"/>
              </w:rPr>
              <m:t xml:space="preserve">k</m:t>
            </m:r>
          </m:sub>
          <m:sup>
            <m:r>
              <w:rPr>
                <w:rFonts w:ascii="Cambria Math" w:hAnsi="Cambria Math"/>
              </w:rPr>
              <m:t xml:space="preserve">'</m:t>
            </m:r>
          </m:sup>
        </m:sSubSup>
        <m:r>
          <w:rPr>
            <w:rFonts w:ascii="Cambria Math" w:hAnsi="Cambria Math"/>
          </w:rPr>
          <m:t xml:space="preserve">=</m:t>
        </m:r>
        <m:f>
          <m:num>
            <m:sSub>
              <m:e>
                <m:r>
                  <w:rPr>
                    <w:rFonts w:ascii="Cambria Math" w:hAnsi="Cambria Math"/>
                  </w:rPr>
                  <m:t xml:space="preserve">w</m:t>
                </m:r>
              </m:e>
              <m:sub>
                <m:r>
                  <w:rPr>
                    <w:rFonts w:ascii="Cambria Math" w:hAnsi="Cambria Math"/>
                  </w:rPr>
                  <m:t xml:space="preserve">k</m:t>
                </m:r>
              </m:sub>
            </m:sSub>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α</m:t>
                </m:r>
              </m:e>
            </m:d>
          </m:num>
          <m:den>
            <m:r>
              <w:rPr>
                <w:rFonts w:ascii="Cambria Math" w:hAnsi="Cambria Math"/>
              </w:rPr>
              <m:t xml:space="preserve">1</m:t>
            </m:r>
            <m:r>
              <w:rPr>
                <w:rFonts w:ascii="Cambria Math" w:hAnsi="Cambria Math"/>
              </w:rPr>
              <m:t xml:space="preserve">+</m:t>
            </m:r>
            <m:r>
              <w:rPr>
                <w:rFonts w:ascii="Cambria Math" w:hAnsi="Cambria Math"/>
              </w:rPr>
              <m:t xml:space="preserve">α</m:t>
            </m:r>
            <m:sSub>
              <m:e>
                <m:r>
                  <w:rPr>
                    <w:rFonts w:ascii="Cambria Math" w:hAnsi="Cambria Math"/>
                  </w:rPr>
                  <m:t xml:space="preserve">w</m:t>
                </m:r>
              </m:e>
              <m:sub>
                <m:r>
                  <w:rPr>
                    <w:rFonts w:ascii="Cambria Math" w:hAnsi="Cambria Math"/>
                  </w:rPr>
                  <m:t xml:space="preserve">k</m:t>
                </m:r>
              </m:sub>
            </m:sSub>
          </m:den>
        </m:f>
        <m:r>
          <w:rPr>
            <w:rFonts w:ascii="Cambria Math" w:hAnsi="Cambria Math"/>
          </w:rPr>
          <m:t xml:space="preserve">,</m:t>
        </m:r>
        <m:sSubSup>
          <m:e>
            <m:r>
              <w:rPr>
                <w:rFonts w:ascii="Cambria Math" w:hAnsi="Cambria Math"/>
              </w:rPr>
              <m:t xml:space="preserve">w</m:t>
            </m:r>
          </m:e>
          <m:sub>
            <m:r>
              <w:rPr>
                <w:rFonts w:ascii="Cambria Math" w:hAnsi="Cambria Math"/>
              </w:rPr>
              <m:t xml:space="preserve">j</m:t>
            </m:r>
          </m:sub>
          <m:sup>
            <m:r>
              <w:rPr>
                <w:rFonts w:ascii="Cambria Math" w:hAnsi="Cambria Math"/>
              </w:rPr>
              <m:t xml:space="preserve">'</m:t>
            </m:r>
          </m:sup>
        </m:sSubSup>
        <m:r>
          <w:rPr>
            <w:rFonts w:ascii="Cambria Math" w:hAnsi="Cambria Math"/>
          </w:rPr>
          <m:t xml:space="preserve">=</m:t>
        </m:r>
        <m:f>
          <m:num>
            <m:sSub>
              <m:e>
                <m:r>
                  <w:rPr>
                    <w:rFonts w:ascii="Cambria Math" w:hAnsi="Cambria Math"/>
                  </w:rPr>
                  <m:t xml:space="preserve">w</m:t>
                </m:r>
              </m:e>
              <m:sub>
                <m:r>
                  <w:rPr>
                    <w:rFonts w:ascii="Cambria Math" w:hAnsi="Cambria Math"/>
                  </w:rPr>
                  <m:t xml:space="preserve">j</m:t>
                </m:r>
              </m:sub>
            </m:sSub>
          </m:num>
          <m:den>
            <m:r>
              <w:rPr>
                <w:rFonts w:ascii="Cambria Math" w:hAnsi="Cambria Math"/>
              </w:rPr>
              <m:t xml:space="preserve">1</m:t>
            </m:r>
            <m:r>
              <w:rPr>
                <w:rFonts w:ascii="Cambria Math" w:hAnsi="Cambria Math"/>
              </w:rPr>
              <m:t xml:space="preserve">+</m:t>
            </m:r>
            <m:r>
              <w:rPr>
                <w:rFonts w:ascii="Cambria Math" w:hAnsi="Cambria Math"/>
              </w:rPr>
              <m:t xml:space="preserve">α</m:t>
            </m:r>
            <m:sSub>
              <m:e>
                <m:r>
                  <w:rPr>
                    <w:rFonts w:ascii="Cambria Math" w:hAnsi="Cambria Math"/>
                  </w:rPr>
                  <m:t xml:space="preserve">w</m:t>
                </m:r>
              </m:e>
              <m:sub>
                <m:r>
                  <w:rPr>
                    <w:rFonts w:ascii="Cambria Math" w:hAnsi="Cambria Math"/>
                  </w:rPr>
                  <m:t xml:space="preserve">k</m:t>
                </m:r>
              </m:sub>
            </m:sSub>
          </m:den>
        </m:f>
        <m:d>
          <m:dPr>
            <m:begChr m:val="("/>
            <m:endChr m:val=")"/>
          </m:dPr>
          <m:e>
            <m:r>
              <w:rPr>
                <w:rFonts w:ascii="Cambria Math" w:hAnsi="Cambria Math"/>
              </w:rPr>
              <m:t xml:space="preserve">j</m:t>
            </m:r>
            <m:r>
              <w:rPr>
                <w:rFonts w:ascii="Cambria Math" w:hAnsi="Cambria Math"/>
              </w:rPr>
              <m:t xml:space="preserve">≠</m:t>
            </m:r>
            <m:r>
              <w:rPr>
                <w:rFonts w:ascii="Cambria Math" w:hAnsi="Cambria Math"/>
              </w:rPr>
              <m:t xml:space="preserve">k</m:t>
            </m:r>
          </m:e>
        </m:d>
      </m:oMath>
    </w:p>
    <w:p>
      <w:pPr>
        <w:pStyle w:val="Normal"/>
        <w:shd w:val="clear" w:color="auto" w:fill="FFFFFF" w:themeFill="background1"/>
        <w:spacing w:before="240" w:after="240"/>
        <w:rPr>
          <w:rFonts w:eastAsia="Arial" w:cs="Arial"/>
          <w:color w:val="0F1115"/>
        </w:rPr>
      </w:pPr>
      <w:r>
        <w:rPr>
          <w:rFonts w:eastAsia="Arial" w:cs="Arial"/>
          <w:color w:val="0F1115"/>
        </w:rPr>
        <w:t xml:space="preserve">En nuestro caso la alternativa </w:t>
      </w:r>
      <w:r>
        <w:rPr>
          <w:rFonts w:eastAsia="Arial" w:cs="Arial"/>
          <w:i/>
          <w:iCs/>
          <w:color w:val="0F1115"/>
        </w:rPr>
        <w:t>Labware</w:t>
      </w:r>
      <w:r>
        <w:rPr>
          <w:rFonts w:eastAsia="Arial" w:cs="Arial"/>
          <w:color w:val="0F1115"/>
        </w:rPr>
        <w:t xml:space="preserve"> mantiene persistentemente la primera posición en nuestro ranking. Además, se observa que incluso modificaciones sustanciales en el criterio con más peso no alteran la supremacía de Labware, lo que confirma la robustez de la selección. Los únicos cambios en el ranking se producen entre las alternativas de menor puntuación y únicamente cuando se varían los criterios en extremos fuera de lo razonable. Por lo tanto, podemos concluir que la elección de </w:t>
      </w:r>
      <w:r>
        <w:rPr>
          <w:rFonts w:eastAsia="Arial" w:cs="Arial"/>
          <w:i/>
          <w:iCs/>
          <w:color w:val="0F1115"/>
        </w:rPr>
        <w:t>Labware</w:t>
      </w:r>
      <w:r>
        <w:rPr>
          <w:rFonts w:eastAsia="Arial" w:cs="Arial"/>
          <w:color w:val="0F1115"/>
        </w:rPr>
        <w:t xml:space="preserve"> es sólida.</w:t>
      </w:r>
    </w:p>
    <w:p>
      <w:pPr>
        <w:pStyle w:val="Normal"/>
        <w:shd w:val="clear" w:color="auto" w:fill="FFFFFF" w:themeFill="background1"/>
        <w:spacing w:before="240" w:after="240"/>
        <w:rPr>
          <w:rFonts w:eastAsia="Arial" w:cs="Arial"/>
          <w:color w:val="0F1115"/>
        </w:rPr>
      </w:pPr>
      <w:r>
        <w:rPr>
          <w:rFonts w:eastAsia="Arial" w:cs="Arial"/>
          <w:color w:val="0F1115"/>
        </w:rPr>
        <w:t>Los criterios que aportan más estabilidad son el coste y la facilidad de uso ya que no alteran el ranking incluso en posiciones más extremas. Los puntos de cruce más razonables se centran en la flexibilidad y en segundo lugar la adecuación, aunque necesitaría reducirse un 50% para afectar algo.</w:t>
      </w:r>
    </w:p>
    <w:p>
      <w:pPr>
        <w:pStyle w:val="Normal"/>
        <w:shd w:val="clear" w:color="auto" w:fill="FFFFFF" w:themeFill="background1"/>
        <w:spacing w:before="240" w:after="240"/>
        <w:rPr>
          <w:rFonts w:eastAsia="Arial" w:cs="Arial"/>
          <w:color w:val="0F1115"/>
        </w:rPr>
      </w:pPr>
      <w:r>
        <w:rPr/>
        <w:drawing>
          <wp:inline distT="0" distB="0" distL="0" distR="0">
            <wp:extent cx="6043930" cy="2730500"/>
            <wp:effectExtent l="0" t="0" r="0" b="0"/>
            <wp:docPr id="26" name="Imagen16" descr="Gráfico&#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16" descr="Gráfico&#10;&#10;"/>
                    <pic:cNvPicPr>
                      <a:picLocks noChangeAspect="1" noChangeArrowheads="1"/>
                    </pic:cNvPicPr>
                  </pic:nvPicPr>
                  <pic:blipFill>
                    <a:blip r:embed="rId37"/>
                    <a:stretch>
                      <a:fillRect/>
                    </a:stretch>
                  </pic:blipFill>
                  <pic:spPr bwMode="auto">
                    <a:xfrm>
                      <a:off x="0" y="0"/>
                      <a:ext cx="6043930" cy="2730500"/>
                    </a:xfrm>
                    <a:prstGeom prst="rect">
                      <a:avLst/>
                    </a:prstGeom>
                  </pic:spPr>
                </pic:pic>
              </a:graphicData>
            </a:graphic>
          </wp:inline>
        </w:drawing>
      </w:r>
    </w:p>
    <w:p>
      <w:pPr>
        <w:pStyle w:val="Normal"/>
        <w:shd w:val="clear" w:color="auto" w:fill="FFFFFF" w:themeFill="background1"/>
        <w:spacing w:before="240" w:after="240"/>
        <w:rPr>
          <w:rFonts w:eastAsia="Arial" w:cs="Arial"/>
          <w:color w:val="0F1115"/>
        </w:rPr>
      </w:pPr>
      <w:r>
        <w:rPr>
          <w:rFonts w:eastAsia="Arial" w:cs="Arial"/>
          <w:color w:val="0F1115"/>
        </w:rPr>
      </w:r>
    </w:p>
    <w:p>
      <w:pPr>
        <w:pStyle w:val="Normal"/>
        <w:shd w:val="clear" w:color="auto" w:fill="FFFFFF" w:themeFill="background1"/>
        <w:spacing w:before="240" w:after="240"/>
        <w:rPr>
          <w:rFonts w:eastAsia="Arial" w:cs="Arial"/>
          <w:color w:val="0F1115"/>
        </w:rPr>
      </w:pPr>
      <w:r>
        <w:rPr>
          <w:rFonts w:eastAsia="Arial" w:cs="Arial"/>
          <w:color w:val="0F1115"/>
        </w:rPr>
      </w:r>
    </w:p>
    <w:p>
      <w:pPr>
        <w:pStyle w:val="Normal"/>
        <w:shd w:val="clear" w:color="auto" w:fill="FFFFFF" w:themeFill="background1"/>
        <w:spacing w:before="240" w:after="240"/>
        <w:rPr>
          <w:rFonts w:eastAsia="Arial" w:cs="Arial"/>
          <w:color w:val="0F1115"/>
        </w:rPr>
      </w:pPr>
      <w:r>
        <w:rPr/>
        <w:drawing>
          <wp:inline distT="0" distB="0" distL="0" distR="0">
            <wp:extent cx="5207000" cy="4159885"/>
            <wp:effectExtent l="0" t="0" r="0" b="0"/>
            <wp:docPr id="27" name="Imagen17" descr="Interfaz de usuario gráfica, Gráfic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17" descr="Interfaz de usuario gráfica, Gráfico, Aplicación&#10;&#10;El contenido generado por IA puede ser incorrecto."/>
                    <pic:cNvPicPr>
                      <a:picLocks noChangeAspect="1" noChangeArrowheads="1"/>
                    </pic:cNvPicPr>
                  </pic:nvPicPr>
                  <pic:blipFill>
                    <a:blip r:embed="rId38"/>
                    <a:stretch>
                      <a:fillRect/>
                    </a:stretch>
                  </pic:blipFill>
                  <pic:spPr bwMode="auto">
                    <a:xfrm>
                      <a:off x="0" y="0"/>
                      <a:ext cx="5207000" cy="4159885"/>
                    </a:xfrm>
                    <a:prstGeom prst="rect">
                      <a:avLst/>
                    </a:prstGeom>
                  </pic:spPr>
                </pic:pic>
              </a:graphicData>
            </a:graphic>
          </wp:inline>
        </w:drawing>
      </w:r>
    </w:p>
    <w:p>
      <w:pPr>
        <w:pStyle w:val="Normal"/>
        <w:shd w:val="clear" w:color="auto" w:fill="FFFFFF" w:themeFill="background1"/>
        <w:spacing w:before="240" w:after="240"/>
        <w:rPr>
          <w:rFonts w:eastAsia="Arial" w:cs="Arial"/>
          <w:color w:val="0F1115"/>
        </w:rPr>
      </w:pPr>
      <w:r>
        <w:rPr/>
        <w:drawing>
          <wp:inline distT="0" distB="0" distL="0" distR="0">
            <wp:extent cx="5207000" cy="4185920"/>
            <wp:effectExtent l="0" t="0" r="0" b="0"/>
            <wp:docPr id="28" name="Imagen18"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18" descr="Tabla&#10;&#10;El contenido generado por IA puede ser incorrecto."/>
                    <pic:cNvPicPr>
                      <a:picLocks noChangeAspect="1" noChangeArrowheads="1"/>
                    </pic:cNvPicPr>
                  </pic:nvPicPr>
                  <pic:blipFill>
                    <a:blip r:embed="rId39"/>
                    <a:stretch>
                      <a:fillRect/>
                    </a:stretch>
                  </pic:blipFill>
                  <pic:spPr bwMode="auto">
                    <a:xfrm>
                      <a:off x="0" y="0"/>
                      <a:ext cx="5207000" cy="4185920"/>
                    </a:xfrm>
                    <a:prstGeom prst="rect">
                      <a:avLst/>
                    </a:prstGeom>
                  </pic:spPr>
                </pic:pic>
              </a:graphicData>
            </a:graphic>
          </wp:inline>
        </w:drawing>
      </w:r>
    </w:p>
    <w:p>
      <w:pPr>
        <w:pStyle w:val="Normal"/>
        <w:shd w:val="clear" w:color="auto" w:fill="FFFFFF" w:themeFill="background1"/>
        <w:spacing w:before="240" w:after="240"/>
        <w:rPr>
          <w:rFonts w:eastAsia="Arial" w:cs="Arial"/>
          <w:color w:val="0F1115"/>
        </w:rPr>
      </w:pPr>
      <w:r>
        <w:rPr/>
        <w:drawing>
          <wp:inline distT="0" distB="0" distL="0" distR="0">
            <wp:extent cx="5160645" cy="4390390"/>
            <wp:effectExtent l="0" t="0" r="0" b="0"/>
            <wp:docPr id="29" name="Imagen19"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19" descr="Tabla&#10;&#10;El contenido generado por IA puede ser incorrecto."/>
                    <pic:cNvPicPr>
                      <a:picLocks noChangeAspect="1" noChangeArrowheads="1"/>
                    </pic:cNvPicPr>
                  </pic:nvPicPr>
                  <pic:blipFill>
                    <a:blip r:embed="rId40"/>
                    <a:stretch>
                      <a:fillRect/>
                    </a:stretch>
                  </pic:blipFill>
                  <pic:spPr bwMode="auto">
                    <a:xfrm>
                      <a:off x="0" y="0"/>
                      <a:ext cx="5160645" cy="4390390"/>
                    </a:xfrm>
                    <a:prstGeom prst="rect">
                      <a:avLst/>
                    </a:prstGeom>
                  </pic:spPr>
                </pic:pic>
              </a:graphicData>
            </a:graphic>
          </wp:inline>
        </w:drawing>
      </w:r>
    </w:p>
    <w:p>
      <w:pPr>
        <w:pStyle w:val="Normal"/>
        <w:shd w:val="clear" w:color="auto" w:fill="FFFFFF" w:themeFill="background1"/>
        <w:spacing w:before="240" w:after="240"/>
        <w:rPr>
          <w:rFonts w:eastAsia="Arial" w:cs="Arial"/>
          <w:color w:val="0F1115"/>
        </w:rPr>
      </w:pPr>
      <w:r>
        <w:rPr/>
        <w:drawing>
          <wp:inline distT="0" distB="0" distL="0" distR="0">
            <wp:extent cx="5092700" cy="3921125"/>
            <wp:effectExtent l="0" t="0" r="0" b="0"/>
            <wp:docPr id="30" name="Imagen20"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0" descr="Gráfico&#10;&#10;El contenido generado por IA puede ser incorrecto."/>
                    <pic:cNvPicPr>
                      <a:picLocks noChangeAspect="1" noChangeArrowheads="1"/>
                    </pic:cNvPicPr>
                  </pic:nvPicPr>
                  <pic:blipFill>
                    <a:blip r:embed="rId41"/>
                    <a:stretch>
                      <a:fillRect/>
                    </a:stretch>
                  </pic:blipFill>
                  <pic:spPr bwMode="auto">
                    <a:xfrm>
                      <a:off x="0" y="0"/>
                      <a:ext cx="5092700" cy="3921125"/>
                    </a:xfrm>
                    <a:prstGeom prst="rect">
                      <a:avLst/>
                    </a:prstGeom>
                  </pic:spPr>
                </pic:pic>
              </a:graphicData>
            </a:graphic>
          </wp:inline>
        </w:drawing>
      </w:r>
    </w:p>
    <w:p>
      <w:pPr>
        <w:pStyle w:val="Normal"/>
        <w:shd w:val="clear" w:color="auto" w:fill="FFFFFF" w:themeFill="background1"/>
        <w:spacing w:before="240" w:after="240"/>
        <w:rPr>
          <w:rFonts w:eastAsia="Arial" w:cs="Arial"/>
          <w:color w:val="0F1115"/>
        </w:rPr>
      </w:pPr>
      <w:r>
        <w:rPr/>
        <w:drawing>
          <wp:inline distT="0" distB="0" distL="0" distR="0">
            <wp:extent cx="5071745" cy="4669155"/>
            <wp:effectExtent l="0" t="0" r="0" b="0"/>
            <wp:docPr id="31" name="Imagen21" descr="Gráfic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21" descr="Gráfico, Tabla&#10;&#10;El contenido generado por IA puede ser incorrecto."/>
                    <pic:cNvPicPr>
                      <a:picLocks noChangeAspect="1" noChangeArrowheads="1"/>
                    </pic:cNvPicPr>
                  </pic:nvPicPr>
                  <pic:blipFill>
                    <a:blip r:embed="rId42"/>
                    <a:stretch>
                      <a:fillRect/>
                    </a:stretch>
                  </pic:blipFill>
                  <pic:spPr bwMode="auto">
                    <a:xfrm>
                      <a:off x="0" y="0"/>
                      <a:ext cx="5071745" cy="4669155"/>
                    </a:xfrm>
                    <a:prstGeom prst="rect">
                      <a:avLst/>
                    </a:prstGeom>
                  </pic:spPr>
                </pic:pic>
              </a:graphicData>
            </a:graphic>
          </wp:inline>
        </w:drawing>
      </w:r>
    </w:p>
    <w:p>
      <w:pPr>
        <w:pStyle w:val="Normal"/>
        <w:shd w:val="clear" w:color="auto" w:fill="FFFFFF" w:themeFill="background1"/>
        <w:spacing w:before="240" w:after="240"/>
        <w:rPr>
          <w:rFonts w:eastAsia="Arial" w:cs="Arial"/>
          <w:color w:val="0F1115"/>
        </w:rPr>
      </w:pPr>
      <w:r>
        <w:rPr/>
        <w:drawing>
          <wp:inline distT="0" distB="0" distL="0" distR="0">
            <wp:extent cx="4986655" cy="4631055"/>
            <wp:effectExtent l="0" t="0" r="0" b="0"/>
            <wp:docPr id="32" name="Imagen22" descr="Gráfico,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22" descr="Gráfico, Aplicación, Tabla&#10;&#10;El contenido generado por IA puede ser incorrecto."/>
                    <pic:cNvPicPr>
                      <a:picLocks noChangeAspect="1" noChangeArrowheads="1"/>
                    </pic:cNvPicPr>
                  </pic:nvPicPr>
                  <pic:blipFill>
                    <a:blip r:embed="rId43"/>
                    <a:stretch>
                      <a:fillRect/>
                    </a:stretch>
                  </pic:blipFill>
                  <pic:spPr bwMode="auto">
                    <a:xfrm>
                      <a:off x="0" y="0"/>
                      <a:ext cx="4986655" cy="4631055"/>
                    </a:xfrm>
                    <a:prstGeom prst="rect">
                      <a:avLst/>
                    </a:prstGeom>
                  </pic:spPr>
                </pic:pic>
              </a:graphicData>
            </a:graphic>
          </wp:inline>
        </w:drawing>
      </w:r>
    </w:p>
    <w:p>
      <w:pPr>
        <w:pStyle w:val="Ttulo2"/>
        <w:rPr>
          <w:rFonts w:eastAsia="Arial"/>
        </w:rPr>
      </w:pPr>
      <w:r>
        <w:rPr>
          <w:rFonts w:eastAsia="Arial"/>
        </w:rPr>
      </w:r>
    </w:p>
    <w:p>
      <w:pPr>
        <w:pStyle w:val="Ttulo2"/>
        <w:rPr>
          <w:rFonts w:eastAsia="Arial"/>
        </w:rPr>
      </w:pPr>
      <w:r>
        <w:rPr>
          <w:rFonts w:eastAsia="Arial"/>
        </w:rPr>
      </w:r>
    </w:p>
    <w:p>
      <w:pPr>
        <w:pStyle w:val="Ttulo2"/>
        <w:rPr>
          <w:rFonts w:eastAsia="Arial"/>
        </w:rPr>
      </w:pPr>
      <w:bookmarkStart w:id="183" w:name="_Toc217595802"/>
      <w:r>
        <w:rPr>
          <w:rFonts w:eastAsia="Arial"/>
        </w:rPr>
        <w:t>3.2. Justificación de la inversión</w:t>
      </w:r>
      <w:bookmarkEnd w:id="183"/>
    </w:p>
    <w:p>
      <w:pPr>
        <w:pStyle w:val="Normal"/>
        <w:rPr>
          <w:rFonts w:eastAsia="Arial"/>
        </w:rPr>
      </w:pPr>
      <w:r>
        <w:rPr>
          <w:rFonts w:eastAsia="Arial"/>
        </w:rPr>
      </w:r>
    </w:p>
    <w:p>
      <w:pPr>
        <w:pStyle w:val="Normal"/>
        <w:rPr>
          <w:rFonts w:eastAsia="Arial"/>
        </w:rPr>
      </w:pPr>
      <w:r>
        <w:rPr>
          <w:rFonts w:eastAsia="Arial"/>
        </w:rPr>
      </w:r>
    </w:p>
    <w:p>
      <w:pPr>
        <w:pStyle w:val="Normal"/>
        <w:rPr>
          <w:rFonts w:eastAsia="Arial"/>
        </w:rPr>
      </w:pPr>
      <w:r>
        <w:rPr>
          <w:rFonts w:eastAsia="Arial"/>
        </w:rPr>
        <w:t xml:space="preserve">La migración al nuevo LIMS no es simplemente una actualización tecnológica, sino un cambio estratégico que motivará un desplazamiento de una posición operativa a otra estratégica en la nomenclatura de Mc Farlan [20][21]con alto impacto en operaciones actuales y alineándose con la estrategia futura al permitir la explotación de datos y de equipos. Reforzando el LIMS conseguimos afianzar y mejorar los procesos operativos centrales actuales y explorar nuevas oportunidades algunas de las cuales van a aportar mayor valor a nuestro servicio al mismo tiempo que mejoramos los propios procedimientos de fondo con aplicación de buenas prácticas, trazabilidad y transparencia sin olvidar la eficiencia en tiempo y recursos. En el cuadrante superior izquierdo del cuadrante hemos incluido también el soporte y la formación debido a que en estos momentos no se está realizando y aunque sí se lleva la gestión de incidencias ésta no es óptima. </w:t>
      </w:r>
    </w:p>
    <w:p>
      <w:pPr>
        <w:pStyle w:val="Normal"/>
        <w:rPr>
          <w:rFonts w:eastAsia="Arial"/>
        </w:rPr>
      </w:pPr>
      <w:r>
        <w:rPr>
          <w:rFonts w:eastAsia="Arial"/>
        </w:rPr>
      </w:r>
    </w:p>
    <w:p>
      <w:pPr>
        <w:pStyle w:val="Normal"/>
        <w:ind w:left="708" w:hanging="0"/>
        <w:rPr>
          <w:rFonts w:eastAsia="Arial"/>
        </w:rPr>
      </w:pPr>
      <w:r>
        <w:rPr/>
        <w:drawing>
          <wp:inline distT="0" distB="0" distL="0" distR="0">
            <wp:extent cx="4398645" cy="3383915"/>
            <wp:effectExtent l="0" t="0" r="0" b="0"/>
            <wp:docPr id="33" name="Imagen23" descr="Imagen que contiene Escala de tiempo&#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23" descr="Imagen que contiene Escala de tiempo&#10;&#10;"/>
                    <pic:cNvPicPr>
                      <a:picLocks noChangeAspect="1" noChangeArrowheads="1"/>
                    </pic:cNvPicPr>
                  </pic:nvPicPr>
                  <pic:blipFill>
                    <a:blip r:embed="rId44"/>
                    <a:stretch>
                      <a:fillRect/>
                    </a:stretch>
                  </pic:blipFill>
                  <pic:spPr bwMode="auto">
                    <a:xfrm>
                      <a:off x="0" y="0"/>
                      <a:ext cx="4398645" cy="3383915"/>
                    </a:xfrm>
                    <a:prstGeom prst="rect">
                      <a:avLst/>
                    </a:prstGeom>
                  </pic:spPr>
                </pic:pic>
              </a:graphicData>
            </a:graphic>
          </wp:inline>
        </w:drawing>
      </w:r>
    </w:p>
    <w:p>
      <w:pPr>
        <w:pStyle w:val="Normal"/>
        <w:rPr>
          <w:rFonts w:eastAsia="Arial"/>
        </w:rPr>
      </w:pPr>
      <w:r>
        <w:rPr>
          <w:rFonts w:eastAsia="Arial"/>
        </w:rPr>
      </w:r>
    </w:p>
    <w:p>
      <w:pPr>
        <w:pStyle w:val="Normal"/>
        <w:shd w:val="clear" w:color="auto" w:fill="FFFFFF" w:themeFill="background1"/>
        <w:spacing w:before="240" w:after="240"/>
        <w:rPr>
          <w:rFonts w:eastAsia="Arial" w:cs="Arial"/>
          <w:color w:val="0F1115"/>
        </w:rPr>
      </w:pPr>
      <w:r>
        <w:rPr>
          <w:rFonts w:eastAsia="Arial" w:cs="Arial"/>
          <w:color w:val="0F1115"/>
        </w:rPr>
        <w:t>Una vez decidido el sistema LIMS más conveniente y teniendo en cuenta la decisión estratégica de la Dirección de renovar el sistema y la existencia de presupuesto aprobado para acometer el proyecto estas son las razones para poner en marcha el proyecto de implementación al nuevo sistema.</w:t>
      </w:r>
    </w:p>
    <w:p>
      <w:pPr>
        <w:pStyle w:val="Normal"/>
        <w:shd w:val="clear" w:color="auto" w:fill="FFFFFF" w:themeFill="background1"/>
        <w:spacing w:before="240" w:after="240"/>
        <w:rPr>
          <w:rFonts w:eastAsia="Arial" w:cs="Arial"/>
          <w:color w:val="0F1115"/>
        </w:rPr>
      </w:pPr>
      <w:r>
        <w:rPr>
          <w:rFonts w:eastAsia="Arial" w:cs="Arial"/>
          <w:color w:val="0F1115"/>
        </w:rPr>
        <w:t>El sistema actual tiene carencias extremadamente importantes que están afectando en la calidad del servicio, las condiciones de trabajo y al mismo tiempo generando riesgos importantes que ya se describieron en el apartado correspondiente. Por otra parte, existen nuevos retos que debemos afrontar para los cuales no se puede seguir confiando en el software actual como nuevas analíticas, nuevo instrumental, compromisos con la acreditación, colaboración con laboratorios externos y nuevos estándares de calidad.</w:t>
      </w:r>
    </w:p>
    <w:p>
      <w:pPr>
        <w:pStyle w:val="Normal"/>
        <w:shd w:val="clear" w:color="auto" w:fill="FFFFFF" w:themeFill="background1"/>
        <w:spacing w:before="240" w:after="240"/>
        <w:rPr>
          <w:rFonts w:eastAsia="Arial" w:cs="Arial"/>
          <w:color w:val="0F1115"/>
        </w:rPr>
      </w:pPr>
      <w:r>
        <w:rPr>
          <w:rFonts w:eastAsia="Arial" w:cs="Arial"/>
          <w:color w:val="0F1115"/>
        </w:rPr>
        <w:t>El nuevo sistema soluciona completamente uno de los requerimientos más críticos para la calidad y el cumplimiento normativo al garantizar que la gestión del flujo de trabajo respete el principio de trazabilidad ALCOA+ y ciberseguridad integrada.</w:t>
      </w:r>
    </w:p>
    <w:p>
      <w:pPr>
        <w:pStyle w:val="Normal"/>
        <w:shd w:val="clear" w:color="auto" w:fill="FFFFFF" w:themeFill="background1"/>
        <w:spacing w:before="240" w:after="240"/>
        <w:ind w:left="708" w:hanging="0"/>
        <w:rPr>
          <w:rFonts w:eastAsia="Arial" w:cs="Arial"/>
          <w:color w:val="0F1115"/>
        </w:rPr>
      </w:pPr>
      <w:r>
        <w:rPr/>
        <w:drawing>
          <wp:inline distT="0" distB="0" distL="0" distR="0">
            <wp:extent cx="4394835" cy="2515235"/>
            <wp:effectExtent l="0" t="0" r="0" b="0"/>
            <wp:docPr id="34" name="Imagen24"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24" descr="Diagrama"/>
                    <pic:cNvPicPr>
                      <a:picLocks noChangeAspect="1" noChangeArrowheads="1"/>
                    </pic:cNvPicPr>
                  </pic:nvPicPr>
                  <pic:blipFill>
                    <a:blip r:embed="rId45"/>
                    <a:stretch>
                      <a:fillRect/>
                    </a:stretch>
                  </pic:blipFill>
                  <pic:spPr bwMode="auto">
                    <a:xfrm>
                      <a:off x="0" y="0"/>
                      <a:ext cx="4394835" cy="2515235"/>
                    </a:xfrm>
                    <a:prstGeom prst="rect">
                      <a:avLst/>
                    </a:prstGeom>
                  </pic:spPr>
                </pic:pic>
              </a:graphicData>
            </a:graphic>
          </wp:inline>
        </w:drawing>
      </w:r>
    </w:p>
    <w:p>
      <w:pPr>
        <w:pStyle w:val="Normal"/>
        <w:shd w:val="clear" w:color="auto" w:fill="FFFFFF" w:themeFill="background1"/>
        <w:spacing w:before="240" w:after="240"/>
        <w:rPr>
          <w:rFonts w:eastAsia="Arial" w:cs="Arial"/>
          <w:color w:val="0F1115"/>
        </w:rPr>
      </w:pPr>
      <w:r>
        <w:rPr>
          <w:rFonts w:eastAsia="Arial" w:cs="Arial"/>
          <w:color w:val="0F1115"/>
        </w:rPr>
      </w:r>
    </w:p>
    <w:p>
      <w:pPr>
        <w:pStyle w:val="Normal"/>
        <w:shd w:val="clear" w:color="auto" w:fill="FFFFFF" w:themeFill="background1"/>
        <w:spacing w:before="240" w:after="240"/>
        <w:rPr>
          <w:rFonts w:eastAsia="Arial" w:cs="Arial"/>
          <w:color w:val="0F1115"/>
        </w:rPr>
      </w:pPr>
      <w:r>
        <w:rPr>
          <w:rFonts w:eastAsia="Arial" w:cs="Arial"/>
          <w:color w:val="0F1115"/>
        </w:rPr>
        <w:t>El coste de la inversión se detalla en el presupuesto remitido por la marca y se desglosa en licencias, implantación y configuración, formación, así como costes recurrentes de mantenimiento, soporte y actualizaciones. Respecto de los costes que competen a nuestro departamento de informática se aconseja implementar en el servidor del LIMS un nivel RAID-6 al menos para garantizar una mayor tolerancia a fallos y un buen rendimiento de lectura o al menos garantizar copias de seguridad en tiempo real. La velocidad de la red Ethernet debería ser de al menos 1 Gbps. Si bien sería beneficioso mejorar las capacidades del servidor, la aplicación LIMS no es muy exigente debido a que los datos transmitidos no son muy abundantes ni se requieren bajas latencias. Todos los equipos clientes van a ser renovados totalmente tanto en hardware como en sistema operativo debido a la falta de soporte para la actual versión de Windows y se migrará a la versión 11 a lo largo de 2026.</w:t>
      </w:r>
    </w:p>
    <w:p>
      <w:pPr>
        <w:pStyle w:val="Normal"/>
        <w:shd w:val="clear" w:color="auto" w:fill="FFFFFF" w:themeFill="background1"/>
        <w:spacing w:before="240" w:after="240"/>
        <w:rPr>
          <w:rFonts w:eastAsia="Arial" w:cs="Arial"/>
          <w:color w:val="0F1115"/>
        </w:rPr>
      </w:pPr>
      <w:r>
        <w:rPr>
          <w:rFonts w:eastAsia="Arial" w:cs="Arial"/>
          <w:color w:val="0F1115"/>
        </w:rPr>
        <w:t>El nuevo sistema es agnóstico de bases de datos por lo cual podemos emplear el actual sistema basado en Microsoft SQL Server en nuestro servidor y usar los puestos de trabajo PC actuales para los clientes. Para la integración de equipos será necesaria la instalación de redes Ethernet con el cableado y switches correspondientes siendo innecesario un middleware de terceros gracias a la plataforma de integración que incluye de serie Labware.</w:t>
      </w:r>
    </w:p>
    <w:p>
      <w:pPr>
        <w:pStyle w:val="Normal"/>
        <w:shd w:val="clear" w:color="auto" w:fill="FFFFFF" w:themeFill="background1"/>
        <w:spacing w:before="240" w:after="240"/>
        <w:rPr>
          <w:rFonts w:eastAsia="Arial" w:cs="Arial"/>
          <w:color w:val="0F1115"/>
        </w:rPr>
      </w:pPr>
      <w:r>
        <w:rPr>
          <w:rFonts w:eastAsia="Arial" w:cs="Arial"/>
          <w:color w:val="0F1115"/>
        </w:rPr>
      </w:r>
    </w:p>
    <w:p>
      <w:pPr>
        <w:pStyle w:val="Ttulo2"/>
        <w:rPr>
          <w:rFonts w:eastAsia="Arial"/>
        </w:rPr>
      </w:pPr>
      <w:bookmarkStart w:id="184" w:name="_Toc217595803"/>
      <w:r>
        <w:rPr>
          <w:rFonts w:eastAsia="Arial"/>
        </w:rPr>
        <w:t>3.3. Implantación</w:t>
      </w:r>
      <w:bookmarkEnd w:id="184"/>
      <w:r>
        <w:rPr>
          <w:rFonts w:eastAsia="Arial"/>
        </w:rPr>
        <w:t xml:space="preserve"> </w:t>
      </w:r>
    </w:p>
    <w:p>
      <w:pPr>
        <w:pStyle w:val="Normal"/>
        <w:shd w:val="clear" w:color="auto" w:fill="FFFFFF" w:themeFill="background1"/>
        <w:spacing w:before="240" w:after="240"/>
        <w:rPr>
          <w:rFonts w:eastAsia="Arial" w:cs="Arial"/>
          <w:color w:val="0F1115"/>
        </w:rPr>
      </w:pPr>
      <w:r>
        <w:rPr>
          <w:rFonts w:eastAsia="Arial" w:cs="Arial"/>
          <w:color w:val="0F1115"/>
        </w:rPr>
        <w:t>El plan de implantación seguirá el marco dinámico de gestión de riesgos corporativos COSO ERM 2017 [22]de forma que, a partir de la misión, visión, tolerancia al riesgo y los objetivos estratégicos se evalúan los riesgos iniciales que ya han sido definidos en apartados anteriores para reevaluarlos mediante el control y monitoreo sin olvidar la comunicación a todos los participantes.</w:t>
      </w:r>
    </w:p>
    <w:p>
      <w:pPr>
        <w:pStyle w:val="Normal"/>
        <w:shd w:val="clear" w:color="auto" w:fill="FFFFFF" w:themeFill="background1"/>
        <w:spacing w:before="240" w:after="240"/>
        <w:ind w:left="708" w:hanging="0"/>
        <w:rPr>
          <w:rFonts w:eastAsia="Arial" w:cs="Arial"/>
          <w:color w:val="0F1115"/>
        </w:rPr>
      </w:pPr>
      <w:r>
        <w:rPr/>
        <w:drawing>
          <wp:inline distT="0" distB="0" distL="0" distR="0">
            <wp:extent cx="2489200" cy="2613660"/>
            <wp:effectExtent l="0" t="0" r="0" b="0"/>
            <wp:docPr id="35"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25" descr=""/>
                    <pic:cNvPicPr>
                      <a:picLocks noChangeAspect="1" noChangeArrowheads="1"/>
                    </pic:cNvPicPr>
                  </pic:nvPicPr>
                  <pic:blipFill>
                    <a:blip r:embed="rId46"/>
                    <a:stretch>
                      <a:fillRect/>
                    </a:stretch>
                  </pic:blipFill>
                  <pic:spPr bwMode="auto">
                    <a:xfrm>
                      <a:off x="0" y="0"/>
                      <a:ext cx="2489200" cy="2613660"/>
                    </a:xfrm>
                    <a:prstGeom prst="rect">
                      <a:avLst/>
                    </a:prstGeom>
                  </pic:spPr>
                </pic:pic>
              </a:graphicData>
            </a:graphic>
          </wp:inline>
        </w:drawing>
      </w:r>
    </w:p>
    <w:p>
      <w:pPr>
        <w:pStyle w:val="Normal"/>
        <w:shd w:val="clear" w:color="auto" w:fill="FFFFFF" w:themeFill="background1"/>
        <w:spacing w:before="240" w:after="240"/>
        <w:rPr>
          <w:rFonts w:eastAsia="Arial" w:cs="Arial"/>
          <w:color w:val="0F1115"/>
        </w:rPr>
      </w:pPr>
      <w:r>
        <w:rPr>
          <w:rFonts w:eastAsia="Arial" w:cs="Arial"/>
          <w:color w:val="0F1115"/>
        </w:rPr>
        <w:t xml:space="preserve"> </w:t>
      </w:r>
    </w:p>
    <w:p>
      <w:pPr>
        <w:pStyle w:val="Normal"/>
        <w:shd w:val="clear" w:color="auto" w:fill="FFFFFF" w:themeFill="background1"/>
        <w:spacing w:before="240" w:after="240"/>
        <w:rPr>
          <w:rFonts w:eastAsia="Arial" w:cs="Arial"/>
          <w:color w:val="0F1115"/>
        </w:rPr>
      </w:pPr>
      <w:r>
        <w:rPr>
          <w:rFonts w:eastAsia="Arial" w:cs="Arial"/>
          <w:color w:val="0F1115"/>
        </w:rPr>
        <w:t xml:space="preserve">Este marco nos ofrece una visión del riesgo como algo inherente a la creación de valor. Aunque la experiencia de nuestro laboratorio ya nos descubre algunos de los riesgos habrá muchos otros que vayan apareciendo sobre la marcha debido a los profundos cambios que tendremos que enfrentar. Esta visión transversal e integral del riesgo se suele representar en un cubo que he simplificado bastante en la siguiente imagen mostrando tres caras fundamentales como son los objetivos estratégicos u operativos que nos hemos marcado, los cinco componentes del marco (Gobernanza, cultura, estrategia, desempeño, revisión y mejora, reporte) y los distintos niveles de organización de nuestro laboratorio diseñados para la implementación. </w:t>
      </w:r>
    </w:p>
    <w:p>
      <w:pPr>
        <w:pStyle w:val="Normal"/>
        <w:shd w:val="clear" w:color="auto" w:fill="FFFFFF" w:themeFill="background1"/>
        <w:spacing w:before="240" w:after="240"/>
        <w:rPr>
          <w:rFonts w:eastAsia="Arial" w:cs="Arial"/>
          <w:color w:val="0F1115"/>
        </w:rPr>
      </w:pPr>
      <w:r>
        <w:rPr>
          <w:rFonts w:eastAsia="Arial" w:cs="Arial"/>
          <w:color w:val="0F1115"/>
        </w:rPr>
      </w:r>
    </w:p>
    <w:p>
      <w:pPr>
        <w:pStyle w:val="Normal"/>
        <w:shd w:val="clear" w:color="auto" w:fill="FFFFFF" w:themeFill="background1"/>
        <w:spacing w:before="240" w:after="240"/>
        <w:ind w:left="1416" w:hanging="0"/>
        <w:rPr>
          <w:rFonts w:eastAsia="Arial" w:cs="Arial"/>
          <w:color w:val="0F1115"/>
        </w:rPr>
      </w:pPr>
      <w:r>
        <w:rPr/>
        <w:drawing>
          <wp:inline distT="0" distB="0" distL="0" distR="0">
            <wp:extent cx="3239135" cy="2595245"/>
            <wp:effectExtent l="0" t="0" r="0" b="0"/>
            <wp:docPr id="36" name="Imagen26" descr="Imagen que contiene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26" descr="Imagen que contiene Sitio web&#10;&#10;El contenido generado por IA puede ser incorrecto."/>
                    <pic:cNvPicPr>
                      <a:picLocks noChangeAspect="1" noChangeArrowheads="1"/>
                    </pic:cNvPicPr>
                  </pic:nvPicPr>
                  <pic:blipFill>
                    <a:blip r:embed="rId47"/>
                    <a:stretch>
                      <a:fillRect/>
                    </a:stretch>
                  </pic:blipFill>
                  <pic:spPr bwMode="auto">
                    <a:xfrm>
                      <a:off x="0" y="0"/>
                      <a:ext cx="3239135" cy="2595245"/>
                    </a:xfrm>
                    <a:prstGeom prst="rect">
                      <a:avLst/>
                    </a:prstGeom>
                  </pic:spPr>
                </pic:pic>
              </a:graphicData>
            </a:graphic>
          </wp:inline>
        </w:drawing>
      </w:r>
    </w:p>
    <w:p>
      <w:pPr>
        <w:pStyle w:val="Normal"/>
        <w:shd w:val="clear" w:color="auto" w:fill="FFFFFF" w:themeFill="background1"/>
        <w:spacing w:before="240" w:after="240"/>
        <w:rPr>
          <w:rFonts w:eastAsia="Arial" w:cs="Arial"/>
          <w:color w:val="0F1115"/>
        </w:rPr>
      </w:pPr>
      <w:r>
        <w:rPr>
          <w:rFonts w:eastAsia="Arial" w:cs="Arial"/>
          <w:color w:val="0F1115"/>
        </w:rPr>
      </w:r>
    </w:p>
    <w:p>
      <w:pPr>
        <w:pStyle w:val="Normal"/>
        <w:shd w:val="clear" w:color="auto" w:fill="FFFFFF" w:themeFill="background1"/>
        <w:spacing w:before="240" w:after="240"/>
        <w:rPr>
          <w:rFonts w:eastAsia="Arial" w:cs="Arial"/>
          <w:color w:val="0F1115"/>
        </w:rPr>
      </w:pPr>
      <w:r>
        <w:rPr>
          <w:rFonts w:eastAsia="Arial" w:cs="Arial"/>
          <w:color w:val="0F1115"/>
        </w:rPr>
      </w:r>
    </w:p>
    <w:p>
      <w:pPr>
        <w:pStyle w:val="Normal"/>
        <w:shd w:val="clear" w:color="auto" w:fill="FFFFFF" w:themeFill="background1"/>
        <w:spacing w:before="240" w:after="240"/>
        <w:rPr/>
      </w:pPr>
      <w:r>
        <w:rPr>
          <w:rFonts w:eastAsia="Arial" w:cs="Arial"/>
          <w:color w:val="0F1115"/>
        </w:rPr>
        <w:t xml:space="preserve">Para la gestión del proyecto de implantación se aconseja el marco PMBOK 7 [23] mientras que para el seguimiento de las tareas debería ajustarse a los usos ya establecidos en el personal del laboratorio que son los paneles Kanban físicos (tableros con cartulinas magnéticas de colores) y las entregas iterativas ágiles </w:t>
      </w:r>
      <w:r>
        <w:rPr>
          <w:rFonts w:eastAsia="Arial" w:cs="Arial"/>
          <w:color w:val="0F1115"/>
          <w:sz w:val="24"/>
          <w:szCs w:val="24"/>
          <w:lang w:eastAsia="es-ES"/>
        </w:rPr>
        <w:t>de</w:t>
      </w:r>
      <w:r>
        <w:rPr>
          <w:rFonts w:eastAsia="Arial" w:cs="Arial"/>
          <w:color w:val="0F1115"/>
        </w:rPr>
        <w:t xml:space="preserve"> Scrum </w:t>
      </w:r>
      <w:r>
        <w:rPr>
          <w:rFonts w:eastAsia="Arial" w:cs="Arial"/>
          <w:color w:val="0F1115"/>
        </w:rPr>
        <w:t xml:space="preserve">ya que la versión 7 de PMBOK es complementaria con dicho enfoque. </w:t>
      </w:r>
      <w:r>
        <w:rPr>
          <w:rFonts w:eastAsia="Arial" w:cs="Arial"/>
          <w:color w:val="0F1115"/>
        </w:rPr>
        <w:t>PMBOK se aplicaría a nivel estratégico aplicando principios como enfocarse en el valor y la resiliencia mientras que a nivel táctico se aplica Scrum.</w:t>
      </w:r>
    </w:p>
    <w:p>
      <w:pPr>
        <w:pStyle w:val="ListParagraph"/>
        <w:shd w:val="clear" w:color="auto" w:fill="FFFFFF" w:themeFill="background1"/>
        <w:spacing w:before="240" w:after="240"/>
        <w:ind w:hanging="0"/>
        <w:contextualSpacing/>
        <w:rPr/>
      </w:pPr>
      <w:r>
        <w:rPr>
          <w:rFonts w:eastAsia="Arial" w:cs="Arial"/>
          <w:color w:val="0F1115"/>
        </w:rPr>
        <w:t xml:space="preserve">El modelo en cascada no es apropiado ya que el LIMS es un sistema basado en paquetes donde los usuarios interactúan con sus características para ir descubriendo que funciones necesitan. Por ello el enfoque más adecuado es el continuo y adaptativo con un modelo de implementación iterativa  orientado a objetivos y enfocado en el valor </w:t>
      </w:r>
      <w:r>
        <w:rPr>
          <w:rFonts w:eastAsia="Arial" w:cs="Arial"/>
          <w:color w:val="0F1115"/>
        </w:rPr>
        <w:t xml:space="preserve">y el riesgo </w:t>
      </w:r>
      <w:r>
        <w:rPr>
          <w:rFonts w:eastAsia="Arial" w:cs="Arial"/>
          <w:color w:val="0F1115"/>
        </w:rPr>
        <w:t>con unos objetivos claros y equipos pequeños.</w:t>
      </w:r>
    </w:p>
    <w:p>
      <w:pPr>
        <w:pStyle w:val="ListParagraph"/>
        <w:shd w:val="clear" w:color="auto" w:fill="FFFFFF" w:themeFill="background1"/>
        <w:spacing w:before="240" w:after="240"/>
        <w:ind w:hanging="0"/>
        <w:contextualSpacing/>
        <w:rPr>
          <w:rFonts w:eastAsia="Arial" w:cs="Arial"/>
          <w:color w:val="0F1115"/>
        </w:rPr>
      </w:pPr>
      <w:r>
        <w:rPr/>
      </w:r>
    </w:p>
    <w:p>
      <w:pPr>
        <w:pStyle w:val="ListParagraph"/>
        <w:shd w:val="clear" w:color="auto" w:fill="FFFFFF" w:themeFill="background1"/>
        <w:spacing w:before="240" w:after="240"/>
        <w:ind w:hanging="0"/>
        <w:contextualSpacing/>
        <w:rPr>
          <w:rFonts w:eastAsia="Arial" w:cs="Arial"/>
          <w:color w:val="0F1115"/>
        </w:rPr>
      </w:pPr>
      <w:r>
        <w:rPr/>
      </w:r>
    </w:p>
    <w:p>
      <w:pPr>
        <w:pStyle w:val="Normal"/>
        <w:shd w:val="clear" w:color="auto" w:fill="FFFFFF" w:themeFill="background1"/>
        <w:spacing w:before="240" w:after="240"/>
        <w:rPr>
          <w:rFonts w:eastAsia="Arial" w:cs="Arial"/>
          <w:color w:val="0F1115"/>
        </w:rPr>
      </w:pPr>
      <w:r>
        <w:rPr/>
        <w:drawing>
          <wp:anchor behindDoc="0" distT="0" distB="0" distL="0" distR="0" simplePos="0" locked="0" layoutInCell="1" allowOverlap="1" relativeHeight="217">
            <wp:simplePos x="0" y="0"/>
            <wp:positionH relativeFrom="column">
              <wp:align>center</wp:align>
            </wp:positionH>
            <wp:positionV relativeFrom="paragraph">
              <wp:posOffset>635</wp:posOffset>
            </wp:positionV>
            <wp:extent cx="4306570" cy="2207895"/>
            <wp:effectExtent l="0" t="0" r="0" b="0"/>
            <wp:wrapSquare wrapText="largest"/>
            <wp:docPr id="37"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27" descr=""/>
                    <pic:cNvPicPr>
                      <a:picLocks noChangeAspect="1" noChangeArrowheads="1"/>
                    </pic:cNvPicPr>
                  </pic:nvPicPr>
                  <pic:blipFill>
                    <a:blip r:embed="rId48"/>
                    <a:stretch>
                      <a:fillRect/>
                    </a:stretch>
                  </pic:blipFill>
                  <pic:spPr bwMode="auto">
                    <a:xfrm>
                      <a:off x="0" y="0"/>
                      <a:ext cx="4306570" cy="2207895"/>
                    </a:xfrm>
                    <a:prstGeom prst="rect">
                      <a:avLst/>
                    </a:prstGeom>
                  </pic:spPr>
                </pic:pic>
              </a:graphicData>
            </a:graphic>
          </wp:anchor>
        </w:drawing>
      </w:r>
    </w:p>
    <w:p>
      <w:pPr>
        <w:pStyle w:val="Normal"/>
        <w:shd w:val="clear" w:color="auto" w:fill="FFFFFF" w:themeFill="background1"/>
        <w:spacing w:before="240" w:after="240"/>
        <w:rPr>
          <w:rFonts w:eastAsia="Arial" w:cs="Arial"/>
          <w:color w:val="0F1115"/>
        </w:rPr>
      </w:pPr>
      <w:r>
        <w:rPr/>
      </w:r>
    </w:p>
    <w:p>
      <w:pPr>
        <w:pStyle w:val="Normal"/>
        <w:shd w:val="clear" w:color="auto" w:fill="FFFFFF" w:themeFill="background1"/>
        <w:spacing w:before="240" w:after="240"/>
        <w:rPr>
          <w:rFonts w:eastAsia="Arial" w:cs="Arial"/>
          <w:color w:val="0F1115"/>
        </w:rPr>
      </w:pPr>
      <w:r>
        <w:rPr/>
      </w:r>
    </w:p>
    <w:p>
      <w:pPr>
        <w:pStyle w:val="Normal"/>
        <w:shd w:val="clear" w:color="auto" w:fill="FFFFFF" w:themeFill="background1"/>
        <w:spacing w:before="240" w:after="240"/>
        <w:rPr>
          <w:rFonts w:eastAsia="Arial" w:cs="Arial"/>
          <w:color w:val="0F1115"/>
        </w:rPr>
      </w:pPr>
      <w:r>
        <w:rPr/>
      </w:r>
    </w:p>
    <w:p>
      <w:pPr>
        <w:pStyle w:val="Normal"/>
        <w:shd w:val="clear" w:color="auto" w:fill="FFFFFF" w:themeFill="background1"/>
        <w:spacing w:before="240" w:after="240"/>
        <w:rPr>
          <w:rFonts w:eastAsia="Arial" w:cs="Arial"/>
          <w:color w:val="0F1115"/>
        </w:rPr>
      </w:pPr>
      <w:r>
        <w:rPr/>
      </w:r>
    </w:p>
    <w:p>
      <w:pPr>
        <w:pStyle w:val="Normal"/>
        <w:shd w:val="clear" w:color="auto" w:fill="FFFFFF" w:themeFill="background1"/>
        <w:spacing w:before="240" w:after="240"/>
        <w:rPr>
          <w:rFonts w:eastAsia="Arial" w:cs="Arial"/>
          <w:color w:val="0F1115"/>
        </w:rPr>
      </w:pPr>
      <w:r>
        <w:rPr/>
      </w:r>
    </w:p>
    <w:p>
      <w:pPr>
        <w:pStyle w:val="Normal"/>
        <w:shd w:val="clear" w:color="auto" w:fill="FFFFFF" w:themeFill="background1"/>
        <w:spacing w:before="240" w:after="240"/>
        <w:rPr>
          <w:rFonts w:eastAsia="Arial" w:cs="Arial"/>
          <w:color w:val="0F1115"/>
        </w:rPr>
      </w:pPr>
      <w:r>
        <w:rPr/>
      </w:r>
    </w:p>
    <w:p>
      <w:pPr>
        <w:pStyle w:val="Normal"/>
        <w:shd w:val="clear" w:color="auto" w:fill="FFFFFF" w:themeFill="background1"/>
        <w:spacing w:before="240" w:after="240"/>
        <w:rPr>
          <w:rFonts w:eastAsia="Arial" w:cs="Arial"/>
          <w:color w:val="0F1115"/>
        </w:rPr>
      </w:pPr>
      <w:r>
        <w:rPr/>
      </w:r>
    </w:p>
    <w:p>
      <w:pPr>
        <w:pStyle w:val="Normal"/>
        <w:shd w:val="clear" w:color="auto" w:fill="FFFFFF" w:themeFill="background1"/>
        <w:spacing w:before="240" w:after="240"/>
        <w:rPr>
          <w:rFonts w:eastAsia="Arial" w:cs="Arial"/>
          <w:color w:val="0F1115"/>
        </w:rPr>
      </w:pPr>
      <w:r>
        <w:rPr/>
      </w:r>
    </w:p>
    <w:p>
      <w:pPr>
        <w:pStyle w:val="ListParagraph"/>
        <w:numPr>
          <w:ilvl w:val="2"/>
          <w:numId w:val="14"/>
        </w:numPr>
        <w:shd w:val="clear" w:color="auto" w:fill="FFFFFF" w:themeFill="background1"/>
        <w:spacing w:before="240" w:after="240"/>
        <w:contextualSpacing/>
        <w:rPr/>
      </w:pPr>
      <w:r>
        <w:rPr>
          <w:rFonts w:eastAsia="Arial" w:cs="Arial"/>
          <w:color w:val="0F1115"/>
        </w:rPr>
        <w:t xml:space="preserve">Iniciación </w:t>
      </w:r>
      <w:r>
        <w:rPr>
          <w:rFonts w:eastAsia="Arial" w:cs="Arial"/>
          <w:color w:val="0F1115"/>
        </w:rPr>
        <w:t>(Kick-off)</w:t>
      </w:r>
    </w:p>
    <w:p>
      <w:pPr>
        <w:pStyle w:val="ListParagraph"/>
        <w:shd w:val="clear" w:color="auto" w:fill="FFFFFF" w:themeFill="background1"/>
        <w:spacing w:before="240" w:after="240"/>
        <w:contextualSpacing/>
        <w:rPr>
          <w:rFonts w:eastAsia="Arial" w:cs="Arial"/>
          <w:color w:val="0F1115"/>
        </w:rPr>
      </w:pPr>
      <w:r>
        <w:rPr/>
      </w:r>
    </w:p>
    <w:p>
      <w:pPr>
        <w:pStyle w:val="ListParagraph"/>
        <w:shd w:val="clear" w:color="auto" w:fill="FFFFFF" w:themeFill="background1"/>
        <w:spacing w:before="240" w:after="240"/>
        <w:ind w:left="0" w:hanging="0"/>
        <w:contextualSpacing/>
        <w:rPr>
          <w:rFonts w:eastAsia="Arial" w:cs="Arial"/>
          <w:color w:val="0F1115"/>
        </w:rPr>
      </w:pPr>
      <w:r>
        <w:rPr/>
      </w:r>
    </w:p>
    <w:p>
      <w:pPr>
        <w:pStyle w:val="ListParagraph"/>
        <w:shd w:val="clear" w:color="auto" w:fill="FFFFFF" w:themeFill="background1"/>
        <w:spacing w:before="240" w:after="240"/>
        <w:ind w:left="0" w:hanging="0"/>
        <w:contextualSpacing/>
        <w:rPr/>
      </w:pPr>
      <w:r>
        <w:rPr>
          <w:rFonts w:eastAsia="Arial" w:cs="Arial"/>
          <w:color w:val="0F1115"/>
        </w:rPr>
        <w:t xml:space="preserve">El acta de constitución del proyecto deberá incluir la identificación de los interesados con sus roles y especialmente el gerente del proyecto, los objetivos </w:t>
      </w:r>
      <w:r>
        <w:rPr>
          <w:rFonts w:eastAsia="Arial" w:cs="Arial"/>
          <w:color w:val="0F1115"/>
        </w:rPr>
        <w:t>derivados de los requerimientos establecidos en el contrato,</w:t>
      </w:r>
      <w:r>
        <w:rPr>
          <w:rFonts w:eastAsia="Arial" w:cs="Arial"/>
          <w:color w:val="0F1115"/>
        </w:rPr>
        <w:t xml:space="preserve"> su alcance y los riesgos previstos. </w:t>
      </w:r>
    </w:p>
    <w:p>
      <w:pPr>
        <w:pStyle w:val="ListParagraph"/>
        <w:shd w:val="clear" w:color="auto" w:fill="FFFFFF" w:themeFill="background1"/>
        <w:spacing w:before="240" w:after="240"/>
        <w:ind w:left="0" w:hanging="0"/>
        <w:contextualSpacing/>
        <w:rPr>
          <w:rFonts w:eastAsia="Arial" w:cs="Arial"/>
          <w:color w:val="0F1115"/>
        </w:rPr>
      </w:pPr>
      <w:r>
        <w:rPr/>
      </w:r>
    </w:p>
    <w:p>
      <w:pPr>
        <w:pStyle w:val="ListParagraph"/>
        <w:shd w:val="clear" w:color="auto" w:fill="FFFFFF" w:themeFill="background1"/>
        <w:spacing w:before="240" w:after="240"/>
        <w:ind w:left="0" w:hanging="0"/>
        <w:contextualSpacing/>
        <w:rPr/>
      </w:pPr>
      <w:r>
        <w:rPr>
          <w:rFonts w:eastAsia="Arial" w:cs="Arial"/>
          <w:color w:val="0F1115"/>
          <w:sz w:val="24"/>
          <w:szCs w:val="24"/>
          <w:lang w:eastAsia="es-ES"/>
        </w:rPr>
        <w:t xml:space="preserve">Se estima que el equipo del proyecto debe estar constituído por los siguientes roles: El líder del proyecto (Project Manager) lo aporta la empresa externa Labware que será el responsable de las entregas en tiempo, alcance y costo. </w:t>
      </w:r>
      <w:r>
        <w:rPr>
          <w:rFonts w:eastAsia="Arial" w:cs="Arial"/>
          <w:color w:val="0F1115"/>
          <w:sz w:val="24"/>
          <w:szCs w:val="24"/>
          <w:lang w:eastAsia="es-ES"/>
        </w:rPr>
        <w:t>El personal que a ejecutar las operaciones de instalación y adaptación será el personal técnico de Labware.</w:t>
      </w:r>
      <w:r>
        <w:rPr>
          <w:rFonts w:eastAsia="Arial" w:cs="Arial"/>
          <w:color w:val="0F1115"/>
          <w:sz w:val="24"/>
          <w:szCs w:val="24"/>
          <w:lang w:eastAsia="es-ES"/>
        </w:rPr>
        <w:t xml:space="preserve"> El propietario del producto (product Owner) será la jefa del laboratorio  y será la encargada de definir prioridades y aceptar las entregas. Serán miembros del equipo los implementadores que asigne Labware al proyecto, personal del propio laboratorio que </w:t>
      </w:r>
      <w:r>
        <w:rPr>
          <w:rFonts w:eastAsia="Arial" w:cs="Arial"/>
          <w:color w:val="0F1115"/>
          <w:sz w:val="24"/>
          <w:szCs w:val="24"/>
          <w:lang w:eastAsia="es-ES"/>
        </w:rPr>
        <w:t>aportarán su conocimiento de sus flujos de trabajo</w:t>
      </w:r>
      <w:r>
        <w:rPr>
          <w:rFonts w:eastAsia="Arial" w:cs="Arial"/>
          <w:color w:val="0F1115"/>
          <w:sz w:val="24"/>
          <w:szCs w:val="24"/>
          <w:lang w:eastAsia="es-ES"/>
        </w:rPr>
        <w:t xml:space="preserve"> y del departamento de informática </w:t>
      </w:r>
      <w:r>
        <w:rPr>
          <w:rFonts w:eastAsia="Arial" w:cs="Arial"/>
          <w:color w:val="0F1115"/>
          <w:sz w:val="24"/>
          <w:szCs w:val="24"/>
          <w:lang w:eastAsia="es-ES"/>
        </w:rPr>
        <w:t xml:space="preserve">que deberá encargarse del mantenimiento de la base de datos y el backup, desplegar las redes, </w:t>
      </w:r>
      <w:r>
        <w:rPr>
          <w:rFonts w:eastAsia="Arial" w:cs="Arial"/>
          <w:color w:val="0F1115"/>
          <w:sz w:val="24"/>
          <w:szCs w:val="24"/>
          <w:lang w:eastAsia="es-ES"/>
        </w:rPr>
        <w:t>gestionar la seguridad</w:t>
      </w:r>
      <w:r>
        <w:rPr>
          <w:rFonts w:eastAsia="Arial" w:cs="Arial"/>
          <w:color w:val="0F1115"/>
          <w:sz w:val="24"/>
          <w:szCs w:val="24"/>
          <w:lang w:eastAsia="es-ES"/>
        </w:rPr>
        <w:t xml:space="preserve"> y otorgar permisos para el acceso al sistema </w:t>
      </w:r>
      <w:r>
        <w:rPr>
          <w:rFonts w:eastAsia="Arial" w:cs="Arial"/>
          <w:color w:val="0F1115"/>
          <w:sz w:val="24"/>
          <w:szCs w:val="24"/>
          <w:lang w:eastAsia="es-ES"/>
        </w:rPr>
        <w:t>(servidor y clientes)</w:t>
      </w:r>
      <w:r>
        <w:rPr>
          <w:rFonts w:eastAsia="Arial" w:cs="Arial"/>
          <w:color w:val="0F1115"/>
          <w:sz w:val="24"/>
          <w:szCs w:val="24"/>
          <w:lang w:eastAsia="es-ES"/>
        </w:rPr>
        <w:t xml:space="preserve">. </w:t>
      </w:r>
      <w:r>
        <w:rPr>
          <w:rFonts w:eastAsia="Arial" w:cs="Arial"/>
          <w:color w:val="0F1115"/>
          <w:sz w:val="24"/>
          <w:szCs w:val="24"/>
          <w:lang w:eastAsia="es-ES"/>
        </w:rPr>
        <w:t xml:space="preserve">Para cada tarea se especifica el responsable que la ejecuta,  el que la aprueba, el que es consultado y el que es solo informado. </w:t>
      </w:r>
      <w:r>
        <w:rPr>
          <w:rFonts w:eastAsia="Arial" w:cs="Arial"/>
          <w:color w:val="0F1115"/>
          <w:sz w:val="24"/>
          <w:szCs w:val="24"/>
          <w:lang w:eastAsia="es-ES"/>
        </w:rPr>
        <w:t>En anexos se puede observar un ejemplo de este tipo de definición de niveles de responsabilidad.</w:t>
      </w:r>
    </w:p>
    <w:p>
      <w:pPr>
        <w:pStyle w:val="ListParagraph"/>
        <w:shd w:val="clear" w:color="auto" w:fill="FFFFFF" w:themeFill="background1"/>
        <w:spacing w:before="240" w:after="240"/>
        <w:ind w:left="0" w:hanging="0"/>
        <w:contextualSpacing/>
        <w:rPr>
          <w:rFonts w:ascii="Arial" w:hAnsi="Arial" w:eastAsia="Arial" w:cs="Arial"/>
          <w:color w:val="0F1115"/>
          <w:sz w:val="24"/>
          <w:szCs w:val="24"/>
          <w:lang w:eastAsia="es-ES"/>
        </w:rPr>
      </w:pPr>
      <w:r>
        <w:rPr/>
      </w:r>
    </w:p>
    <w:p>
      <w:pPr>
        <w:pStyle w:val="ListParagraph"/>
        <w:shd w:val="clear" w:color="auto" w:fill="FFFFFF" w:themeFill="background1"/>
        <w:spacing w:before="240" w:after="240"/>
        <w:ind w:left="0" w:hanging="0"/>
        <w:contextualSpacing/>
        <w:rPr>
          <w:rFonts w:ascii="Arial" w:hAnsi="Arial" w:eastAsia="Arial" w:cs="Arial"/>
          <w:color w:val="0F1115"/>
          <w:sz w:val="24"/>
          <w:szCs w:val="24"/>
          <w:lang w:eastAsia="es-ES"/>
        </w:rPr>
      </w:pPr>
      <w:r>
        <w:rPr/>
      </w:r>
    </w:p>
    <w:p>
      <w:pPr>
        <w:pStyle w:val="ListParagraph"/>
        <w:shd w:val="clear" w:color="auto" w:fill="FFFFFF" w:themeFill="background1"/>
        <w:spacing w:before="240" w:after="240"/>
        <w:ind w:left="0" w:hanging="0"/>
        <w:contextualSpacing/>
        <w:rPr>
          <w:rFonts w:eastAsia="Arial" w:cs="Arial"/>
          <w:color w:val="0F1115"/>
        </w:rPr>
      </w:pPr>
      <w:r>
        <w:rPr>
          <w:rFonts w:eastAsia="Arial" w:cs="Arial"/>
          <w:color w:val="0F1115"/>
        </w:rPr>
      </w:r>
    </w:p>
    <w:p>
      <w:pPr>
        <w:pStyle w:val="ListParagraph"/>
        <w:numPr>
          <w:ilvl w:val="2"/>
          <w:numId w:val="14"/>
        </w:numPr>
        <w:shd w:val="clear" w:color="auto" w:fill="FFFFFF" w:themeFill="background1"/>
        <w:spacing w:before="240" w:after="240"/>
        <w:contextualSpacing/>
        <w:rPr/>
      </w:pPr>
      <w:r>
        <w:rPr>
          <w:rFonts w:eastAsia="Arial" w:cs="Arial"/>
          <w:color w:val="0F1115"/>
        </w:rPr>
        <w:t>Planificación</w:t>
      </w:r>
    </w:p>
    <w:p>
      <w:pPr>
        <w:pStyle w:val="ListParagraph"/>
        <w:numPr>
          <w:ilvl w:val="0"/>
          <w:numId w:val="0"/>
        </w:numPr>
        <w:shd w:val="clear" w:color="auto" w:fill="FFFFFF" w:themeFill="background1"/>
        <w:spacing w:before="240" w:after="240"/>
        <w:ind w:left="1440" w:hanging="0"/>
        <w:contextualSpacing/>
        <w:rPr>
          <w:rFonts w:eastAsia="Arial" w:cs="Arial"/>
          <w:color w:val="0F1115"/>
        </w:rPr>
      </w:pPr>
      <w:r>
        <w:rPr/>
      </w:r>
    </w:p>
    <w:p>
      <w:pPr>
        <w:pStyle w:val="ListParagraph"/>
        <w:shd w:val="clear" w:color="auto" w:fill="FFFFFF" w:themeFill="background1"/>
        <w:spacing w:before="240" w:after="240"/>
        <w:ind w:hanging="0"/>
        <w:contextualSpacing/>
        <w:rPr/>
      </w:pPr>
      <w:r>
        <w:rPr>
          <w:rFonts w:eastAsia="Arial" w:cs="Arial"/>
          <w:color w:val="0F1115"/>
        </w:rPr>
        <w:t>En vez de definir un calendario detallado con todas las tareas se prefiere planificar a alto nivel un roadmap de objetivos para ir de</w:t>
      </w:r>
      <w:r>
        <w:rPr>
          <w:rFonts w:eastAsia="Arial" w:cs="Arial"/>
          <w:color w:val="0F1115"/>
        </w:rPr>
        <w:t>tallando</w:t>
      </w:r>
      <w:r>
        <w:rPr>
          <w:rFonts w:eastAsia="Arial" w:cs="Arial"/>
          <w:color w:val="0F1115"/>
        </w:rPr>
        <w:t xml:space="preserve"> justo a tiempo </w:t>
      </w:r>
      <w:r>
        <w:rPr>
          <w:rFonts w:eastAsia="Arial" w:cs="Arial"/>
          <w:color w:val="0F1115"/>
        </w:rPr>
        <w:t xml:space="preserve">cada backlog </w:t>
      </w:r>
      <w:r>
        <w:rPr>
          <w:rFonts w:eastAsia="Arial" w:cs="Arial"/>
          <w:color w:val="0F1115"/>
        </w:rPr>
        <w:t>al inicio de cada sprint manteniendo un alto grado de participación con los usuarios finales.</w:t>
      </w:r>
      <w:r>
        <w:rPr>
          <w:rFonts w:eastAsia="Arial" w:cs="Arial"/>
          <w:color w:val="0F1115"/>
        </w:rPr>
        <w:t xml:space="preserve"> </w:t>
      </w:r>
      <w:r>
        <w:rPr>
          <w:rFonts w:eastAsia="Arial" w:cs="Arial"/>
          <w:color w:val="0F1115"/>
        </w:rPr>
        <w:t xml:space="preserve">Las tareas deben </w:t>
      </w:r>
      <w:r>
        <w:rPr>
          <w:rFonts w:eastAsia="Arial" w:cs="Arial"/>
          <w:color w:val="0F1115"/>
          <w:sz w:val="24"/>
          <w:szCs w:val="24"/>
          <w:lang w:eastAsia="es-ES"/>
        </w:rPr>
        <w:t>dividirse en trozos pequeños pero con unidad y completitud de valor</w:t>
      </w:r>
      <w:r>
        <w:rPr>
          <w:rFonts w:eastAsia="Arial" w:cs="Arial"/>
          <w:color w:val="0F1115"/>
        </w:rPr>
        <w:t xml:space="preserve"> para que puedan ser objeto de entregas rápidas .</w:t>
      </w:r>
    </w:p>
    <w:p>
      <w:pPr>
        <w:pStyle w:val="ListParagraph"/>
        <w:shd w:val="clear" w:color="auto" w:fill="FFFFFF" w:themeFill="background1"/>
        <w:spacing w:before="240" w:after="240"/>
        <w:ind w:hanging="0"/>
        <w:contextualSpacing/>
        <w:rPr>
          <w:rFonts w:eastAsia="Arial" w:cs="Arial"/>
          <w:color w:val="0F1115"/>
        </w:rPr>
      </w:pPr>
      <w:r>
        <w:rPr/>
      </w:r>
    </w:p>
    <w:p>
      <w:pPr>
        <w:pStyle w:val="ListParagraph"/>
        <w:shd w:val="clear" w:color="auto" w:fill="FFFFFF" w:themeFill="background1"/>
        <w:spacing w:before="240" w:after="240"/>
        <w:ind w:hanging="0"/>
        <w:contextualSpacing/>
        <w:rPr/>
      </w:pPr>
      <w:r>
        <w:rPr>
          <w:rFonts w:eastAsia="Arial" w:cs="Arial"/>
          <w:color w:val="0F1115"/>
        </w:rPr>
        <w:t xml:space="preserve">Cada iteración </w:t>
      </w:r>
      <w:r>
        <w:rPr>
          <w:rFonts w:eastAsia="Arial" w:cs="Arial"/>
          <w:color w:val="0F1115"/>
        </w:rPr>
        <w:t xml:space="preserve">debe durar menos de dos semanas y </w:t>
      </w:r>
      <w:r>
        <w:rPr>
          <w:rFonts w:eastAsia="Arial" w:cs="Arial"/>
          <w:color w:val="0F1115"/>
        </w:rPr>
        <w:t xml:space="preserve">comienza con una reunión donde Labware y los analistas del laboratorio deciden qué elementos de backlog se prefiere incorporar en el siguiente ciclo. Una vez el equipo de Labware ejecutan las configuraciones apoyados por el personal del departamento de TI manteniendo reuniones breves de coordinación se pasa a la fase de revisión y demostración de las características que son validadas en su caso por la jefatura. Finalmente se realiza una nueva reunión para analizar retrospectivamente el desarrollo de esta iteración. </w:t>
      </w:r>
      <w:r>
        <w:rPr>
          <w:rFonts w:eastAsia="Arial" w:cs="Arial"/>
          <w:color w:val="0F1115"/>
        </w:rPr>
        <w:t>El P</w:t>
      </w:r>
      <w:r>
        <w:rPr>
          <w:rFonts w:eastAsia="Arial" w:cs="Arial"/>
          <w:color w:val="0F1115"/>
        </w:rPr>
        <w:t xml:space="preserve">roject </w:t>
      </w:r>
      <w:r>
        <w:rPr>
          <w:rFonts w:eastAsia="Arial" w:cs="Arial"/>
          <w:color w:val="0F1115"/>
        </w:rPr>
        <w:t>M</w:t>
      </w:r>
      <w:r>
        <w:rPr>
          <w:rFonts w:eastAsia="Arial" w:cs="Arial"/>
          <w:color w:val="0F1115"/>
        </w:rPr>
        <w:t xml:space="preserve">anager </w:t>
      </w:r>
      <w:r>
        <w:rPr>
          <w:rFonts w:eastAsia="Arial" w:cs="Arial"/>
          <w:color w:val="0F1115"/>
        </w:rPr>
        <w:t xml:space="preserve">en este modelo es más un facilitador que un planificador, </w:t>
      </w:r>
      <w:r>
        <w:rPr>
          <w:rFonts w:eastAsia="Arial" w:cs="Arial"/>
          <w:color w:val="0F1115"/>
        </w:rPr>
        <w:t>es decir un Scrum Master</w:t>
      </w:r>
      <w:r>
        <w:rPr>
          <w:rFonts w:eastAsia="Arial" w:cs="Arial"/>
          <w:color w:val="0F1115"/>
        </w:rPr>
        <w:t>.</w:t>
      </w:r>
    </w:p>
    <w:p>
      <w:pPr>
        <w:pStyle w:val="ListParagraph"/>
        <w:shd w:val="clear" w:color="auto" w:fill="FFFFFF" w:themeFill="background1"/>
        <w:spacing w:before="240" w:after="240"/>
        <w:ind w:hanging="0"/>
        <w:contextualSpacing/>
        <w:rPr>
          <w:rFonts w:eastAsia="Arial" w:cs="Arial"/>
          <w:color w:val="0F1115"/>
        </w:rPr>
      </w:pPr>
      <w:r>
        <w:rPr>
          <w:rFonts w:eastAsia="Arial" w:cs="Arial"/>
          <w:color w:val="0F1115"/>
        </w:rPr>
      </w:r>
    </w:p>
    <w:p>
      <w:pPr>
        <w:pStyle w:val="ListParagraph"/>
        <w:shd w:val="clear" w:color="auto" w:fill="FFFFFF" w:themeFill="background1"/>
        <w:spacing w:before="240" w:after="240"/>
        <w:ind w:hanging="0"/>
        <w:contextualSpacing/>
        <w:rPr>
          <w:rFonts w:eastAsia="Arial" w:cs="Arial"/>
          <w:color w:val="0F1115"/>
        </w:rPr>
      </w:pPr>
      <w:r>
        <w:rPr>
          <w:rFonts w:eastAsia="Arial" w:cs="Arial"/>
          <w:color w:val="0F1115"/>
        </w:rPr>
        <w:t>Ejemplos de backlogs: Definición de test por cada grupo – Definición de los campos para el registro de muestras - Establecimiento de límites legales para la evaluación de muestras – Configuración de módulo EKUIS – Inventario de equipos – Integración de equipos – Diseño de informes – Diseño de consultas para explotación de datos</w:t>
      </w:r>
    </w:p>
    <w:p>
      <w:pPr>
        <w:pStyle w:val="ListParagraph"/>
        <w:shd w:val="clear" w:color="auto" w:fill="FFFFFF" w:themeFill="background1"/>
        <w:spacing w:before="240" w:after="240"/>
        <w:ind w:hanging="0"/>
        <w:contextualSpacing/>
        <w:rPr>
          <w:rFonts w:eastAsia="Arial" w:cs="Arial"/>
          <w:color w:val="0F1115"/>
        </w:rPr>
      </w:pPr>
      <w:r>
        <w:rPr>
          <w:rFonts w:eastAsia="Arial" w:cs="Arial"/>
          <w:color w:val="0F1115"/>
        </w:rPr>
      </w:r>
    </w:p>
    <w:p>
      <w:pPr>
        <w:pStyle w:val="ListParagraph"/>
        <w:shd w:val="clear" w:color="auto" w:fill="FFFFFF" w:themeFill="background1"/>
        <w:spacing w:before="240" w:after="240"/>
        <w:ind w:hanging="0"/>
        <w:contextualSpacing/>
        <w:rPr>
          <w:rFonts w:eastAsia="Arial" w:cs="Arial"/>
          <w:color w:val="0F1115"/>
        </w:rPr>
      </w:pPr>
      <w:r>
        <w:rPr>
          <w:rFonts w:eastAsia="Arial" w:cs="Arial"/>
          <w:color w:val="0F1115"/>
        </w:rPr>
      </w:r>
    </w:p>
    <w:p>
      <w:pPr>
        <w:pStyle w:val="ListParagraph"/>
        <w:numPr>
          <w:ilvl w:val="2"/>
          <w:numId w:val="14"/>
        </w:numPr>
        <w:shd w:val="clear" w:color="auto" w:fill="FFFFFF" w:themeFill="background1"/>
        <w:spacing w:before="240" w:after="240"/>
        <w:contextualSpacing/>
        <w:rPr>
          <w:rFonts w:eastAsia="Arial" w:cs="Arial"/>
          <w:color w:val="0F1115"/>
        </w:rPr>
      </w:pPr>
      <w:r>
        <w:rPr>
          <w:rFonts w:eastAsia="Arial" w:cs="Arial"/>
          <w:color w:val="0F1115"/>
        </w:rPr>
        <w:t>Ejecución</w:t>
      </w:r>
    </w:p>
    <w:p>
      <w:pPr>
        <w:pStyle w:val="ListParagraph"/>
        <w:shd w:val="clear" w:color="auto" w:fill="FFFFFF" w:themeFill="background1"/>
        <w:spacing w:before="240" w:after="240"/>
        <w:contextualSpacing/>
        <w:rPr>
          <w:rFonts w:eastAsia="Arial" w:cs="Arial"/>
          <w:color w:val="0F1115"/>
        </w:rPr>
      </w:pPr>
      <w:r>
        <w:rPr>
          <w:rFonts w:eastAsia="Arial" w:cs="Arial"/>
          <w:color w:val="0F1115"/>
        </w:rPr>
      </w:r>
    </w:p>
    <w:p>
      <w:pPr>
        <w:pStyle w:val="ListParagraph"/>
        <w:shd w:val="clear" w:color="auto" w:fill="FFFFFF" w:themeFill="background1"/>
        <w:spacing w:before="240" w:after="240"/>
        <w:contextualSpacing/>
        <w:rPr>
          <w:rFonts w:eastAsia="Arial" w:cs="Arial"/>
          <w:color w:val="0F1115"/>
        </w:rPr>
      </w:pPr>
      <w:r>
        <w:rPr>
          <w:rFonts w:eastAsia="Arial" w:cs="Arial"/>
          <w:color w:val="0F1115"/>
        </w:rPr>
      </w:r>
    </w:p>
    <w:p>
      <w:pPr>
        <w:pStyle w:val="ListParagraph"/>
        <w:numPr>
          <w:ilvl w:val="2"/>
          <w:numId w:val="14"/>
        </w:numPr>
        <w:shd w:val="clear" w:color="auto" w:fill="FFFFFF" w:themeFill="background1"/>
        <w:spacing w:before="240" w:after="240"/>
        <w:contextualSpacing/>
        <w:rPr>
          <w:rFonts w:eastAsia="Arial" w:cs="Arial"/>
          <w:color w:val="0F1115"/>
        </w:rPr>
      </w:pPr>
      <w:r>
        <w:rPr>
          <w:rFonts w:eastAsia="Arial" w:cs="Arial"/>
          <w:color w:val="0F1115"/>
        </w:rPr>
        <w:t>Monitoreo y control</w:t>
      </w:r>
    </w:p>
    <w:p>
      <w:pPr>
        <w:pStyle w:val="ListParagraph"/>
        <w:shd w:val="clear" w:color="auto" w:fill="FFFFFF" w:themeFill="background1"/>
        <w:spacing w:before="240" w:after="240"/>
        <w:contextualSpacing/>
        <w:rPr>
          <w:rFonts w:eastAsia="Arial" w:cs="Arial"/>
          <w:color w:val="0F1115"/>
        </w:rPr>
      </w:pPr>
      <w:r>
        <w:rPr>
          <w:rFonts w:eastAsia="Arial" w:cs="Arial"/>
          <w:color w:val="0F1115"/>
        </w:rPr>
      </w:r>
    </w:p>
    <w:p>
      <w:pPr>
        <w:pStyle w:val="ListParagraph"/>
        <w:shd w:val="clear" w:color="auto" w:fill="FFFFFF" w:themeFill="background1"/>
        <w:spacing w:before="240" w:after="240"/>
        <w:ind w:left="0" w:hanging="0"/>
        <w:contextualSpacing/>
        <w:rPr>
          <w:rFonts w:eastAsia="Arial" w:cs="Arial"/>
          <w:color w:val="0F1115"/>
        </w:rPr>
      </w:pPr>
      <w:r>
        <w:rPr>
          <w:rFonts w:eastAsia="Arial" w:cs="Arial"/>
          <w:color w:val="0F1115"/>
        </w:rPr>
        <w:t xml:space="preserve">Se deben monitorizar continuamente los indicadores establecidos ya en apartados anteriores (KPI) y el cumplimiento de lo planificado </w:t>
      </w:r>
      <w:r>
        <w:rPr>
          <w:rFonts w:eastAsia="Arial" w:cs="Arial"/>
          <w:color w:val="0F1115"/>
        </w:rPr>
        <w:t xml:space="preserve">en cada sprint </w:t>
      </w:r>
      <w:r>
        <w:rPr>
          <w:rFonts w:eastAsia="Arial" w:cs="Arial"/>
          <w:color w:val="0F1115"/>
        </w:rPr>
        <w:t xml:space="preserve">en tiempo, en calidad y en alcance para gestionar adecuadamente los desvíos. Se trata también de coordinar los recursos y las tareas y mantener un adecuado flujo de información entre los interesados. </w:t>
      </w:r>
    </w:p>
    <w:p>
      <w:pPr>
        <w:pStyle w:val="ListParagraph"/>
        <w:shd w:val="clear" w:color="auto" w:fill="FFFFFF" w:themeFill="background1"/>
        <w:spacing w:before="240" w:after="240"/>
        <w:contextualSpacing/>
        <w:rPr>
          <w:rFonts w:eastAsia="Arial" w:cs="Arial"/>
          <w:color w:val="0F1115"/>
        </w:rPr>
      </w:pPr>
      <w:r>
        <w:rPr>
          <w:rFonts w:eastAsia="Arial" w:cs="Arial"/>
          <w:color w:val="0F1115"/>
        </w:rPr>
      </w:r>
    </w:p>
    <w:p>
      <w:pPr>
        <w:pStyle w:val="ListParagraph"/>
        <w:numPr>
          <w:ilvl w:val="2"/>
          <w:numId w:val="14"/>
        </w:numPr>
        <w:shd w:val="clear" w:color="auto" w:fill="FFFFFF" w:themeFill="background1"/>
        <w:spacing w:before="240" w:after="240"/>
        <w:contextualSpacing/>
        <w:rPr>
          <w:rFonts w:eastAsia="Arial" w:cs="Arial"/>
          <w:color w:val="0F1115"/>
        </w:rPr>
      </w:pPr>
      <w:r>
        <w:rPr>
          <w:rFonts w:eastAsia="Arial" w:cs="Arial"/>
          <w:color w:val="0F1115"/>
        </w:rPr>
        <w:t>Cierre y mejora continua</w:t>
      </w:r>
    </w:p>
    <w:p>
      <w:pPr>
        <w:pStyle w:val="Normal"/>
        <w:shd w:val="clear" w:color="auto" w:fill="FFFFFF" w:themeFill="background1"/>
        <w:spacing w:before="240" w:after="240"/>
        <w:rPr>
          <w:rFonts w:eastAsia="Arial" w:cs="Arial"/>
          <w:color w:val="0F1115"/>
        </w:rPr>
      </w:pPr>
      <w:r>
        <w:rPr>
          <w:rFonts w:eastAsia="Arial" w:cs="Arial"/>
          <w:color w:val="0F1115"/>
        </w:rPr>
        <w:t>Una vez realizada la evaluación del cumplimiento de objetivos y contratos se materializa la aceptación formal y el cierre de los contratos, se plantean los futuros contratos de formación y mantenimiento y se documentan tanto las lecciones aprendidas como las informaciones necesarias para la adaptación futura del software (archivos de configuración, modelo de datos, listado de campos, consultas SQL, diseños de informes etc). Se mantendrá un entorno de pruebas para ensayar cambios puntuales sin afectar a producción. Se realiza el informe final del proyecto y se definen las propuestas de mejoras.</w:t>
      </w:r>
    </w:p>
    <w:p>
      <w:pPr>
        <w:pStyle w:val="Normal"/>
        <w:shd w:val="clear" w:color="auto" w:fill="FFFFFF" w:themeFill="background1"/>
        <w:spacing w:before="240" w:after="240"/>
        <w:rPr>
          <w:rFonts w:eastAsia="Arial" w:cs="Arial"/>
          <w:color w:val="0F1115"/>
        </w:rPr>
      </w:pPr>
      <w:r>
        <w:rPr>
          <w:rFonts w:eastAsia="Arial" w:cs="Arial"/>
          <w:color w:val="0F1115"/>
        </w:rPr>
      </w:r>
    </w:p>
    <w:p>
      <w:pPr>
        <w:pStyle w:val="Ttulo2"/>
        <w:rPr>
          <w:rFonts w:eastAsia="Arial"/>
        </w:rPr>
      </w:pPr>
      <w:bookmarkStart w:id="185" w:name="_Toc217595804"/>
      <w:r>
        <w:rPr>
          <w:rFonts w:eastAsia="Arial"/>
        </w:rPr>
        <w:t>3.4 Plan de formación</w:t>
      </w:r>
      <w:bookmarkEnd w:id="185"/>
    </w:p>
    <w:p>
      <w:pPr>
        <w:pStyle w:val="Normal"/>
        <w:shd w:val="clear" w:color="auto" w:fill="FFFFFF" w:themeFill="background1"/>
        <w:spacing w:before="240" w:after="240"/>
        <w:rPr>
          <w:rFonts w:eastAsia="Arial" w:cs="Arial"/>
          <w:color w:val="0F1115"/>
        </w:rPr>
      </w:pPr>
      <w:r>
        <w:rPr>
          <w:rFonts w:eastAsia="Arial" w:cs="Arial"/>
          <w:color w:val="0F1115"/>
        </w:rPr>
      </w:r>
    </w:p>
    <w:p>
      <w:pPr>
        <w:pStyle w:val="Ttulo2"/>
        <w:rPr>
          <w:rFonts w:eastAsia="Arial"/>
        </w:rPr>
      </w:pPr>
      <w:bookmarkStart w:id="186" w:name="_Toc217595805"/>
      <w:r>
        <w:rPr>
          <w:rFonts w:eastAsia="Arial"/>
        </w:rPr>
        <w:t>3.5 Plan de gestión del cambio</w:t>
      </w:r>
      <w:bookmarkEnd w:id="186"/>
    </w:p>
    <w:p>
      <w:pPr>
        <w:pStyle w:val="ListParagraph"/>
        <w:shd w:val="clear" w:color="auto" w:fill="FFFFFF" w:themeFill="background1"/>
        <w:spacing w:before="240" w:after="240"/>
        <w:contextualSpacing/>
        <w:rPr>
          <w:rFonts w:eastAsia="Arial" w:cs="Arial"/>
          <w:color w:val="0F1115"/>
        </w:rPr>
      </w:pPr>
      <w:r>
        <w:rPr>
          <w:rFonts w:eastAsia="Arial" w:cs="Arial"/>
          <w:color w:val="0F1115"/>
        </w:rPr>
      </w:r>
    </w:p>
    <w:p>
      <w:pPr>
        <w:pStyle w:val="Normal"/>
        <w:shd w:val="clear" w:color="auto" w:fill="FFFFFF" w:themeFill="background1"/>
        <w:spacing w:before="240" w:after="240"/>
        <w:rPr>
          <w:rFonts w:eastAsia="Arial" w:cs="Arial"/>
          <w:color w:val="0F1115"/>
        </w:rPr>
      </w:pPr>
      <w:r>
        <w:rPr>
          <w:rFonts w:eastAsia="Arial" w:cs="Arial"/>
          <w:color w:val="0F1115"/>
        </w:rPr>
      </w:r>
    </w:p>
    <w:p>
      <w:pPr>
        <w:pStyle w:val="Normal"/>
        <w:shd w:val="clear" w:color="auto" w:fill="FFFFFF" w:themeFill="background1"/>
        <w:spacing w:before="240" w:after="240"/>
        <w:rPr>
          <w:rFonts w:eastAsia="Arial" w:cs="Arial"/>
          <w:color w:val="0F1115"/>
        </w:rPr>
      </w:pPr>
      <w:r>
        <w:rPr>
          <w:rFonts w:eastAsia="Arial" w:cs="Arial"/>
          <w:color w:val="0F1115"/>
        </w:rPr>
      </w:r>
    </w:p>
    <w:p>
      <w:pPr>
        <w:pStyle w:val="Normal"/>
        <w:shd w:val="clear" w:color="auto" w:fill="FFFFFF" w:themeFill="background1"/>
        <w:spacing w:before="240" w:after="240"/>
        <w:rPr>
          <w:rFonts w:eastAsia="Arial" w:cs="Arial"/>
          <w:color w:val="0F1115"/>
        </w:rPr>
      </w:pPr>
      <w:r>
        <w:rPr>
          <w:rFonts w:eastAsia="Arial" w:cs="Arial"/>
          <w:color w:val="0F1115"/>
        </w:rPr>
      </w:r>
    </w:p>
    <w:p>
      <w:pPr>
        <w:pStyle w:val="Normal"/>
        <w:shd w:val="clear" w:color="auto" w:fill="FFFFFF" w:themeFill="background1"/>
        <w:spacing w:before="240" w:after="240"/>
        <w:rPr>
          <w:rFonts w:eastAsia="Arial" w:cs="Arial"/>
          <w:color w:val="0F1115"/>
        </w:rPr>
      </w:pPr>
      <w:r>
        <w:rPr>
          <w:rFonts w:eastAsia="Arial" w:cs="Arial"/>
          <w:color w:val="0F1115"/>
        </w:rPr>
      </w:r>
    </w:p>
    <w:p>
      <w:pPr>
        <w:pStyle w:val="Normal"/>
        <w:shd w:val="clear" w:color="auto" w:fill="FFFFFF" w:themeFill="background1"/>
        <w:spacing w:before="240" w:after="240"/>
        <w:rPr>
          <w:rFonts w:eastAsia="Arial" w:cs="Arial"/>
          <w:color w:val="0F1115"/>
        </w:rPr>
      </w:pPr>
      <w:r>
        <w:rPr>
          <w:rFonts w:eastAsia="Arial" w:cs="Arial"/>
          <w:color w:val="0F1115"/>
        </w:rPr>
      </w:r>
    </w:p>
    <w:p>
      <w:pPr>
        <w:pStyle w:val="Normal"/>
        <w:shd w:val="clear" w:color="auto" w:fill="FFFFFF" w:themeFill="background1"/>
        <w:spacing w:before="240" w:after="240"/>
        <w:rPr>
          <w:rFonts w:eastAsia="Arial" w:cs="Arial"/>
          <w:color w:val="0F1115"/>
        </w:rPr>
      </w:pPr>
      <w:r>
        <w:rPr>
          <w:rFonts w:eastAsia="Arial" w:cs="Arial"/>
          <w:color w:val="0F1115"/>
        </w:rPr>
      </w:r>
    </w:p>
    <w:p>
      <w:pPr>
        <w:pStyle w:val="Normal"/>
        <w:shd w:val="clear" w:color="auto" w:fill="FFFFFF" w:themeFill="background1"/>
        <w:spacing w:before="240" w:after="240"/>
        <w:rPr>
          <w:rFonts w:eastAsia="Arial" w:cs="Arial"/>
          <w:color w:val="0F1115"/>
        </w:rPr>
      </w:pPr>
      <w:r>
        <w:rPr>
          <w:rFonts w:eastAsia="Arial" w:cs="Arial"/>
          <w:color w:val="0F1115"/>
        </w:rPr>
      </w:r>
    </w:p>
    <w:p>
      <w:pPr>
        <w:pStyle w:val="Normal"/>
        <w:shd w:val="clear" w:color="auto" w:fill="FFFFFF" w:themeFill="background1"/>
        <w:spacing w:before="240" w:after="240"/>
        <w:rPr>
          <w:rFonts w:eastAsia="Arial" w:cs="Arial"/>
          <w:color w:val="0F1115"/>
        </w:rPr>
      </w:pPr>
      <w:r>
        <w:rPr>
          <w:rFonts w:eastAsia="Arial" w:cs="Arial"/>
          <w:color w:val="0F1115"/>
        </w:rPr>
      </w:r>
    </w:p>
    <w:p>
      <w:pPr>
        <w:pStyle w:val="Normal"/>
        <w:shd w:val="clear" w:color="auto" w:fill="FFFFFF" w:themeFill="background1"/>
        <w:spacing w:before="240" w:after="240"/>
        <w:rPr>
          <w:rFonts w:eastAsia="Arial" w:cs="Arial"/>
          <w:color w:val="0F1115"/>
        </w:rPr>
      </w:pPr>
      <w:r>
        <w:rPr>
          <w:rFonts w:eastAsia="Arial" w:cs="Arial"/>
          <w:color w:val="0F1115"/>
        </w:rPr>
      </w:r>
    </w:p>
    <w:p>
      <w:pPr>
        <w:pStyle w:val="Normal"/>
        <w:shd w:val="clear" w:color="auto" w:fill="FFFFFF" w:themeFill="background1"/>
        <w:spacing w:before="240" w:after="240"/>
        <w:rPr>
          <w:rFonts w:eastAsia="Arial" w:cs="Arial"/>
          <w:color w:val="0F1115"/>
        </w:rPr>
      </w:pPr>
      <w:r>
        <w:rPr>
          <w:rFonts w:eastAsia="Arial" w:cs="Arial"/>
          <w:color w:val="0F1115"/>
        </w:rPr>
      </w:r>
    </w:p>
    <w:p>
      <w:pPr>
        <w:pStyle w:val="Normal"/>
        <w:shd w:val="clear" w:color="auto" w:fill="FFFFFF" w:themeFill="background1"/>
        <w:spacing w:before="240" w:after="240"/>
        <w:rPr>
          <w:rFonts w:eastAsia="Arial" w:cs="Arial"/>
          <w:color w:val="0F1115"/>
        </w:rPr>
      </w:pPr>
      <w:r>
        <w:rPr>
          <w:rFonts w:eastAsia="Arial" w:cs="Arial"/>
          <w:color w:val="0F1115"/>
        </w:rPr>
      </w:r>
    </w:p>
    <w:p>
      <w:pPr>
        <w:pStyle w:val="Normal"/>
        <w:shd w:val="clear" w:color="auto" w:fill="FFFFFF" w:themeFill="background1"/>
        <w:spacing w:before="240" w:after="240"/>
        <w:rPr>
          <w:rFonts w:eastAsia="Arial" w:cs="Arial"/>
          <w:color w:val="0F1115"/>
        </w:rPr>
      </w:pPr>
      <w:r>
        <w:rPr>
          <w:rFonts w:eastAsia="Arial" w:cs="Arial"/>
          <w:color w:val="0F1115"/>
        </w:rPr>
      </w:r>
    </w:p>
    <w:p>
      <w:pPr>
        <w:pStyle w:val="Normal"/>
        <w:shd w:val="clear" w:color="auto" w:fill="FFFFFF" w:themeFill="background1"/>
        <w:spacing w:before="240" w:after="240"/>
        <w:rPr>
          <w:rFonts w:eastAsia="Arial" w:cs="Arial"/>
          <w:color w:val="0F1115"/>
        </w:rPr>
      </w:pPr>
      <w:r>
        <w:rPr>
          <w:rFonts w:eastAsia="Arial" w:cs="Arial"/>
          <w:color w:val="0F1115"/>
        </w:rPr>
      </w:r>
    </w:p>
    <w:p>
      <w:pPr>
        <w:pStyle w:val="Normal"/>
        <w:shd w:val="clear" w:color="auto" w:fill="FFFFFF" w:themeFill="background1"/>
        <w:spacing w:before="240" w:after="240"/>
        <w:rPr>
          <w:rFonts w:eastAsia="Arial" w:cs="Arial"/>
          <w:b/>
          <w:b/>
          <w:bCs/>
          <w:color w:val="0F1115"/>
        </w:rPr>
      </w:pPr>
      <w:r>
        <w:rPr>
          <w:rFonts w:eastAsia="Arial" w:cs="Arial"/>
          <w:b/>
          <w:bCs/>
          <w:color w:val="0F1115"/>
        </w:rPr>
        <w:t xml:space="preserve">temas pendientes: </w:t>
      </w:r>
    </w:p>
    <w:p>
      <w:pPr>
        <w:pStyle w:val="Normal"/>
        <w:shd w:val="clear" w:color="auto" w:fill="FFFFFF" w:themeFill="background1"/>
        <w:spacing w:before="240" w:after="240"/>
        <w:rPr>
          <w:rFonts w:eastAsia="Arial" w:cs="Arial"/>
          <w:b/>
          <w:b/>
          <w:bCs/>
          <w:color w:val="0F1115"/>
        </w:rPr>
      </w:pPr>
      <w:r>
        <w:rPr>
          <w:rFonts w:eastAsia="Arial" w:cs="Arial"/>
          <w:b/>
          <w:bCs/>
          <w:color w:val="0F1115"/>
        </w:rPr>
      </w:r>
    </w:p>
    <w:p>
      <w:pPr>
        <w:pStyle w:val="Normal"/>
        <w:shd w:val="clear" w:color="auto" w:fill="FFFFFF" w:themeFill="background1"/>
        <w:spacing w:before="240" w:after="240"/>
        <w:rPr>
          <w:rFonts w:eastAsia="Arial" w:cs="Arial"/>
          <w:b/>
          <w:b/>
          <w:bCs/>
          <w:color w:val="0F1115"/>
        </w:rPr>
      </w:pPr>
      <w:r>
        <w:rPr>
          <w:rFonts w:eastAsia="Arial" w:cs="Arial"/>
          <w:b/>
          <w:bCs/>
          <w:color w:val="0F1115"/>
        </w:rPr>
        <w:t>- en las figuras estaría bien añadir una descripción, y fuente si fuese necesario. Ejemplo el cuadrante mágico de la página 22 que supongo será de Gartner.</w:t>
      </w:r>
    </w:p>
    <w:p>
      <w:pPr>
        <w:pStyle w:val="Normal"/>
        <w:shd w:val="clear" w:color="auto" w:fill="FFFFFF" w:themeFill="background1"/>
        <w:spacing w:before="240" w:after="240"/>
        <w:rPr>
          <w:rFonts w:eastAsia="Arial" w:cs="Arial"/>
          <w:b/>
          <w:b/>
          <w:bCs/>
          <w:color w:val="0F1115"/>
        </w:rPr>
      </w:pPr>
      <w:r>
        <w:rPr>
          <w:rFonts w:eastAsia="Arial" w:cs="Arial"/>
          <w:b/>
          <w:bCs/>
          <w:color w:val="0F1115"/>
        </w:rPr>
        <w:t>- me llama la atención alguna descripción de los softwares LIMS. Ejemplo del OraLIMS se afirma que es adecuado para laboratorio pequeños no regulados, ¿hay fuente para estas afirmaciones? Creo que sería interesante añadir las fuentes o</w:t>
      </w:r>
    </w:p>
    <w:p>
      <w:pPr>
        <w:pStyle w:val="Normal"/>
        <w:shd w:val="clear" w:color="auto" w:fill="FFFFFF" w:themeFill="background1"/>
        <w:spacing w:before="240" w:after="240"/>
        <w:rPr>
          <w:rFonts w:eastAsia="Arial" w:cs="Arial"/>
          <w:b/>
          <w:b/>
          <w:bCs/>
          <w:color w:val="0F1115"/>
        </w:rPr>
      </w:pPr>
      <w:r>
        <w:rPr>
          <w:rFonts w:eastAsia="Arial" w:cs="Arial"/>
          <w:b/>
          <w:bCs/>
          <w:color w:val="0F1115"/>
        </w:rPr>
        <w:t>al menos explicar el porqué.</w:t>
      </w:r>
    </w:p>
    <w:p>
      <w:pPr>
        <w:pStyle w:val="Normal"/>
        <w:shd w:val="clear" w:color="auto" w:fill="FFFFFF" w:themeFill="background1"/>
        <w:spacing w:before="240" w:after="240"/>
        <w:rPr>
          <w:rFonts w:eastAsia="Arial" w:cs="Arial"/>
          <w:b/>
          <w:b/>
          <w:bCs/>
          <w:color w:val="0F1115"/>
        </w:rPr>
      </w:pPr>
      <w:r>
        <w:rPr>
          <w:rFonts w:eastAsia="Arial" w:cs="Arial"/>
          <w:b/>
          <w:bCs/>
          <w:color w:val="0F1115"/>
        </w:rPr>
        <w:t>- en la tabla del apartado 2.7, me llama la atención que la empresa proveedora del LIMS no tenga que acceder al software para mantenimientos o actualizaciones, ¿esto es realmente así?</w:t>
      </w:r>
    </w:p>
    <w:p>
      <w:pPr>
        <w:pStyle w:val="Normal"/>
        <w:shd w:val="clear" w:color="auto" w:fill="FFFFFF" w:themeFill="background1"/>
        <w:spacing w:before="240" w:after="240"/>
        <w:rPr>
          <w:rFonts w:eastAsia="Arial" w:cs="Arial"/>
          <w:b/>
          <w:b/>
          <w:bCs/>
          <w:color w:val="0F1115"/>
        </w:rPr>
      </w:pPr>
      <w:r>
        <w:rPr>
          <w:rFonts w:eastAsia="Arial" w:cs="Arial"/>
          <w:b/>
          <w:bCs/>
          <w:color w:val="0F1115"/>
        </w:rPr>
        <w:t>- muy interesante el método analítico para seleccionar la mejor alternativa, ¿es de elaboración propia? Estaría bien indicarlo.</w:t>
      </w:r>
    </w:p>
    <w:p>
      <w:pPr>
        <w:pStyle w:val="Normal"/>
        <w:shd w:val="clear" w:color="auto" w:fill="FFFFFF" w:themeFill="background1"/>
        <w:spacing w:before="240" w:after="240"/>
        <w:rPr>
          <w:rFonts w:eastAsia="Arial" w:cs="Arial"/>
          <w:b/>
          <w:b/>
          <w:bCs/>
          <w:color w:val="0F1115"/>
        </w:rPr>
      </w:pPr>
      <w:r>
        <w:rPr>
          <w:rFonts w:eastAsia="Arial" w:cs="Arial"/>
          <w:b/>
          <w:bCs/>
          <w:color w:val="0F1115"/>
        </w:rPr>
      </w:r>
    </w:p>
    <w:p>
      <w:pPr>
        <w:pStyle w:val="Normal"/>
        <w:shd w:val="clear" w:color="auto" w:fill="FFFFFF" w:themeFill="background1"/>
        <w:spacing w:before="240" w:after="240"/>
        <w:rPr>
          <w:rFonts w:eastAsia="Arial" w:cs="Arial"/>
          <w:b/>
          <w:b/>
          <w:bCs/>
          <w:color w:val="0F1115"/>
        </w:rPr>
      </w:pPr>
      <w:r>
        <w:rPr>
          <w:rFonts w:eastAsia="Arial" w:cs="Arial"/>
          <w:b/>
          <w:bCs/>
          <w:color w:val="0F1115"/>
        </w:rPr>
      </w:r>
    </w:p>
    <w:p>
      <w:pPr>
        <w:pStyle w:val="Normal"/>
        <w:shd w:val="clear" w:color="auto" w:fill="FFFFFF" w:themeFill="background1"/>
        <w:spacing w:before="240" w:after="240"/>
        <w:rPr>
          <w:rFonts w:eastAsia="Arial" w:cs="Arial"/>
          <w:b/>
          <w:b/>
          <w:bCs/>
          <w:color w:val="0F1115"/>
        </w:rPr>
      </w:pPr>
      <w:r>
        <w:rPr>
          <w:rFonts w:eastAsia="Arial" w:cs="Arial"/>
          <w:b/>
          <w:bCs/>
          <w:color w:val="0F1115"/>
        </w:rPr>
      </w:r>
    </w:p>
    <w:p>
      <w:pPr>
        <w:pStyle w:val="Normal"/>
        <w:shd w:val="clear" w:color="auto" w:fill="FFFFFF" w:themeFill="background1"/>
        <w:spacing w:before="240" w:after="240"/>
        <w:rPr/>
      </w:pPr>
      <w:r>
        <w:rPr/>
      </w:r>
    </w:p>
    <w:p>
      <w:pPr>
        <w:pStyle w:val="Normal"/>
        <w:rPr>
          <w:rFonts w:cs="Arial"/>
        </w:rPr>
      </w:pPr>
      <w:r>
        <w:rPr>
          <w:rFonts w:cs="Arial"/>
        </w:rPr>
      </w:r>
    </w:p>
    <w:p>
      <w:pPr>
        <w:pStyle w:val="Normal"/>
        <w:rPr/>
      </w:pPr>
      <w:r>
        <w:rPr/>
      </w:r>
    </w:p>
    <w:p>
      <w:pPr>
        <w:pStyle w:val="Normal"/>
        <w:rPr>
          <w:rFonts w:cs="Arial"/>
        </w:rPr>
      </w:pPr>
      <w:r>
        <w:rPr>
          <w:rFonts w:cs="Arial"/>
        </w:rPr>
      </w:r>
    </w:p>
    <w:p>
      <w:pPr>
        <w:pStyle w:val="Normal"/>
        <w:rPr/>
      </w:pPr>
      <w:r>
        <w:rPr/>
      </w:r>
      <w:r>
        <w:br w:type="page"/>
      </w:r>
    </w:p>
    <w:p>
      <w:pPr>
        <w:pStyle w:val="Normal"/>
        <w:rPr>
          <w:rFonts w:eastAsia="Arial" w:cs="Arial"/>
          <w:highlight w:val="yellow"/>
        </w:rPr>
      </w:pPr>
      <w:r>
        <w:rPr>
          <w:rFonts w:eastAsia="Arial" w:cs="Arial"/>
          <w:highlight w:val="yellow"/>
        </w:rPr>
      </w:r>
      <w:bookmarkStart w:id="187" w:name="_Toc306971768"/>
      <w:bookmarkStart w:id="188" w:name="_Toc306971768"/>
    </w:p>
    <w:p>
      <w:pPr>
        <w:pStyle w:val="Normal"/>
        <w:rPr>
          <w:rFonts w:eastAsia="Arial" w:cs="Arial"/>
          <w:highlight w:val="yellow"/>
        </w:rPr>
      </w:pPr>
      <w:r>
        <w:rPr>
          <w:rFonts w:eastAsia="Arial" w:cs="Arial"/>
          <w:highlight w:val="yellow"/>
        </w:rPr>
      </w:r>
    </w:p>
    <w:p>
      <w:pPr>
        <w:pStyle w:val="Ttulo1"/>
        <w:numPr>
          <w:ilvl w:val="0"/>
          <w:numId w:val="14"/>
        </w:numPr>
        <w:rPr>
          <w:rFonts w:eastAsia="Arial"/>
        </w:rPr>
      </w:pPr>
      <w:bookmarkStart w:id="189" w:name="_Toc306971768"/>
      <w:bookmarkStart w:id="190" w:name="_Toc217595806"/>
      <w:bookmarkStart w:id="191" w:name="_Toc1766606100"/>
      <w:bookmarkStart w:id="192" w:name="_Toc74290252"/>
      <w:bookmarkStart w:id="193" w:name="_Toc485067954"/>
      <w:bookmarkStart w:id="194" w:name="_Toc1033187475"/>
      <w:bookmarkStart w:id="195" w:name="_Toc1531989495"/>
      <w:r>
        <w:rPr>
          <w:rFonts w:eastAsia="Arial"/>
        </w:rPr>
        <w:t>Conclusiones</w:t>
      </w:r>
      <w:bookmarkEnd w:id="189"/>
      <w:r>
        <w:rPr>
          <w:rFonts w:eastAsia="Arial"/>
        </w:rPr>
        <w:t xml:space="preserve"> y trabajos futuros</w:t>
      </w:r>
      <w:bookmarkEnd w:id="190"/>
      <w:bookmarkEnd w:id="191"/>
      <w:bookmarkEnd w:id="192"/>
      <w:bookmarkEnd w:id="193"/>
      <w:bookmarkEnd w:id="194"/>
      <w:bookmarkEnd w:id="195"/>
    </w:p>
    <w:p>
      <w:pPr>
        <w:pStyle w:val="Normal"/>
        <w:rPr>
          <w:rFonts w:eastAsia="Arial"/>
        </w:rPr>
      </w:pPr>
      <w:r>
        <w:rPr>
          <w:rFonts w:eastAsia="Arial"/>
        </w:rPr>
      </w:r>
    </w:p>
    <w:p>
      <w:pPr>
        <w:pStyle w:val="Ttulo2"/>
        <w:rPr>
          <w:rFonts w:eastAsia="Arial"/>
        </w:rPr>
      </w:pPr>
      <w:bookmarkStart w:id="196" w:name="_Toc217595807"/>
      <w:r>
        <w:rPr>
          <w:rFonts w:eastAsia="Arial"/>
        </w:rPr>
        <w:t>4.1 Conclusiones</w:t>
      </w:r>
      <w:bookmarkEnd w:id="196"/>
    </w:p>
    <w:p>
      <w:pPr>
        <w:pStyle w:val="Normal"/>
        <w:rPr>
          <w:rFonts w:eastAsia="Arial"/>
        </w:rPr>
      </w:pPr>
      <w:r>
        <w:rPr>
          <w:rFonts w:eastAsia="Arial"/>
        </w:rPr>
      </w:r>
    </w:p>
    <w:p>
      <w:pPr>
        <w:pStyle w:val="Normal"/>
        <w:rPr>
          <w:rFonts w:eastAsia="Arial"/>
        </w:rPr>
      </w:pPr>
      <w:r>
        <w:rPr>
          <w:rFonts w:eastAsia="Arial"/>
        </w:rPr>
      </w:r>
    </w:p>
    <w:p>
      <w:pPr>
        <w:pStyle w:val="Normal"/>
        <w:numPr>
          <w:ilvl w:val="0"/>
          <w:numId w:val="16"/>
        </w:numPr>
        <w:rPr>
          <w:rFonts w:eastAsia="Arial" w:cs="Arial"/>
          <w:highlight w:val="yellow"/>
        </w:rPr>
      </w:pPr>
      <w:r>
        <w:rPr>
          <w:rFonts w:eastAsia="Arial" w:cs="Arial"/>
          <w:highlight w:val="yellow"/>
        </w:rPr>
        <w:t>Una descripción de las conclusiones del trabajo:</w:t>
      </w:r>
    </w:p>
    <w:p>
      <w:pPr>
        <w:pStyle w:val="Normal"/>
        <w:numPr>
          <w:ilvl w:val="1"/>
          <w:numId w:val="16"/>
        </w:numPr>
        <w:rPr>
          <w:rFonts w:eastAsia="Arial" w:cs="Arial"/>
          <w:highlight w:val="yellow"/>
        </w:rPr>
      </w:pPr>
      <w:r>
        <w:rPr>
          <w:rFonts w:eastAsia="Arial" w:cs="Arial"/>
          <w:highlight w:val="yellow"/>
        </w:rPr>
        <w:t>¿Una vez se han obtenido los resultados qué conclusiones se extrae?</w:t>
      </w:r>
    </w:p>
    <w:p>
      <w:pPr>
        <w:pStyle w:val="Normal"/>
        <w:numPr>
          <w:ilvl w:val="1"/>
          <w:numId w:val="16"/>
        </w:numPr>
        <w:rPr>
          <w:rFonts w:eastAsia="Arial" w:cs="Arial"/>
          <w:highlight w:val="yellow"/>
        </w:rPr>
      </w:pPr>
      <w:r>
        <w:rPr>
          <w:rFonts w:eastAsia="Arial" w:cs="Arial"/>
          <w:highlight w:val="yellow"/>
        </w:rPr>
        <w:t>¿Estos resultados son los esperados? ¿O han sido sorprendentes? ¿Por qué?</w:t>
      </w:r>
    </w:p>
    <w:p>
      <w:pPr>
        <w:pStyle w:val="Normal"/>
        <w:numPr>
          <w:ilvl w:val="0"/>
          <w:numId w:val="16"/>
        </w:numPr>
        <w:rPr>
          <w:rFonts w:eastAsia="Arial" w:cs="Arial"/>
          <w:highlight w:val="yellow"/>
        </w:rPr>
      </w:pPr>
      <w:r>
        <w:rPr>
          <w:rFonts w:eastAsia="Arial" w:cs="Arial"/>
          <w:highlight w:val="yellow"/>
        </w:rPr>
        <w:t>Una reflexión crítica sobre la consecución de los objetivos planteados inicialmente:</w:t>
      </w:r>
    </w:p>
    <w:p>
      <w:pPr>
        <w:pStyle w:val="Normal"/>
        <w:numPr>
          <w:ilvl w:val="1"/>
          <w:numId w:val="16"/>
        </w:numPr>
        <w:rPr>
          <w:rFonts w:eastAsia="Arial" w:cs="Arial"/>
          <w:highlight w:val="yellow"/>
        </w:rPr>
      </w:pPr>
      <w:r>
        <w:rPr>
          <w:rFonts w:eastAsia="Arial" w:cs="Arial"/>
          <w:highlight w:val="yellow"/>
        </w:rPr>
        <w:t>¿Hemos alcanzado todos los objetivos? Si la respuesta es negativa, ¿por qué?</w:t>
      </w:r>
    </w:p>
    <w:p>
      <w:pPr>
        <w:pStyle w:val="Normal"/>
        <w:rPr>
          <w:rFonts w:eastAsia="Arial" w:cs="Arial"/>
        </w:rPr>
      </w:pPr>
      <w:r>
        <w:rPr>
          <w:rFonts w:eastAsia="Arial" w:cs="Arial"/>
        </w:rPr>
      </w:r>
    </w:p>
    <w:p>
      <w:pPr>
        <w:pStyle w:val="Ttulo2"/>
        <w:rPr>
          <w:rFonts w:eastAsia="Arial"/>
        </w:rPr>
      </w:pPr>
      <w:bookmarkStart w:id="197" w:name="_Toc217595808"/>
      <w:r>
        <w:rPr>
          <w:rFonts w:eastAsia="Arial"/>
        </w:rPr>
        <w:t>4.2 El trabajo como proyecto</w:t>
      </w:r>
      <w:bookmarkEnd w:id="197"/>
    </w:p>
    <w:p>
      <w:pPr>
        <w:pStyle w:val="Normal"/>
        <w:rPr>
          <w:rFonts w:eastAsia="Arial"/>
        </w:rPr>
      </w:pPr>
      <w:r>
        <w:rPr>
          <w:rFonts w:eastAsia="Arial"/>
        </w:rPr>
      </w:r>
    </w:p>
    <w:p>
      <w:pPr>
        <w:pStyle w:val="Normal"/>
        <w:rPr>
          <w:rFonts w:eastAsia="Arial"/>
        </w:rPr>
      </w:pPr>
      <w:r>
        <w:rPr>
          <w:rFonts w:eastAsia="Arial"/>
        </w:rPr>
      </w:r>
    </w:p>
    <w:p>
      <w:pPr>
        <w:pStyle w:val="Normal"/>
        <w:rPr>
          <w:rFonts w:eastAsia="Arial"/>
        </w:rPr>
      </w:pPr>
      <w:r>
        <w:rPr>
          <w:rFonts w:eastAsia="Arial"/>
        </w:rPr>
      </w:r>
    </w:p>
    <w:p>
      <w:pPr>
        <w:pStyle w:val="Normal"/>
        <w:numPr>
          <w:ilvl w:val="0"/>
          <w:numId w:val="16"/>
        </w:numPr>
        <w:rPr>
          <w:rFonts w:eastAsia="Arial" w:cs="Arial"/>
          <w:highlight w:val="yellow"/>
        </w:rPr>
      </w:pPr>
      <w:r>
        <w:rPr>
          <w:rFonts w:eastAsia="Arial" w:cs="Arial"/>
          <w:highlight w:val="yellow"/>
        </w:rPr>
        <w:t>Un análisis crítico del seguimiento de la planificación y metodología a lo largo del producto:</w:t>
      </w:r>
    </w:p>
    <w:p>
      <w:pPr>
        <w:pStyle w:val="Normal"/>
        <w:numPr>
          <w:ilvl w:val="1"/>
          <w:numId w:val="16"/>
        </w:numPr>
        <w:rPr>
          <w:rFonts w:eastAsia="Arial" w:cs="Arial"/>
          <w:highlight w:val="yellow"/>
        </w:rPr>
      </w:pPr>
      <w:r>
        <w:rPr>
          <w:rFonts w:eastAsia="Arial" w:cs="Arial"/>
          <w:highlight w:val="yellow"/>
        </w:rPr>
        <w:t>¿Se ha seguido la planificación?</w:t>
      </w:r>
    </w:p>
    <w:p>
      <w:pPr>
        <w:pStyle w:val="Normal"/>
        <w:numPr>
          <w:ilvl w:val="1"/>
          <w:numId w:val="16"/>
        </w:numPr>
        <w:rPr>
          <w:rFonts w:eastAsia="Arial" w:cs="Arial"/>
          <w:highlight w:val="yellow"/>
        </w:rPr>
      </w:pPr>
      <w:r>
        <w:rPr>
          <w:rFonts w:eastAsia="Arial" w:cs="Arial"/>
          <w:highlight w:val="yellow"/>
        </w:rPr>
        <w:t>¿La metodología prevista ha sido suficientemente adecuada?</w:t>
      </w:r>
    </w:p>
    <w:p>
      <w:pPr>
        <w:pStyle w:val="Normal"/>
        <w:numPr>
          <w:ilvl w:val="1"/>
          <w:numId w:val="16"/>
        </w:numPr>
        <w:rPr>
          <w:rFonts w:eastAsia="Arial" w:cs="Arial"/>
          <w:highlight w:val="yellow"/>
        </w:rPr>
      </w:pPr>
      <w:r>
        <w:rPr>
          <w:rFonts w:eastAsia="Arial" w:cs="Arial"/>
          <w:highlight w:val="yellow"/>
        </w:rPr>
        <w:t>¿Ha sido necesario introducir cambios para garantizar el éxito del trabajo? ¿Por qué?</w:t>
      </w:r>
    </w:p>
    <w:p>
      <w:pPr>
        <w:pStyle w:val="Normal"/>
        <w:rPr>
          <w:rFonts w:eastAsia="Arial"/>
        </w:rPr>
      </w:pPr>
      <w:r>
        <w:rPr>
          <w:rFonts w:eastAsia="Arial"/>
        </w:rPr>
        <w:t xml:space="preserve"> </w:t>
      </w:r>
    </w:p>
    <w:p>
      <w:pPr>
        <w:pStyle w:val="Normal"/>
        <w:rPr>
          <w:rFonts w:eastAsia="Arial"/>
        </w:rPr>
      </w:pPr>
      <w:r>
        <w:rPr>
          <w:rFonts w:eastAsia="Arial"/>
        </w:rPr>
      </w:r>
    </w:p>
    <w:p>
      <w:pPr>
        <w:pStyle w:val="Normal"/>
        <w:rPr>
          <w:rFonts w:eastAsia="Arial"/>
        </w:rPr>
      </w:pPr>
      <w:r>
        <w:rPr>
          <w:rFonts w:eastAsia="Arial"/>
        </w:rPr>
      </w:r>
    </w:p>
    <w:p>
      <w:pPr>
        <w:pStyle w:val="Normal"/>
        <w:rPr>
          <w:rFonts w:eastAsia="Arial" w:cs="Arial"/>
        </w:rPr>
      </w:pPr>
      <w:r>
        <w:rPr>
          <w:rFonts w:eastAsia="Arial" w:cs="Arial"/>
        </w:rPr>
      </w:r>
    </w:p>
    <w:p>
      <w:pPr>
        <w:pStyle w:val="Ttulo2"/>
        <w:rPr>
          <w:rFonts w:eastAsia="Arial"/>
        </w:rPr>
      </w:pPr>
      <w:bookmarkStart w:id="198" w:name="_Toc217595809"/>
      <w:r>
        <w:rPr>
          <w:rFonts w:eastAsia="Arial"/>
        </w:rPr>
        <w:t>4.3 Impacto del trabajo en las ODS</w:t>
      </w:r>
      <w:bookmarkEnd w:id="198"/>
    </w:p>
    <w:p>
      <w:pPr>
        <w:pStyle w:val="Normal"/>
        <w:rPr>
          <w:rFonts w:eastAsia="Arial"/>
        </w:rPr>
      </w:pPr>
      <w:r>
        <w:rPr>
          <w:rFonts w:eastAsia="Arial"/>
        </w:rPr>
      </w:r>
    </w:p>
    <w:p>
      <w:pPr>
        <w:pStyle w:val="Normal"/>
        <w:rPr>
          <w:rFonts w:eastAsia="Arial"/>
        </w:rPr>
      </w:pPr>
      <w:r>
        <w:rPr>
          <w:rFonts w:eastAsia="Arial"/>
        </w:rPr>
      </w:r>
    </w:p>
    <w:p>
      <w:pPr>
        <w:pStyle w:val="Normal"/>
        <w:numPr>
          <w:ilvl w:val="0"/>
          <w:numId w:val="16"/>
        </w:numPr>
        <w:rPr>
          <w:rFonts w:eastAsia="Arial" w:cs="Arial"/>
          <w:highlight w:val="yellow"/>
        </w:rPr>
      </w:pPr>
      <w:r>
        <w:rPr>
          <w:rFonts w:eastAsia="Arial" w:cs="Arial"/>
          <w:highlight w:val="yellow"/>
        </w:rPr>
      </w:r>
    </w:p>
    <w:p>
      <w:pPr>
        <w:pStyle w:val="Normal"/>
        <w:numPr>
          <w:ilvl w:val="0"/>
          <w:numId w:val="16"/>
        </w:numPr>
        <w:rPr/>
      </w:pPr>
      <w:r>
        <w:rPr>
          <w:rFonts w:eastAsia="Arial" w:cs="Arial"/>
          <w:highlight w:val="yellow"/>
        </w:rPr>
        <w:t>De los impactos previstos en 1.3 (ético-sociales, de sostenibilidad y de diversidad), evaluar/mencionar si se han mitigado (si eran negativos) o si se han logrado (si eran positivos). </w:t>
      </w:r>
    </w:p>
    <w:p>
      <w:pPr>
        <w:pStyle w:val="Normal"/>
        <w:numPr>
          <w:ilvl w:val="0"/>
          <w:numId w:val="16"/>
        </w:numPr>
        <w:rPr/>
      </w:pPr>
      <w:r>
        <w:rPr>
          <w:rFonts w:eastAsia="Arial" w:cs="Arial"/>
          <w:highlight w:val="yellow"/>
        </w:rPr>
        <w:t>Si han aparecido impactos no previstos en 1.3, evaluar/mencionar cómo se han mitigado (si eran negativos) o qué han aportado (si eran positivos).</w:t>
      </w:r>
    </w:p>
    <w:p>
      <w:pPr>
        <w:pStyle w:val="Normal"/>
        <w:ind w:left="708" w:hanging="0"/>
        <w:rPr>
          <w:rFonts w:eastAsia="Arial" w:cs="Arial"/>
        </w:rPr>
      </w:pPr>
      <w:r>
        <w:rPr>
          <w:rFonts w:eastAsia="Arial" w:cs="Arial"/>
        </w:rPr>
      </w:r>
    </w:p>
    <w:p>
      <w:pPr>
        <w:pStyle w:val="Normal"/>
        <w:rPr>
          <w:rFonts w:eastAsia="Arial"/>
        </w:rPr>
      </w:pPr>
      <w:r>
        <w:rPr>
          <w:rFonts w:eastAsia="Arial"/>
        </w:rPr>
      </w:r>
    </w:p>
    <w:p>
      <w:pPr>
        <w:pStyle w:val="Normal"/>
        <w:rPr>
          <w:rFonts w:eastAsia="Arial" w:cs="Arial"/>
        </w:rPr>
      </w:pPr>
      <w:r>
        <w:rPr>
          <w:rFonts w:eastAsia="Arial" w:cs="Arial"/>
        </w:rPr>
      </w:r>
    </w:p>
    <w:p>
      <w:pPr>
        <w:pStyle w:val="Ttulo2"/>
        <w:rPr>
          <w:rFonts w:eastAsia="Arial"/>
        </w:rPr>
      </w:pPr>
      <w:bookmarkStart w:id="199" w:name="_Toc217595810"/>
      <w:r>
        <w:rPr>
          <w:rFonts w:eastAsia="Arial"/>
        </w:rPr>
        <w:t>4.4 Líneas de trabajo futuras</w:t>
      </w:r>
      <w:bookmarkEnd w:id="199"/>
    </w:p>
    <w:p>
      <w:pPr>
        <w:pStyle w:val="Normal"/>
        <w:rPr>
          <w:rFonts w:eastAsia="Arial"/>
        </w:rPr>
      </w:pPr>
      <w:r>
        <w:rPr>
          <w:rFonts w:eastAsia="Arial"/>
        </w:rPr>
      </w:r>
    </w:p>
    <w:p>
      <w:pPr>
        <w:pStyle w:val="Normal"/>
        <w:rPr>
          <w:rFonts w:cs="Arial"/>
        </w:rPr>
      </w:pPr>
      <w:r>
        <w:rPr>
          <w:rFonts w:cs="Arial"/>
        </w:rPr>
      </w:r>
    </w:p>
    <w:p>
      <w:pPr>
        <w:pStyle w:val="Normal"/>
        <w:rPr>
          <w:rFonts w:cs="Arial"/>
          <w:szCs w:val="20"/>
        </w:rPr>
      </w:pPr>
      <w:r>
        <w:rPr>
          <w:rFonts w:cs="Arial"/>
          <w:szCs w:val="20"/>
        </w:rPr>
      </w:r>
      <w:r>
        <w:br w:type="page"/>
      </w:r>
    </w:p>
    <w:p>
      <w:pPr>
        <w:pStyle w:val="Ttulo1"/>
        <w:numPr>
          <w:ilvl w:val="0"/>
          <w:numId w:val="14"/>
        </w:numPr>
        <w:rPr>
          <w:rFonts w:eastAsia="Arial"/>
        </w:rPr>
      </w:pPr>
      <w:bookmarkStart w:id="200" w:name="_Toc217595811"/>
      <w:bookmarkStart w:id="201" w:name="_Toc2031907725"/>
      <w:bookmarkStart w:id="202" w:name="_Toc716589660"/>
      <w:bookmarkStart w:id="203" w:name="_Toc136921804"/>
      <w:bookmarkStart w:id="204" w:name="_Toc594404008"/>
      <w:bookmarkStart w:id="205" w:name="_Toc1219877044"/>
      <w:r>
        <w:rPr>
          <w:rFonts w:eastAsia="Arial"/>
        </w:rPr>
        <w:t>Glosario</w:t>
      </w:r>
      <w:bookmarkStart w:id="206" w:name="_Toc306971769"/>
      <w:bookmarkEnd w:id="200"/>
      <w:bookmarkEnd w:id="201"/>
      <w:bookmarkEnd w:id="202"/>
      <w:bookmarkEnd w:id="203"/>
      <w:bookmarkEnd w:id="204"/>
      <w:bookmarkEnd w:id="205"/>
      <w:bookmarkEnd w:id="206"/>
    </w:p>
    <w:p>
      <w:pPr>
        <w:pStyle w:val="Normal"/>
        <w:rPr/>
      </w:pPr>
      <w:r>
        <w:rPr/>
      </w:r>
    </w:p>
    <w:p>
      <w:pPr>
        <w:pStyle w:val="Normal"/>
        <w:rPr>
          <w:rFonts w:cs="Arial"/>
          <w:szCs w:val="20"/>
        </w:rPr>
      </w:pPr>
      <w:r>
        <w:rPr>
          <w:rFonts w:cs="Arial"/>
          <w:szCs w:val="20"/>
        </w:rPr>
      </w:r>
    </w:p>
    <w:p>
      <w:pPr>
        <w:pStyle w:val="Normal"/>
        <w:rPr>
          <w:rFonts w:cs="Arial"/>
          <w:highlight w:val="yellow"/>
        </w:rPr>
      </w:pPr>
      <w:r>
        <w:rPr>
          <w:rFonts w:eastAsia="Arial" w:cs="Arial"/>
        </w:rPr>
        <w:t xml:space="preserve">Definición de los términos y acrónimos más relevantes utilizados en la Memoria. </w:t>
      </w:r>
      <w:r>
        <w:rPr>
          <w:rFonts w:eastAsia="Arial" w:cs="Arial"/>
          <w:highlight w:val="yellow"/>
        </w:rPr>
        <w:t>Ordenar alfabeticamente</w:t>
      </w:r>
    </w:p>
    <w:p>
      <w:pPr>
        <w:pStyle w:val="Normal"/>
        <w:rPr>
          <w:rFonts w:eastAsia="Arial" w:cs="Arial"/>
          <w:highlight w:val="yellow"/>
        </w:rPr>
      </w:pPr>
      <w:r>
        <w:rPr>
          <w:rFonts w:eastAsia="Arial" w:cs="Arial"/>
          <w:highlight w:val="yellow"/>
        </w:rPr>
      </w:r>
    </w:p>
    <w:p>
      <w:pPr>
        <w:pStyle w:val="Normal"/>
        <w:rPr>
          <w:rFonts w:eastAsia="Arial" w:cs="Arial"/>
        </w:rPr>
      </w:pPr>
      <w:r>
        <w:rPr>
          <w:rFonts w:eastAsia="Arial" w:cs="Arial"/>
        </w:rPr>
        <w:t>LIMS: Acrónimo de Laboratory Information Management System, es una aplicación para gestionar integralmente toda la información analítica de un laboratorio.</w:t>
      </w:r>
    </w:p>
    <w:p>
      <w:pPr>
        <w:pStyle w:val="Normal"/>
        <w:rPr>
          <w:rFonts w:eastAsia="Arial" w:cs="Arial"/>
        </w:rPr>
      </w:pPr>
      <w:r>
        <w:rPr>
          <w:rFonts w:eastAsia="Arial" w:cs="Arial"/>
        </w:rPr>
      </w:r>
    </w:p>
    <w:p>
      <w:pPr>
        <w:pStyle w:val="Normal"/>
        <w:rPr>
          <w:rFonts w:eastAsia="Arial" w:cs="Arial"/>
        </w:rPr>
      </w:pPr>
      <w:r>
        <w:rPr>
          <w:rFonts w:eastAsia="Arial" w:cs="Arial"/>
        </w:rPr>
        <w:t>EKUIS: Base de datos del Gobierno Vasco de acceso público para la consulta de los análisis de aguas potables en Euskadi.</w:t>
      </w:r>
    </w:p>
    <w:p>
      <w:pPr>
        <w:pStyle w:val="Normal"/>
        <w:rPr>
          <w:rFonts w:eastAsia="Arial" w:cs="Arial"/>
        </w:rPr>
      </w:pPr>
      <w:r>
        <w:rPr>
          <w:rFonts w:eastAsia="Arial" w:cs="Arial"/>
        </w:rPr>
      </w:r>
    </w:p>
    <w:p>
      <w:pPr>
        <w:pStyle w:val="Normal"/>
        <w:rPr>
          <w:rFonts w:eastAsia="Arial" w:cs="Arial"/>
        </w:rPr>
      </w:pPr>
      <w:r>
        <w:rPr>
          <w:rFonts w:eastAsia="Arial" w:cs="Arial"/>
        </w:rPr>
        <w:t>SINAC: Base de datos del Ministerio de acceso público para la consulta de los análisis de aguas potables en toda España.</w:t>
      </w:r>
    </w:p>
    <w:p>
      <w:pPr>
        <w:pStyle w:val="Normal"/>
        <w:rPr>
          <w:rFonts w:eastAsia="Arial" w:cs="Arial"/>
        </w:rPr>
      </w:pPr>
      <w:r>
        <w:rPr>
          <w:rFonts w:eastAsia="Arial" w:cs="Arial"/>
        </w:rPr>
      </w:r>
    </w:p>
    <w:p>
      <w:pPr>
        <w:pStyle w:val="Normal"/>
        <w:rPr>
          <w:rFonts w:eastAsia="Arial" w:cs="Arial"/>
        </w:rPr>
      </w:pPr>
      <w:r>
        <w:rPr>
          <w:rFonts w:eastAsia="Arial" w:cs="Arial"/>
        </w:rPr>
        <w:t>SILOE: Base de datos del Ministerio de acceso público para la consulta de datos analíticos del agua de piscinas.</w:t>
      </w:r>
    </w:p>
    <w:p>
      <w:pPr>
        <w:pStyle w:val="Normal"/>
        <w:rPr>
          <w:rFonts w:eastAsia="Arial" w:cs="Arial"/>
        </w:rPr>
      </w:pPr>
      <w:r>
        <w:rPr>
          <w:rFonts w:eastAsia="Arial" w:cs="Arial"/>
        </w:rPr>
      </w:r>
    </w:p>
    <w:p>
      <w:pPr>
        <w:pStyle w:val="Normal"/>
        <w:rPr>
          <w:rFonts w:eastAsia="Arial" w:cs="Arial"/>
        </w:rPr>
      </w:pPr>
      <w:r>
        <w:rPr>
          <w:rFonts w:eastAsia="Arial" w:cs="Arial"/>
        </w:rPr>
        <w:t xml:space="preserve">SISA: Plataforma informática </w:t>
      </w:r>
      <w:r>
        <w:rPr>
          <w:rFonts w:eastAsia="Arial" w:cs="Arial"/>
          <w:i/>
          <w:iCs/>
        </w:rPr>
        <w:t>on line</w:t>
      </w:r>
      <w:r>
        <w:rPr>
          <w:rFonts w:eastAsia="Arial" w:cs="Arial"/>
        </w:rPr>
        <w:t xml:space="preserve"> de acceso profesional gestionada por el Gobierno Vasco.</w:t>
      </w:r>
    </w:p>
    <w:p>
      <w:pPr>
        <w:pStyle w:val="Normal"/>
        <w:rPr>
          <w:rFonts w:eastAsia="Arial" w:cs="Arial"/>
        </w:rPr>
      </w:pPr>
      <w:r>
        <w:rPr>
          <w:rFonts w:eastAsia="Arial" w:cs="Arial"/>
        </w:rPr>
      </w:r>
    </w:p>
    <w:p>
      <w:pPr>
        <w:pStyle w:val="Normal"/>
        <w:rPr>
          <w:rFonts w:cs="Arial"/>
        </w:rPr>
      </w:pPr>
      <w:r>
        <w:rPr>
          <w:rFonts w:cs="Arial"/>
        </w:rPr>
        <w:t>RAM ECC: Memoria RAM con detección y corrección de errores en tiempo real.</w:t>
      </w:r>
    </w:p>
    <w:p>
      <w:pPr>
        <w:pStyle w:val="Normal"/>
        <w:rPr>
          <w:rFonts w:cs="Arial"/>
          <w:szCs w:val="20"/>
        </w:rPr>
      </w:pPr>
      <w:r>
        <w:rPr>
          <w:rFonts w:cs="Arial"/>
          <w:szCs w:val="20"/>
        </w:rPr>
      </w:r>
    </w:p>
    <w:p>
      <w:pPr>
        <w:pStyle w:val="Normal"/>
        <w:rPr>
          <w:rFonts w:cs="Arial"/>
        </w:rPr>
      </w:pPr>
      <w:r>
        <w:rPr>
          <w:rFonts w:cs="Arial"/>
        </w:rPr>
        <w:t>RAID: Tecnología para combinar múltiples unidades de disco duro en una unidad lógica.</w:t>
      </w:r>
    </w:p>
    <w:p>
      <w:pPr>
        <w:pStyle w:val="Normal"/>
        <w:rPr>
          <w:rFonts w:cs="Arial"/>
          <w:szCs w:val="20"/>
        </w:rPr>
      </w:pPr>
      <w:r>
        <w:rPr>
          <w:rFonts w:cs="Arial"/>
          <w:szCs w:val="20"/>
        </w:rPr>
      </w:r>
    </w:p>
    <w:p>
      <w:pPr>
        <w:pStyle w:val="Normal"/>
        <w:rPr>
          <w:rFonts w:cs="Arial"/>
        </w:rPr>
      </w:pPr>
      <w:r>
        <w:rPr>
          <w:rFonts w:cs="Arial"/>
        </w:rPr>
        <w:t>PMBOK: Project Management Body of Knowledge (Cuerpo de Conocimientos para la Dirección de Proyectos)</w:t>
      </w:r>
    </w:p>
    <w:p>
      <w:pPr>
        <w:pStyle w:val="Normal"/>
        <w:rPr>
          <w:rFonts w:cs="Arial"/>
          <w:szCs w:val="20"/>
        </w:rPr>
      </w:pPr>
      <w:r>
        <w:rPr>
          <w:rFonts w:cs="Arial"/>
          <w:szCs w:val="20"/>
        </w:rPr>
      </w:r>
    </w:p>
    <w:p>
      <w:pPr>
        <w:pStyle w:val="Normal"/>
        <w:rPr>
          <w:rFonts w:cs="Arial"/>
        </w:rPr>
      </w:pPr>
      <w:r>
        <w:rPr>
          <w:rFonts w:cs="Arial"/>
        </w:rPr>
        <w:t>Legacy: Componente (hardware o software) antiguo que se sigue usando a pesar de ser obsoleto.</w:t>
      </w:r>
    </w:p>
    <w:p>
      <w:pPr>
        <w:pStyle w:val="Normal"/>
        <w:rPr>
          <w:rFonts w:cs="Arial"/>
          <w:szCs w:val="20"/>
        </w:rPr>
      </w:pPr>
      <w:r>
        <w:rPr>
          <w:rFonts w:cs="Arial"/>
          <w:szCs w:val="20"/>
        </w:rPr>
      </w:r>
    </w:p>
    <w:p>
      <w:pPr>
        <w:pStyle w:val="Normal"/>
        <w:rPr>
          <w:rFonts w:cs="Arial"/>
        </w:rPr>
      </w:pPr>
      <w:r>
        <w:rPr>
          <w:rFonts w:cs="Arial"/>
        </w:rPr>
        <w:t>ENAC: Entidad Nacional de Acreditación para certificar la competencia profesional y cumplimiento normativo.</w:t>
      </w:r>
    </w:p>
    <w:p>
      <w:pPr>
        <w:pStyle w:val="Normal"/>
        <w:rPr>
          <w:rFonts w:cs="Arial"/>
          <w:szCs w:val="20"/>
        </w:rPr>
      </w:pPr>
      <w:r>
        <w:rPr>
          <w:rFonts w:cs="Arial"/>
          <w:szCs w:val="20"/>
        </w:rPr>
      </w:r>
    </w:p>
    <w:p>
      <w:pPr>
        <w:pStyle w:val="Normal"/>
        <w:rPr>
          <w:rFonts w:cs="Arial"/>
        </w:rPr>
      </w:pPr>
      <w:r>
        <w:rPr>
          <w:rFonts w:cs="Arial"/>
        </w:rPr>
        <w:t>WCAG: Directrices de Accesibilidad para el Contenido Web.</w:t>
      </w:r>
    </w:p>
    <w:p>
      <w:pPr>
        <w:pStyle w:val="Normal"/>
        <w:rPr>
          <w:rFonts w:cs="Arial"/>
          <w:szCs w:val="20"/>
        </w:rPr>
      </w:pPr>
      <w:r>
        <w:rPr>
          <w:rFonts w:cs="Arial"/>
          <w:szCs w:val="20"/>
        </w:rPr>
      </w:r>
    </w:p>
    <w:p>
      <w:pPr>
        <w:pStyle w:val="Normal"/>
        <w:rPr>
          <w:rFonts w:cs="Arial"/>
        </w:rPr>
      </w:pPr>
      <w:r>
        <w:rPr>
          <w:rFonts w:cs="Arial"/>
        </w:rPr>
        <w:t>BakQ: Medio de identificación digital gestionado por Izenpe.</w:t>
      </w:r>
    </w:p>
    <w:p>
      <w:pPr>
        <w:pStyle w:val="Normal"/>
        <w:rPr>
          <w:rFonts w:cs="Arial"/>
        </w:rPr>
      </w:pPr>
      <w:r>
        <w:rPr>
          <w:rFonts w:cs="Arial"/>
        </w:rPr>
      </w:r>
    </w:p>
    <w:p>
      <w:pPr>
        <w:pStyle w:val="Normal"/>
        <w:rPr>
          <w:rFonts w:cs="Arial"/>
        </w:rPr>
      </w:pPr>
      <w:r>
        <w:rPr>
          <w:rFonts w:cs="Arial"/>
        </w:rPr>
        <w:t>Dashboard: Panel en el que se muestra un resumen de los datos más relevantes en tiempo real.</w:t>
      </w:r>
    </w:p>
    <w:p>
      <w:pPr>
        <w:pStyle w:val="Normal"/>
        <w:rPr>
          <w:rFonts w:cs="Arial"/>
        </w:rPr>
      </w:pPr>
      <w:r>
        <w:rPr>
          <w:rFonts w:cs="Arial"/>
        </w:rPr>
      </w:r>
    </w:p>
    <w:p>
      <w:pPr>
        <w:pStyle w:val="Normal"/>
        <w:rPr>
          <w:rFonts w:cs="Arial"/>
        </w:rPr>
      </w:pPr>
      <w:r>
        <w:rPr>
          <w:rFonts w:cs="Arial"/>
        </w:rPr>
        <w:t>CAU: Centro de atención al usuario vía e-mail o vía telefónica.</w:t>
      </w:r>
    </w:p>
    <w:p>
      <w:pPr>
        <w:pStyle w:val="Normal"/>
        <w:rPr>
          <w:rFonts w:cs="Arial"/>
        </w:rPr>
      </w:pPr>
      <w:r>
        <w:rPr>
          <w:rFonts w:cs="Arial"/>
        </w:rPr>
      </w:r>
    </w:p>
    <w:p>
      <w:pPr>
        <w:pStyle w:val="Normal"/>
        <w:rPr>
          <w:rFonts w:cs="Arial"/>
        </w:rPr>
      </w:pPr>
      <w:r>
        <w:rPr>
          <w:rFonts w:cs="Arial"/>
        </w:rPr>
        <w:t>On premise: Solución de software que se instala y ejecuta localmente en los servidores y computadoras de la organización usuaria, en lugar de alojarse en infraestructura externa o en la nube.</w:t>
      </w:r>
    </w:p>
    <w:p>
      <w:pPr>
        <w:pStyle w:val="Normal"/>
        <w:rPr>
          <w:rFonts w:cs="Arial"/>
        </w:rPr>
      </w:pPr>
      <w:r>
        <w:rPr>
          <w:rFonts w:cs="Arial"/>
        </w:rPr>
      </w:r>
    </w:p>
    <w:p>
      <w:pPr>
        <w:pStyle w:val="Normal"/>
        <w:rPr>
          <w:rFonts w:cs="Arial"/>
        </w:rPr>
      </w:pPr>
      <w:r>
        <w:rPr>
          <w:rFonts w:cs="Arial"/>
        </w:rPr>
        <w:t>ELN:  Plataforma digital que reemplaza los cuadernos de laboratorio en papel, diseñado para capturar, gestionar y almacenar información científica y procesos de investigación de manera estructurada</w:t>
      </w:r>
    </w:p>
    <w:p>
      <w:pPr>
        <w:pStyle w:val="Normal"/>
        <w:rPr>
          <w:rFonts w:cs="Arial"/>
        </w:rPr>
      </w:pPr>
      <w:r>
        <w:rPr>
          <w:rFonts w:cs="Arial"/>
        </w:rPr>
      </w:r>
    </w:p>
    <w:p>
      <w:pPr>
        <w:pStyle w:val="Normal"/>
        <w:rPr>
          <w:rFonts w:cs="Arial"/>
        </w:rPr>
      </w:pPr>
      <w:r>
        <w:rPr>
          <w:rFonts w:cs="Arial"/>
        </w:rPr>
        <w:t>LES: Sistema que guía y controla la ejecución de métodos analíticos estandarizados, asegurando el cumplimiento de protocolos predefinidos y la integridad de los datos.</w:t>
      </w:r>
    </w:p>
    <w:p>
      <w:pPr>
        <w:pStyle w:val="Normal"/>
        <w:rPr>
          <w:rFonts w:cs="Arial"/>
        </w:rPr>
      </w:pPr>
      <w:r>
        <w:rPr>
          <w:rFonts w:cs="Arial"/>
        </w:rPr>
      </w:r>
    </w:p>
    <w:p>
      <w:pPr>
        <w:pStyle w:val="Normal"/>
        <w:rPr>
          <w:rFonts w:cs="Arial"/>
        </w:rPr>
      </w:pPr>
      <w:r>
        <w:rPr>
          <w:rFonts w:cs="Arial"/>
        </w:rPr>
        <w:t>CAPA: Acciones Correctivas y Preventivas, un proceso para investigar problemas, encontrar su causa raíz y tomar medidas para evitar que se repitan.</w:t>
      </w:r>
    </w:p>
    <w:p>
      <w:pPr>
        <w:pStyle w:val="Normal"/>
        <w:rPr>
          <w:rFonts w:cs="Arial"/>
          <w:szCs w:val="20"/>
        </w:rPr>
      </w:pPr>
      <w:r>
        <w:rPr>
          <w:rFonts w:cs="Arial"/>
          <w:szCs w:val="20"/>
        </w:rPr>
      </w:r>
    </w:p>
    <w:p>
      <w:pPr>
        <w:pStyle w:val="Normal"/>
        <w:rPr>
          <w:rFonts w:cs="Arial"/>
          <w:szCs w:val="20"/>
        </w:rPr>
      </w:pPr>
      <w:r>
        <w:rPr>
          <w:rFonts w:cs="Arial"/>
          <w:szCs w:val="20"/>
        </w:rPr>
        <w:t>QMS: Quality Management System. Sistema de gestión de la calidad.</w:t>
      </w:r>
    </w:p>
    <w:p>
      <w:pPr>
        <w:pStyle w:val="Normal"/>
        <w:rPr>
          <w:rFonts w:cs="Arial"/>
          <w:szCs w:val="20"/>
        </w:rPr>
      </w:pPr>
      <w:r>
        <w:rPr>
          <w:rFonts w:cs="Arial"/>
          <w:szCs w:val="20"/>
        </w:rPr>
      </w:r>
    </w:p>
    <w:p>
      <w:pPr>
        <w:pStyle w:val="Normal"/>
        <w:rPr>
          <w:rFonts w:cs="Arial"/>
          <w:szCs w:val="20"/>
        </w:rPr>
      </w:pPr>
      <w:r>
        <w:rPr>
          <w:rFonts w:cs="Arial"/>
          <w:szCs w:val="20"/>
        </w:rPr>
        <w:t>GLP: Good Laboratory Practices. Marco normativo sobre calidad, integridad y trazabilidad de los datos de un laboratorio.</w:t>
      </w:r>
    </w:p>
    <w:p>
      <w:pPr>
        <w:pStyle w:val="Normal"/>
        <w:rPr>
          <w:rFonts w:cs="Arial"/>
          <w:szCs w:val="20"/>
        </w:rPr>
      </w:pPr>
      <w:r>
        <w:rPr>
          <w:rFonts w:cs="Arial"/>
          <w:szCs w:val="20"/>
        </w:rPr>
      </w:r>
    </w:p>
    <w:p>
      <w:pPr>
        <w:pStyle w:val="Normal"/>
        <w:rPr>
          <w:rFonts w:cs="Arial"/>
          <w:szCs w:val="20"/>
        </w:rPr>
      </w:pPr>
      <w:r>
        <w:rPr>
          <w:rFonts w:cs="Arial"/>
          <w:szCs w:val="20"/>
        </w:rPr>
        <w:t>GMS: Módulo de LIMS encargado de la gestión de muestras.</w:t>
      </w:r>
    </w:p>
    <w:p>
      <w:pPr>
        <w:pStyle w:val="Normal"/>
        <w:rPr>
          <w:rFonts w:cs="Arial"/>
          <w:szCs w:val="20"/>
        </w:rPr>
      </w:pPr>
      <w:r>
        <w:rPr>
          <w:rFonts w:cs="Arial"/>
          <w:szCs w:val="20"/>
        </w:rPr>
      </w:r>
      <w:r>
        <w:br w:type="page"/>
      </w:r>
    </w:p>
    <w:p>
      <w:pPr>
        <w:pStyle w:val="Ttulo1"/>
        <w:numPr>
          <w:ilvl w:val="0"/>
          <w:numId w:val="14"/>
        </w:numPr>
        <w:rPr>
          <w:rFonts w:eastAsia="Arial"/>
        </w:rPr>
      </w:pPr>
      <w:bookmarkStart w:id="207" w:name="_Toc217595812"/>
      <w:bookmarkStart w:id="208" w:name="_Toc1512614676"/>
      <w:bookmarkStart w:id="209" w:name="_Toc927697774"/>
      <w:bookmarkStart w:id="210" w:name="_Toc389470528"/>
      <w:bookmarkStart w:id="211" w:name="_Toc1077050505"/>
      <w:bookmarkStart w:id="212" w:name="_Toc99210563"/>
      <w:r>
        <w:rPr>
          <w:rFonts w:eastAsia="Arial"/>
        </w:rPr>
        <w:t>Bibliografía</w:t>
      </w:r>
      <w:bookmarkStart w:id="213" w:name="_Toc306971770"/>
      <w:bookmarkEnd w:id="207"/>
      <w:bookmarkEnd w:id="208"/>
      <w:bookmarkEnd w:id="209"/>
      <w:bookmarkEnd w:id="210"/>
      <w:bookmarkEnd w:id="211"/>
      <w:bookmarkEnd w:id="212"/>
      <w:bookmarkEnd w:id="213"/>
    </w:p>
    <w:p>
      <w:pPr>
        <w:pStyle w:val="Normal"/>
        <w:rPr>
          <w:rFonts w:cs="Arial"/>
          <w:szCs w:val="20"/>
        </w:rPr>
      </w:pPr>
      <w:r>
        <w:rPr>
          <w:rFonts w:cs="Arial"/>
          <w:szCs w:val="20"/>
        </w:rPr>
      </w:r>
    </w:p>
    <w:p>
      <w:pPr>
        <w:pStyle w:val="Normal"/>
        <w:rPr>
          <w:rFonts w:cs="Arial"/>
          <w:szCs w:val="20"/>
        </w:rPr>
      </w:pPr>
      <w:r>
        <w:rPr>
          <w:rFonts w:cs="Arial"/>
          <w:szCs w:val="20"/>
        </w:rPr>
      </w:r>
    </w:p>
    <w:p>
      <w:pPr>
        <w:pStyle w:val="Normal"/>
        <w:rPr>
          <w:rFonts w:cs="Arial"/>
          <w:szCs w:val="20"/>
        </w:rPr>
      </w:pPr>
      <w:r>
        <w:rPr>
          <w:rFonts w:cs="Arial"/>
          <w:szCs w:val="20"/>
        </w:rPr>
      </w:r>
    </w:p>
    <w:p>
      <w:pPr>
        <w:pStyle w:val="Normal"/>
        <w:numPr>
          <w:ilvl w:val="0"/>
          <w:numId w:val="18"/>
        </w:numPr>
        <w:jc w:val="left"/>
        <w:rPr/>
      </w:pPr>
      <w:r>
        <w:rPr/>
        <w:t xml:space="preserve">Ayuntamiento de Vitoria-Gasteiz. (2010). </w:t>
      </w:r>
      <w:r>
        <w:rPr>
          <w:rStyle w:val="Destacado"/>
        </w:rPr>
        <w:t>Memoria del Departamento de Tecnologías de la Información 2010</w:t>
      </w:r>
      <w:r>
        <w:rPr/>
        <w:t xml:space="preserve">. Recuperado el 6 de octubre de 2025, de </w:t>
      </w:r>
      <w:hyperlink r:id="rId49" w:tgtFrame="_new">
        <w:r>
          <w:rPr>
            <w:rStyle w:val="EnlacedeInternet"/>
          </w:rPr>
          <w:t>https://www.vitoria-gasteiz.org/docs/wb021/contenidosEstaticos/adjuntos/es/17/50/41750.pdf</w:t>
        </w:r>
      </w:hyperlink>
    </w:p>
    <w:p>
      <w:pPr>
        <w:pStyle w:val="Normal"/>
        <w:numPr>
          <w:ilvl w:val="0"/>
          <w:numId w:val="18"/>
        </w:numPr>
        <w:rPr/>
      </w:pPr>
      <w:r>
        <w:rPr/>
        <w:t xml:space="preserve">Ayuntamiento de Vitoria-Gasteiz. (s. f.). </w:t>
      </w:r>
      <w:r>
        <w:rPr>
          <w:rStyle w:val="Destacado"/>
        </w:rPr>
        <w:t>Unidad de Laboratorio</w:t>
      </w:r>
      <w:r>
        <w:rPr/>
        <w:t xml:space="preserve">. Recuperado el 6 de octubre de 2025, de </w:t>
      </w:r>
      <w:hyperlink r:id="rId50" w:tgtFrame="_new">
        <w:r>
          <w:rPr>
            <w:rStyle w:val="EnlacedeInternet"/>
          </w:rPr>
          <w:t>https://www.vitoria-gasteiz.org/wb021/was/contenidoAction.do?idioma=es&amp;uid=b8f5585_117e8cdc687__7ffb</w:t>
        </w:r>
      </w:hyperlink>
    </w:p>
    <w:p>
      <w:pPr>
        <w:pStyle w:val="Normal"/>
        <w:numPr>
          <w:ilvl w:val="0"/>
          <w:numId w:val="18"/>
        </w:numPr>
        <w:rPr/>
      </w:pPr>
      <w:r>
        <w:rPr/>
        <w:t xml:space="preserve">Ayuntamiento de Vitoria-Gasteiz. (2025, enero). </w:t>
      </w:r>
      <w:r>
        <w:rPr>
          <w:rStyle w:val="Destacado"/>
        </w:rPr>
        <w:t>III Plan de Salud de Vitoria-Gasteiz (2025-2030)</w:t>
      </w:r>
      <w:r>
        <w:rPr/>
        <w:t xml:space="preserve">. Recuperado el 6 de octubre de 2025, de </w:t>
      </w:r>
      <w:hyperlink r:id="rId51" w:tgtFrame="_new">
        <w:r>
          <w:rPr>
            <w:rStyle w:val="EnlacedeInternet"/>
          </w:rPr>
          <w:t>https://www.vitoria-gasteiz.org/docs/wb021/contenidosEstaticos/adjuntos/es/37/33/103733.pdf</w:t>
        </w:r>
      </w:hyperlink>
    </w:p>
    <w:p>
      <w:pPr>
        <w:pStyle w:val="Normal"/>
        <w:numPr>
          <w:ilvl w:val="0"/>
          <w:numId w:val="18"/>
        </w:numPr>
        <w:rPr/>
      </w:pPr>
      <w:r>
        <w:rPr/>
        <w:t xml:space="preserve">Entidad Nacional de Acreditación (ENAC). (18/7/2025). </w:t>
      </w:r>
      <w:r>
        <w:rPr>
          <w:rStyle w:val="Destacado"/>
        </w:rPr>
        <w:t>Alcance de Acreditación: Laboratorio Municipal de Vitoria</w:t>
      </w:r>
      <w:r>
        <w:rPr/>
        <w:t xml:space="preserve"> (N.º 564/LE1627 Rev. 16). Recuperado el 6 de octubre de 2025, de </w:t>
      </w:r>
      <w:hyperlink r:id="rId52" w:tgtFrame="_new">
        <w:r>
          <w:rPr>
            <w:rStyle w:val="EnlacedeInternet"/>
          </w:rPr>
          <w:t>https://www.enac.es/documents/7020/e83eb6db-e1ee-4490-b188-07cc8e572c49</w:t>
        </w:r>
      </w:hyperlink>
    </w:p>
    <w:p>
      <w:pPr>
        <w:pStyle w:val="Normal"/>
        <w:numPr>
          <w:ilvl w:val="0"/>
          <w:numId w:val="18"/>
        </w:numPr>
        <w:rPr/>
      </w:pPr>
      <w:r>
        <w:rPr/>
        <w:t>Gobierno Vasco. (2024, 2 de octubre). </w:t>
      </w:r>
      <w:r>
        <w:rPr>
          <w:i/>
          <w:iCs/>
        </w:rPr>
        <w:t>Red de control y vigilancia de las aguas de consumo de Euskadi</w:t>
      </w:r>
      <w:r>
        <w:rPr/>
        <w:t>. Euskadi.eus. Recuperado 2 de octubre de 2024, de </w:t>
      </w:r>
      <w:hyperlink r:id="rId53" w:tgtFrame="_blank">
        <w:r>
          <w:rPr>
            <w:rStyle w:val="EnlacedeInternet"/>
          </w:rPr>
          <w:t>https://www.euskadi.eus/informacion/red-de-control-y-vigilancia-de-las-aguas-de-consumo-de-euskadi/web01-a3aguas/es</w:t>
        </w:r>
      </w:hyperlink>
    </w:p>
    <w:p>
      <w:pPr>
        <w:pStyle w:val="Normal"/>
        <w:numPr>
          <w:ilvl w:val="0"/>
          <w:numId w:val="18"/>
        </w:numPr>
        <w:rPr/>
      </w:pPr>
      <w:r>
        <w:rPr/>
        <w:t>Ministerio de Sanidad. (2024, 2 de octubre). </w:t>
      </w:r>
      <w:r>
        <w:rPr>
          <w:i/>
          <w:iCs/>
        </w:rPr>
        <w:t>Sistema de Información Nacional de Aguas de Consumo - SINAC</w:t>
      </w:r>
      <w:r>
        <w:rPr/>
        <w:t>. Gobierno de España. Recuperado 2 de octubre de 2024, de </w:t>
      </w:r>
      <w:hyperlink r:id="rId54" w:tgtFrame="_blank">
        <w:r>
          <w:rPr>
            <w:rStyle w:val="EnlacedeInternet"/>
          </w:rPr>
          <w:t>https://sinac.sanidad.gob.es/SinacV2/index.html</w:t>
        </w:r>
      </w:hyperlink>
    </w:p>
    <w:p>
      <w:pPr>
        <w:pStyle w:val="Normal"/>
        <w:numPr>
          <w:ilvl w:val="0"/>
          <w:numId w:val="18"/>
        </w:numPr>
        <w:rPr/>
      </w:pPr>
      <w:r>
        <w:rPr/>
        <w:t>Ministerio de Sanidad. (2024, 2 de octubre). </w:t>
      </w:r>
      <w:r>
        <w:rPr>
          <w:i/>
          <w:iCs/>
        </w:rPr>
        <w:t>SILOÉ - Sistema de Información Local de Establecimientos de Uso Público con Agua de Consumo</w:t>
      </w:r>
      <w:r>
        <w:rPr/>
        <w:t>. Gobierno de España. Recuperado 2 de octubre de 2024, de </w:t>
      </w:r>
      <w:hyperlink r:id="rId55" w:tgtFrame="_blank">
        <w:r>
          <w:rPr>
            <w:rStyle w:val="EnlacedeInternet"/>
          </w:rPr>
          <w:t>https://www.sanidad.gob.es/areas/sanidadAmbiental/calidadAguas/piscinas/siloe.htm</w:t>
        </w:r>
      </w:hyperlink>
    </w:p>
    <w:p>
      <w:pPr>
        <w:pStyle w:val="Normal"/>
        <w:numPr>
          <w:ilvl w:val="0"/>
          <w:numId w:val="18"/>
        </w:numPr>
        <w:rPr/>
      </w:pPr>
      <w:r>
        <w:rPr/>
        <w:t>Ayuntamiento de Vitoria-Gasteiz. (2024, 2 de octubre). </w:t>
      </w:r>
      <w:r>
        <w:rPr>
          <w:i/>
          <w:iCs/>
        </w:rPr>
        <w:t>Plan Municipal de Agua de Consumo de Vitoria-Gasteiz</w:t>
      </w:r>
      <w:r>
        <w:rPr/>
        <w:t>. Recuperado 2 de octubre de 2024, de </w:t>
      </w:r>
      <w:hyperlink r:id="rId56" w:tgtFrame="_blank">
        <w:r>
          <w:rPr>
            <w:rStyle w:val="EnlacedeInternet"/>
          </w:rPr>
          <w:t>https://www.vitoria-gasteiz.org/docs/wb021/contenidosEstaticos/adjuntos/es/37/33/103733.pdf</w:t>
        </w:r>
      </w:hyperlink>
    </w:p>
    <w:p>
      <w:pPr>
        <w:pStyle w:val="Normal"/>
        <w:numPr>
          <w:ilvl w:val="0"/>
          <w:numId w:val="18"/>
        </w:numPr>
        <w:rPr/>
      </w:pPr>
      <w:r>
        <w:rPr/>
        <w:t>Ayuntamiento de Vitoria-Gasteiz. (2024, 2 de octubre). </w:t>
      </w:r>
      <w:r>
        <w:rPr>
          <w:i/>
          <w:iCs/>
        </w:rPr>
        <w:t>Portal de información municipal - Vitoria-Gasteiz</w:t>
      </w:r>
      <w:r>
        <w:rPr/>
        <w:t>. Recuperado 2 de octubre de 2024, de </w:t>
      </w:r>
      <w:hyperlink r:id="rId57" w:tgtFrame="_blank">
        <w:r>
          <w:rPr>
            <w:rStyle w:val="EnlacedeInternet"/>
          </w:rPr>
          <w:t>https://www.vitoria-gasteiz.org/wb021/was/contenidoAction.do?idioma=es&amp;uid=u1e50ef5c_166615cfb50__7fcd</w:t>
        </w:r>
      </w:hyperlink>
    </w:p>
    <w:p>
      <w:pPr>
        <w:pStyle w:val="Normal"/>
        <w:numPr>
          <w:ilvl w:val="0"/>
          <w:numId w:val="18"/>
        </w:numPr>
        <w:rPr/>
      </w:pPr>
      <w:r>
        <w:rPr/>
        <w:t>Ayuntamiento de Vitoria-Gasteiz. (2024, 2 de octubre). </w:t>
      </w:r>
      <w:r>
        <w:rPr>
          <w:i/>
          <w:iCs/>
        </w:rPr>
        <w:t>Gestión municipal de servicios públicos - Vitoria-Gasteiz</w:t>
      </w:r>
      <w:r>
        <w:rPr/>
        <w:t>. Recuperado 2 de octubre de 2024, de </w:t>
      </w:r>
      <w:hyperlink r:id="rId58" w:tgtFrame="_blank">
        <w:r>
          <w:rPr>
            <w:rStyle w:val="EnlacedeInternet"/>
          </w:rPr>
          <w:t>https://www.vitoria-gasteiz.org/wb021/was/contenidoAction.do?idioma=es&amp;uid=u_28ad3bf7_146ae2b35a0__7fdb</w:t>
        </w:r>
      </w:hyperlink>
    </w:p>
    <w:p>
      <w:pPr>
        <w:pStyle w:val="Normal"/>
        <w:numPr>
          <w:ilvl w:val="0"/>
          <w:numId w:val="18"/>
        </w:numPr>
        <w:rPr>
          <w:rFonts w:eastAsia="Arial" w:cs="Arial"/>
        </w:rPr>
      </w:pPr>
      <w:r>
        <w:rPr>
          <w:rFonts w:eastAsia="Arial" w:cs="Arial"/>
        </w:rPr>
        <w:t xml:space="preserve">Softwaredoit. (s.f.). </w:t>
      </w:r>
      <w:r>
        <w:rPr>
          <w:rFonts w:eastAsia="Arial" w:cs="Arial"/>
          <w:i/>
          <w:iCs/>
        </w:rPr>
        <w:t>Software para laboratorios</w:t>
      </w:r>
      <w:r>
        <w:rPr>
          <w:rFonts w:eastAsia="Arial" w:cs="Arial"/>
        </w:rPr>
        <w:t xml:space="preserve">. Recuperado el 28 de octubre de 2025, de </w:t>
      </w:r>
      <w:hyperlink r:id="rId59">
        <w:r>
          <w:rPr>
            <w:rStyle w:val="EnlacedeInternet"/>
            <w:rFonts w:eastAsia="Arial" w:cs="Arial"/>
          </w:rPr>
          <w:t>https://www.softwaredoit.es/software-industrial/software-para-laboratorios.html</w:t>
        </w:r>
      </w:hyperlink>
    </w:p>
    <w:p>
      <w:pPr>
        <w:pStyle w:val="Normal"/>
        <w:numPr>
          <w:ilvl w:val="0"/>
          <w:numId w:val="18"/>
        </w:numPr>
        <w:rPr>
          <w:rFonts w:eastAsia="Arial" w:cs="Arial"/>
        </w:rPr>
      </w:pPr>
      <w:r>
        <w:rPr>
          <w:rFonts w:eastAsia="Arial" w:cs="Arial"/>
        </w:rPr>
        <w:t xml:space="preserve">GetApp. (s.f.). </w:t>
      </w:r>
      <w:r>
        <w:rPr>
          <w:rFonts w:eastAsia="Arial" w:cs="Arial"/>
          <w:i/>
          <w:iCs/>
        </w:rPr>
        <w:t>Software de gestión de información de laboratorio (LIMS)</w:t>
      </w:r>
      <w:r>
        <w:rPr>
          <w:rFonts w:eastAsia="Arial" w:cs="Arial"/>
        </w:rPr>
        <w:t xml:space="preserve">. Recuperado el 28 de octubre de 2025, de </w:t>
      </w:r>
      <w:hyperlink r:id="rId60">
        <w:r>
          <w:rPr>
            <w:rStyle w:val="EnlacedeInternet"/>
            <w:rFonts w:eastAsia="Arial" w:cs="Arial"/>
          </w:rPr>
          <w:t>https://www.getapp.es/directory/1599/laboratory-information-management-system/software</w:t>
        </w:r>
      </w:hyperlink>
    </w:p>
    <w:p>
      <w:pPr>
        <w:pStyle w:val="Normal"/>
        <w:numPr>
          <w:ilvl w:val="0"/>
          <w:numId w:val="18"/>
        </w:numPr>
        <w:rPr>
          <w:rFonts w:eastAsia="Arial" w:cs="Arial"/>
        </w:rPr>
      </w:pPr>
      <w:r>
        <w:rPr>
          <w:rFonts w:eastAsia="Arial" w:cs="Arial"/>
        </w:rPr>
        <w:t xml:space="preserve">International Organization for Standardization. (s.f.). *ISO/IEC 17025:2017 General requirements for the competence of testing and calibration laboratories*. Recuperado el 28 de octubre de 2025, de </w:t>
      </w:r>
      <w:r>
        <w:fldChar w:fldCharType="begin"/>
      </w:r>
      <w:r>
        <w:rPr>
          <w:rStyle w:val="EnlacedeInternet"/>
          <w:rFonts w:eastAsia="Arial" w:cs="Arial"/>
        </w:rPr>
        <w:instrText> HYPERLINK "https://www.iso.org/obp/ui/" \l "iso:std:iso-iec:17025:ed-3:v1:en"</w:instrText>
      </w:r>
      <w:r>
        <w:rPr>
          <w:rStyle w:val="EnlacedeInternet"/>
          <w:rFonts w:eastAsia="Arial" w:cs="Arial"/>
        </w:rPr>
        <w:fldChar w:fldCharType="separate"/>
      </w:r>
      <w:r>
        <w:rPr>
          <w:rStyle w:val="EnlacedeInternet"/>
          <w:rFonts w:eastAsia="Arial" w:cs="Arial"/>
        </w:rPr>
        <w:t>https://www.iso.org/obp/ui/#iso:std:iso-iec:17025:ed-3:v1:en</w:t>
      </w:r>
      <w:r>
        <w:rPr>
          <w:rStyle w:val="EnlacedeInternet"/>
          <w:rFonts w:eastAsia="Arial" w:cs="Arial"/>
        </w:rPr>
        <w:fldChar w:fldCharType="end"/>
      </w:r>
    </w:p>
    <w:p>
      <w:pPr>
        <w:pStyle w:val="Normal"/>
        <w:numPr>
          <w:ilvl w:val="0"/>
          <w:numId w:val="18"/>
        </w:numPr>
        <w:rPr>
          <w:rFonts w:eastAsia="Arial" w:cs="Arial"/>
        </w:rPr>
      </w:pPr>
      <w:r>
        <w:rPr>
          <w:rFonts w:eastAsia="Arial" w:cs="Arial"/>
        </w:rPr>
        <w:t xml:space="preserve">International Organization for Standardization. (2018). </w:t>
      </w:r>
      <w:r>
        <w:rPr>
          <w:rFonts w:eastAsia="Arial" w:cs="Arial"/>
          <w:i/>
          <w:iCs/>
        </w:rPr>
        <w:t>ISO 31000:2018 Gestión del riesgo — Directrices</w:t>
      </w:r>
      <w:r>
        <w:rPr>
          <w:rFonts w:eastAsia="Arial" w:cs="Arial"/>
        </w:rPr>
        <w:t xml:space="preserve">. Recuperado el 28 de octubre de 2025, de </w:t>
      </w:r>
      <w:r>
        <w:fldChar w:fldCharType="begin"/>
      </w:r>
      <w:r>
        <w:rPr>
          <w:rStyle w:val="EnlacedeInternet"/>
          <w:rFonts w:eastAsia="Arial" w:cs="Arial"/>
        </w:rPr>
        <w:instrText> HYPERLINK "https://www.iso.org/obp/ui/" \l "iso:std:iso:31000:ed-2:v1:es"</w:instrText>
      </w:r>
      <w:r>
        <w:rPr>
          <w:rStyle w:val="EnlacedeInternet"/>
          <w:rFonts w:eastAsia="Arial" w:cs="Arial"/>
        </w:rPr>
        <w:fldChar w:fldCharType="separate"/>
      </w:r>
      <w:r>
        <w:rPr>
          <w:rStyle w:val="EnlacedeInternet"/>
          <w:rFonts w:eastAsia="Arial" w:cs="Arial"/>
        </w:rPr>
        <w:t>https://www.iso.org/obp/ui/#iso:std:iso:31000:ed-2:v1:es</w:t>
      </w:r>
      <w:r>
        <w:rPr>
          <w:rStyle w:val="EnlacedeInternet"/>
          <w:rFonts w:eastAsia="Arial" w:cs="Arial"/>
        </w:rPr>
        <w:fldChar w:fldCharType="end"/>
      </w:r>
    </w:p>
    <w:p>
      <w:pPr>
        <w:pStyle w:val="Normal"/>
        <w:numPr>
          <w:ilvl w:val="0"/>
          <w:numId w:val="18"/>
        </w:numPr>
        <w:rPr>
          <w:rFonts w:eastAsia="Arial" w:cs="Arial"/>
        </w:rPr>
      </w:pPr>
      <w:hyperlink r:id="rId61">
        <w:r>
          <w:rPr>
            <w:rStyle w:val="EnlacedeInternet"/>
            <w:rFonts w:eastAsia="Arial" w:cs="Arial"/>
          </w:rPr>
          <w:t>https://www.cloudlims.com</w:t>
        </w:r>
      </w:hyperlink>
    </w:p>
    <w:p>
      <w:pPr>
        <w:pStyle w:val="Normal"/>
        <w:numPr>
          <w:ilvl w:val="0"/>
          <w:numId w:val="18"/>
        </w:numPr>
        <w:rPr>
          <w:rFonts w:eastAsia="Arial" w:cs="Arial"/>
        </w:rPr>
      </w:pPr>
      <w:hyperlink r:id="rId62">
        <w:r>
          <w:rPr>
            <w:rStyle w:val="EnlacedeInternet"/>
            <w:rFonts w:eastAsia="Arial" w:cs="Arial"/>
          </w:rPr>
          <w:t>https://lims.science/es</w:t>
        </w:r>
      </w:hyperlink>
    </w:p>
    <w:p>
      <w:pPr>
        <w:pStyle w:val="Normal"/>
        <w:numPr>
          <w:ilvl w:val="0"/>
          <w:numId w:val="18"/>
        </w:numPr>
        <w:rPr>
          <w:rFonts w:eastAsia="Arial" w:cs="Arial"/>
        </w:rPr>
      </w:pPr>
      <w:hyperlink r:id="rId63">
        <w:r>
          <w:rPr>
            <w:rStyle w:val="EnlacedeInternet"/>
            <w:rFonts w:eastAsia="Arial" w:cs="Arial"/>
          </w:rPr>
          <w:t>https://www.autoscribeinformatics.com/</w:t>
        </w:r>
      </w:hyperlink>
    </w:p>
    <w:p>
      <w:pPr>
        <w:pStyle w:val="Normal"/>
        <w:numPr>
          <w:ilvl w:val="0"/>
          <w:numId w:val="18"/>
        </w:numPr>
        <w:rPr>
          <w:rFonts w:eastAsia="Arial" w:cs="Arial"/>
        </w:rPr>
      </w:pPr>
      <w:r>
        <w:rPr>
          <w:rFonts w:eastAsia="Arial" w:cs="Arial"/>
        </w:rPr>
        <w:t>Thomas L. Saaty &amp; L.G. Vargas. Springer. USA The Analytic Hierarchy Process. https://www.researchga(2022, 2ºEd). te.net/profile/Cahyono-St/publication/362349026_The_Analytic_Hierarchy_Process/links/62e513379d410c5ff3717e53/The-Analytic-Hierarchy-Process.pdf</w:t>
      </w:r>
    </w:p>
    <w:p>
      <w:pPr>
        <w:pStyle w:val="Normal"/>
        <w:numPr>
          <w:ilvl w:val="0"/>
          <w:numId w:val="18"/>
        </w:numPr>
        <w:rPr>
          <w:rFonts w:eastAsia="Arial" w:cs="Arial"/>
        </w:rPr>
      </w:pPr>
      <w:hyperlink r:id="rId64">
        <w:r>
          <w:rPr>
            <w:rStyle w:val="EnlacedeInternet"/>
            <w:rFonts w:eastAsia="Arial" w:cs="Arial"/>
          </w:rPr>
          <w:t>https://cran.r-project.org/web/packages/AHPtools/index.html</w:t>
        </w:r>
      </w:hyperlink>
    </w:p>
    <w:p>
      <w:pPr>
        <w:pStyle w:val="Normal"/>
        <w:numPr>
          <w:ilvl w:val="0"/>
          <w:numId w:val="18"/>
        </w:numPr>
        <w:rPr>
          <w:rFonts w:eastAsia="Arial" w:cs="Arial"/>
        </w:rPr>
      </w:pPr>
      <w:r>
        <w:rPr>
          <w:rFonts w:eastAsia="Arial" w:cs="Arial"/>
        </w:rPr>
        <w:t xml:space="preserve">El Viejo Club. (2015). Matriz McFarland [sic] - Una herramienta para el análisis estratégico de los sistemas de información. Recuperado el 12 de diciembre de 2024, de </w:t>
      </w:r>
      <w:hyperlink r:id="rId65">
        <w:r>
          <w:rPr>
            <w:rStyle w:val="EnlacedeInternet"/>
            <w:rFonts w:eastAsia="Arial" w:cs="Arial"/>
          </w:rPr>
          <w:t>https://elviejoclub.blogspot.com/2015/05/matriz-mcfarland.html</w:t>
        </w:r>
      </w:hyperlink>
    </w:p>
    <w:p>
      <w:pPr>
        <w:pStyle w:val="Normal"/>
        <w:numPr>
          <w:ilvl w:val="0"/>
          <w:numId w:val="18"/>
        </w:numPr>
        <w:rPr>
          <w:rFonts w:eastAsia="Arial" w:cs="Arial"/>
        </w:rPr>
      </w:pPr>
      <w:r>
        <w:rPr>
          <w:rFonts w:eastAsia="Arial" w:cs="Arial"/>
        </w:rPr>
        <w:t xml:space="preserve">Terán Guerrero, F. N., &amp; Carrillo Punina, Á. P. (2018). Decisiones Estratégicas de SI y NTIC: Matriz de McFarlan aplicando el software SISPYME. Revista Científica de Investigación actualización del mundo de las Ciencias, 2(1), 598-623. </w:t>
      </w:r>
      <w:hyperlink r:id="rId66">
        <w:r>
          <w:rPr>
            <w:rStyle w:val="EnlacedeInternet"/>
            <w:rFonts w:eastAsia="Arial" w:cs="Arial"/>
          </w:rPr>
          <w:t>https://doi.org/10.26820/reciamuc/2.1.2018.598-623</w:t>
        </w:r>
      </w:hyperlink>
    </w:p>
    <w:p>
      <w:pPr>
        <w:pStyle w:val="Normal"/>
        <w:numPr>
          <w:ilvl w:val="0"/>
          <w:numId w:val="18"/>
        </w:numPr>
        <w:rPr>
          <w:rFonts w:eastAsia="Arial" w:cs="Arial"/>
        </w:rPr>
      </w:pPr>
      <w:r>
        <w:rPr>
          <w:rFonts w:eastAsia="Arial" w:cs="Arial"/>
        </w:rPr>
        <w:t>Pirani Risk. (s. f.). Mejora la gestión de riesgo empresarial con COSO ERM 2017. Recuperado el 25 de diciembre de 2025, de </w:t>
      </w:r>
      <w:hyperlink r:id="rId67" w:tgtFrame="_blank">
        <w:r>
          <w:rPr>
            <w:rStyle w:val="EnlacedeInternet"/>
            <w:rFonts w:eastAsia="Arial" w:cs="Arial"/>
            <w:b/>
            <w:bCs/>
          </w:rPr>
          <w:t>https://www.piranirisk.com/es/blog/fortalezca-la-administracion-de-riesgo-empresarial-a-traves-de-coso-erm-2017</w:t>
        </w:r>
      </w:hyperlink>
    </w:p>
    <w:p>
      <w:pPr>
        <w:pStyle w:val="Normal"/>
        <w:numPr>
          <w:ilvl w:val="0"/>
          <w:numId w:val="18"/>
        </w:numPr>
        <w:rPr>
          <w:rFonts w:eastAsia="Arial" w:cs="Arial"/>
        </w:rPr>
      </w:pPr>
      <w:r>
        <w:rPr>
          <w:rFonts w:eastAsia="Arial" w:cs="Arial"/>
        </w:rPr>
        <w:t>Project Management Institute. (2013). Guía de los fundamentos para la dirección de proyectos (Guía del PMBOK®) — Quinta edición. Recuperado el 25 de diciembre de 2025, de </w:t>
      </w:r>
      <w:hyperlink r:id="rId68" w:tgtFrame="_blank">
        <w:r>
          <w:rPr>
            <w:rStyle w:val="EnlacedeInternet"/>
            <w:rFonts w:eastAsia="Arial" w:cs="Arial"/>
            <w:b/>
            <w:bCs/>
          </w:rPr>
          <w:t>https://topodata.com/wp-content/uploads/2019/10/PMBOK_Guide5th_Spanish.pdfJOFO.pdf</w:t>
        </w:r>
      </w:hyperlink>
    </w:p>
    <w:p>
      <w:pPr>
        <w:pStyle w:val="Normal"/>
        <w:numPr>
          <w:ilvl w:val="0"/>
          <w:numId w:val="18"/>
        </w:numPr>
        <w:rPr>
          <w:rFonts w:eastAsia="Arial" w:cs="Arial"/>
        </w:rPr>
      </w:pPr>
      <w:r>
        <w:rPr>
          <w:rFonts w:eastAsia="Arial" w:cs="Arial"/>
        </w:rPr>
      </w:r>
    </w:p>
    <w:p>
      <w:pPr>
        <w:pStyle w:val="Normal"/>
        <w:rPr>
          <w:b/>
          <w:b/>
        </w:rPr>
      </w:pPr>
      <w:r>
        <w:rPr>
          <w:b/>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rFonts w:cs="Arial"/>
          <w:szCs w:val="20"/>
        </w:rPr>
      </w:pPr>
      <w:r>
        <w:rPr>
          <w:rFonts w:cs="Arial"/>
          <w:szCs w:val="20"/>
        </w:rPr>
      </w:r>
    </w:p>
    <w:p>
      <w:pPr>
        <w:pStyle w:val="Ttulo1"/>
        <w:numPr>
          <w:ilvl w:val="0"/>
          <w:numId w:val="14"/>
        </w:numPr>
        <w:rPr>
          <w:rFonts w:eastAsia="Arial"/>
        </w:rPr>
      </w:pPr>
      <w:bookmarkStart w:id="214" w:name="_Toc217595813"/>
      <w:bookmarkStart w:id="215" w:name="_Toc344915342"/>
      <w:bookmarkStart w:id="216" w:name="_Toc61659894"/>
      <w:bookmarkStart w:id="217" w:name="_Toc1962832908"/>
      <w:bookmarkStart w:id="218" w:name="_Toc2125679634"/>
      <w:r>
        <w:rPr>
          <w:rFonts w:eastAsia="Arial"/>
        </w:rPr>
        <w:t>Anexos</w:t>
      </w:r>
      <w:bookmarkStart w:id="219" w:name="_Toc306971771"/>
      <w:bookmarkEnd w:id="214"/>
      <w:bookmarkEnd w:id="215"/>
      <w:bookmarkEnd w:id="216"/>
      <w:bookmarkEnd w:id="217"/>
      <w:bookmarkEnd w:id="218"/>
      <w:bookmarkEnd w:id="219"/>
    </w:p>
    <w:p>
      <w:pPr>
        <w:pStyle w:val="Normal"/>
        <w:rPr>
          <w:rFonts w:eastAsia="Arial"/>
        </w:rPr>
      </w:pPr>
      <w:r>
        <w:rPr>
          <w:rFonts w:eastAsia="Arial"/>
        </w:rPr>
      </w:r>
    </w:p>
    <w:p>
      <w:pPr>
        <w:pStyle w:val="Normal"/>
        <w:rPr>
          <w:rFonts w:cs="Arial"/>
          <w:szCs w:val="20"/>
        </w:rPr>
      </w:pPr>
      <w:r>
        <w:rPr>
          <w:rFonts w:cs="Arial"/>
          <w:szCs w:val="20"/>
        </w:rPr>
      </w:r>
    </w:p>
    <w:p>
      <w:pPr>
        <w:pStyle w:val="Normal"/>
        <w:rPr>
          <w:rFonts w:cs="Arial"/>
          <w:szCs w:val="20"/>
          <w:lang w:val="en-US"/>
        </w:rPr>
      </w:pPr>
      <w:r>
        <w:rPr>
          <w:rFonts w:cs="Arial"/>
          <w:szCs w:val="20"/>
          <w:lang w:val="en-US"/>
        </w:rPr>
      </w:r>
    </w:p>
    <w:p>
      <w:pPr>
        <w:pStyle w:val="Ttulo2"/>
        <w:rPr>
          <w:lang w:val="en-US"/>
        </w:rPr>
      </w:pPr>
      <w:bookmarkStart w:id="220" w:name="_Toc217595814"/>
      <w:r>
        <w:rPr>
          <w:lang w:val="en-US"/>
        </w:rPr>
        <w:t>7.1 DAFO</w:t>
      </w:r>
      <w:bookmarkEnd w:id="220"/>
    </w:p>
    <w:p>
      <w:pPr>
        <w:pStyle w:val="Normal"/>
        <w:rPr>
          <w:lang w:val="en-US"/>
        </w:rPr>
      </w:pPr>
      <w:r>
        <w:rPr>
          <w:lang w:val="en-US"/>
        </w:rPr>
      </w:r>
    </w:p>
    <w:p>
      <w:pPr>
        <w:pStyle w:val="Normal"/>
        <w:rPr>
          <w:lang w:val="en-US"/>
        </w:rPr>
      </w:pPr>
      <w:r>
        <w:rPr>
          <w:lang w:val="en-US"/>
        </w:rPr>
        <w:t>Ampliación del DAFO incluido en el Proyecto</w:t>
      </w:r>
    </w:p>
    <w:p>
      <w:pPr>
        <w:pStyle w:val="Normal"/>
        <w:rPr>
          <w:lang w:val="en-US"/>
        </w:rPr>
      </w:pPr>
      <w:r>
        <w:rPr>
          <w:lang w:val="en-US"/>
        </w:rPr>
      </w:r>
    </w:p>
    <w:p>
      <w:pPr>
        <w:pStyle w:val="Normal"/>
        <w:rPr>
          <w:lang w:val="en-US"/>
        </w:rPr>
      </w:pPr>
      <w:r>
        <w:rPr>
          <w:lang w:val="en-US"/>
        </w:rPr>
        <w:t xml:space="preserve"> </w:t>
      </w:r>
      <w:hyperlink r:id="rId69">
        <w:r>
          <w:rPr>
            <w:rStyle w:val="EnlacedeInternet"/>
            <w:lang w:val="en-US"/>
          </w:rPr>
          <w:t>https://github.com/gorbea0/TFG/blob/main/DAFO.pdf</w:t>
        </w:r>
      </w:hyperlink>
    </w:p>
    <w:p>
      <w:pPr>
        <w:pStyle w:val="Normal"/>
        <w:rPr>
          <w:lang w:val="en-US"/>
        </w:rPr>
      </w:pPr>
      <w:r>
        <w:rPr>
          <w:lang w:val="en-US"/>
        </w:rPr>
      </w:r>
    </w:p>
    <w:p>
      <w:pPr>
        <w:pStyle w:val="Normal"/>
        <w:rPr>
          <w:lang w:val="en-US"/>
        </w:rPr>
      </w:pPr>
      <w:r>
        <w:rPr>
          <w:lang w:val="en-US"/>
        </w:rPr>
      </w:r>
    </w:p>
    <w:p>
      <w:pPr>
        <w:pStyle w:val="Ttulo2"/>
        <w:rPr>
          <w:lang w:val="en-US"/>
        </w:rPr>
      </w:pPr>
      <w:bookmarkStart w:id="221" w:name="_Toc217595815"/>
      <w:r>
        <w:rPr>
          <w:lang w:val="en-US"/>
        </w:rPr>
        <w:t>7.2 Código en R</w:t>
      </w:r>
      <w:bookmarkEnd w:id="221"/>
    </w:p>
    <w:p>
      <w:pPr>
        <w:pStyle w:val="Normal"/>
        <w:rPr>
          <w:rFonts w:cs="Arial"/>
          <w:szCs w:val="20"/>
          <w:lang w:val="en-US"/>
        </w:rPr>
      </w:pPr>
      <w:r>
        <w:rPr>
          <w:rFonts w:cs="Arial"/>
          <w:szCs w:val="20"/>
          <w:lang w:val="en-US"/>
        </w:rPr>
      </w:r>
    </w:p>
    <w:p>
      <w:pPr>
        <w:pStyle w:val="Normal"/>
        <w:rPr>
          <w:rFonts w:cs="Arial"/>
          <w:szCs w:val="20"/>
          <w:lang w:val="en-US"/>
        </w:rPr>
      </w:pPr>
      <w:r>
        <w:rPr>
          <w:rFonts w:cs="Arial"/>
          <w:szCs w:val="20"/>
          <w:lang w:val="en-US"/>
        </w:rPr>
        <w:t>Código en R para calcular la sensibilidad según el método ya descrito. Se incluyen los datos concretos descritos en el trabajo dentro del código.</w:t>
      </w:r>
    </w:p>
    <w:p>
      <w:pPr>
        <w:pStyle w:val="Normal"/>
        <w:rPr>
          <w:rFonts w:cs="Arial"/>
          <w:szCs w:val="20"/>
          <w:lang w:val="en-US"/>
        </w:rPr>
      </w:pPr>
      <w:r>
        <w:rPr>
          <w:rFonts w:cs="Arial"/>
          <w:szCs w:val="20"/>
          <w:lang w:val="en-US"/>
        </w:rPr>
      </w:r>
    </w:p>
    <w:p>
      <w:pPr>
        <w:pStyle w:val="Normal"/>
        <w:rPr>
          <w:rFonts w:cs="Arial"/>
          <w:szCs w:val="20"/>
          <w:lang w:val="en-US"/>
        </w:rPr>
      </w:pPr>
      <w:r>
        <w:rPr>
          <w:rFonts w:cs="Arial"/>
          <w:szCs w:val="20"/>
          <w:lang w:val="en-US"/>
        </w:rPr>
        <w:t xml:space="preserve"> </w:t>
      </w:r>
      <w:hyperlink r:id="rId70">
        <w:r>
          <w:rPr>
            <w:rStyle w:val="EnlacedeInternet"/>
            <w:rFonts w:cs="Arial"/>
            <w:szCs w:val="20"/>
            <w:lang w:val="en-US"/>
          </w:rPr>
          <w:t>https://github.com/gorbea0/TFG/blob/main/AHP.r</w:t>
        </w:r>
      </w:hyperlink>
    </w:p>
    <w:p>
      <w:pPr>
        <w:pStyle w:val="Normal"/>
        <w:rPr>
          <w:rFonts w:cs="Arial"/>
          <w:szCs w:val="20"/>
          <w:lang w:val="en-US"/>
        </w:rPr>
      </w:pPr>
      <w:r>
        <w:rPr>
          <w:rFonts w:cs="Arial"/>
          <w:szCs w:val="20"/>
          <w:lang w:val="en-US"/>
        </w:rPr>
      </w:r>
    </w:p>
    <w:p>
      <w:pPr>
        <w:pStyle w:val="Normal"/>
        <w:rPr>
          <w:rFonts w:cs="Arial"/>
          <w:szCs w:val="20"/>
          <w:lang w:val="en-US"/>
        </w:rPr>
      </w:pPr>
      <w:r>
        <w:rPr>
          <w:rFonts w:cs="Arial"/>
          <w:szCs w:val="20"/>
          <w:lang w:val="en-US"/>
        </w:rPr>
      </w:r>
    </w:p>
    <w:p>
      <w:pPr>
        <w:pStyle w:val="Normal"/>
        <w:rPr>
          <w:rFonts w:cs="Arial"/>
          <w:szCs w:val="20"/>
          <w:lang w:val="en-US"/>
        </w:rPr>
      </w:pPr>
      <w:r>
        <w:rPr>
          <w:rFonts w:cs="Arial"/>
          <w:szCs w:val="20"/>
          <w:lang w:val="en-US"/>
        </w:rPr>
      </w:r>
    </w:p>
    <w:p>
      <w:pPr>
        <w:pStyle w:val="Ttulo2"/>
        <w:rPr>
          <w:lang w:val="en-US"/>
        </w:rPr>
      </w:pPr>
      <w:bookmarkStart w:id="222" w:name="_Toc217595816"/>
      <w:r>
        <w:rPr>
          <w:lang w:val="en-US"/>
        </w:rPr>
        <w:t>7.3 Capturas de pantalla del Sistema LIMS actual</w:t>
      </w:r>
      <w:bookmarkEnd w:id="222"/>
    </w:p>
    <w:p>
      <w:pPr>
        <w:pStyle w:val="Normal"/>
        <w:rPr>
          <w:rFonts w:cs="Arial"/>
          <w:szCs w:val="20"/>
          <w:lang w:val="en-US"/>
        </w:rPr>
      </w:pPr>
      <w:r>
        <w:rPr>
          <w:rFonts w:cs="Arial"/>
          <w:szCs w:val="20"/>
          <w:lang w:val="en-US"/>
        </w:rPr>
      </w:r>
    </w:p>
    <w:p>
      <w:pPr>
        <w:pStyle w:val="Normal"/>
        <w:rPr>
          <w:rFonts w:cs="Arial"/>
          <w:szCs w:val="20"/>
          <w:lang w:val="en-US"/>
        </w:rPr>
      </w:pPr>
      <w:hyperlink r:id="rId71">
        <w:r>
          <w:rPr>
            <w:rStyle w:val="EnlacedeInternet"/>
            <w:rFonts w:cs="Arial"/>
            <w:szCs w:val="20"/>
            <w:lang w:val="en-US"/>
          </w:rPr>
          <w:t>https://github.com/gorbea0/TFG/blob/main/Capturas%20pantalla%20LIMS%20Thermo%20Fisher.pdf</w:t>
        </w:r>
      </w:hyperlink>
    </w:p>
    <w:p>
      <w:pPr>
        <w:pStyle w:val="Normal"/>
        <w:rPr>
          <w:rFonts w:cs="Arial"/>
          <w:szCs w:val="20"/>
          <w:lang w:val="en-US"/>
        </w:rPr>
      </w:pPr>
      <w:r>
        <w:rPr>
          <w:rFonts w:cs="Arial"/>
          <w:szCs w:val="20"/>
          <w:lang w:val="en-US"/>
        </w:rPr>
      </w:r>
    </w:p>
    <w:p>
      <w:pPr>
        <w:pStyle w:val="Normal"/>
        <w:rPr>
          <w:rFonts w:cs="Arial"/>
          <w:szCs w:val="20"/>
          <w:lang w:val="en-US"/>
        </w:rPr>
      </w:pPr>
      <w:r>
        <w:rPr>
          <w:rFonts w:cs="Arial"/>
          <w:szCs w:val="20"/>
          <w:lang w:val="en-US"/>
        </w:rPr>
      </w:r>
    </w:p>
    <w:p>
      <w:pPr>
        <w:pStyle w:val="Normal"/>
        <w:rPr>
          <w:rFonts w:cs="Arial"/>
          <w:szCs w:val="20"/>
          <w:lang w:val="en-US"/>
        </w:rPr>
      </w:pPr>
      <w:r>
        <w:rPr>
          <w:rFonts w:cs="Arial"/>
          <w:szCs w:val="20"/>
          <w:lang w:val="en-US"/>
        </w:rPr>
      </w:r>
    </w:p>
    <w:p>
      <w:pPr>
        <w:pStyle w:val="Normal"/>
        <w:rPr/>
      </w:pPr>
      <w:r>
        <w:rPr>
          <w:rFonts w:cs="Arial"/>
          <w:szCs w:val="20"/>
          <w:lang w:val="en-US"/>
        </w:rPr>
        <w:t xml:space="preserve">7.4 </w:t>
      </w:r>
      <w:r>
        <w:rPr>
          <w:rFonts w:cs="Arial"/>
          <w:szCs w:val="20"/>
          <w:lang w:val="en-US"/>
        </w:rPr>
        <w:t>Matriz RACI</w:t>
      </w:r>
    </w:p>
    <w:p>
      <w:pPr>
        <w:pStyle w:val="Normal"/>
        <w:rPr>
          <w:rFonts w:cs="Arial"/>
          <w:szCs w:val="20"/>
          <w:lang w:val="en-US"/>
        </w:rPr>
      </w:pPr>
      <w:r>
        <w:rPr/>
      </w:r>
    </w:p>
    <w:p>
      <w:pPr>
        <w:pStyle w:val="Normal"/>
        <w:rPr/>
      </w:pPr>
      <w:hyperlink r:id="rId72">
        <w:r>
          <w:rPr>
            <w:rStyle w:val="EnlacedeInternet"/>
            <w:rFonts w:cs="Arial"/>
            <w:szCs w:val="20"/>
            <w:lang w:val="en-US"/>
          </w:rPr>
          <w:t>https://github.com/gorbea0/TFG/blob/main/Matriz RACI.xls</w:t>
        </w:r>
      </w:hyperlink>
    </w:p>
    <w:sectPr>
      <w:headerReference w:type="default" r:id="rId73"/>
      <w:headerReference w:type="first" r:id="rId74"/>
      <w:footerReference w:type="default" r:id="rId75"/>
      <w:footerReference w:type="first" r:id="rId76"/>
      <w:type w:val="nextPage"/>
      <w:pgSz w:w="11906" w:h="16838"/>
      <w:pgMar w:left="1701" w:right="1701" w:header="709" w:top="1418" w:footer="709" w:bottom="1418" w:gutter="0"/>
      <w:pgNumType w:start="1"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Courier New">
    <w:charset w:val="00"/>
    <w:family w:val="roman"/>
    <w:pitch w:val="variable"/>
  </w:font>
  <w:font w:name="Liberation Sans">
    <w:altName w:val="Arial"/>
    <w:charset w:val="00"/>
    <w:family w:val="swiss"/>
    <w:pitch w:val="variable"/>
  </w:font>
  <w:font w:name="Tahoma">
    <w:charset w:val="00"/>
    <w:family w:val="roman"/>
    <w:pitch w:val="variable"/>
  </w:font>
  <w:font w:name="Calibri">
    <w:charset w:val="00"/>
    <w:family w:val="roman"/>
    <w:pitch w:val="variable"/>
  </w:font>
  <w:font w:name="Cambria Math">
    <w:charset w:val="00"/>
    <w:family w:val="roman"/>
    <w:pitch w:val="variable"/>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epgina"/>
      <w:jc w:val="cen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8505" w:type="dxa"/>
      <w:jc w:val="left"/>
      <w:tblInd w:w="0" w:type="dxa"/>
      <w:tblCellMar>
        <w:top w:w="0" w:type="dxa"/>
        <w:left w:w="108" w:type="dxa"/>
        <w:bottom w:w="0" w:type="dxa"/>
        <w:right w:w="108" w:type="dxa"/>
      </w:tblCellMar>
      <w:tblLook w:firstRow="1" w:noVBand="1" w:lastRow="0" w:firstColumn="1" w:lastColumn="0" w:noHBand="0" w:val="04a0"/>
    </w:tblPr>
    <w:tblGrid>
      <w:gridCol w:w="4249"/>
      <w:gridCol w:w="4255"/>
    </w:tblGrid>
    <w:tr>
      <w:trPr/>
      <w:tc>
        <w:tcPr>
          <w:tcW w:w="4249" w:type="dxa"/>
          <w:tcBorders>
            <w:top w:val="single" w:sz="24" w:space="0" w:color="74EDFF"/>
          </w:tcBorders>
          <w:shd w:fill="auto" w:val="clear"/>
        </w:tcPr>
        <w:p>
          <w:pPr>
            <w:pStyle w:val="Normal"/>
            <w:rPr>
              <w:color w:val="002060"/>
              <w:sz w:val="21"/>
              <w:szCs w:val="21"/>
            </w:rPr>
          </w:pPr>
          <w:r>
            <w:rPr>
              <w:color w:val="002060"/>
              <w:sz w:val="21"/>
              <w:szCs w:val="21"/>
            </w:rPr>
            <w:t>Nom del programa</w:t>
          </w:r>
        </w:p>
      </w:tc>
      <w:tc>
        <w:tcPr>
          <w:tcW w:w="4255" w:type="dxa"/>
          <w:tcBorders>
            <w:top w:val="single" w:sz="24" w:space="0" w:color="74EDFF"/>
          </w:tcBorders>
          <w:shd w:fill="auto" w:val="clear"/>
        </w:tcPr>
        <w:p>
          <w:pPr>
            <w:pStyle w:val="Normal"/>
            <w:rPr>
              <w:color w:val="002060"/>
              <w:sz w:val="21"/>
              <w:szCs w:val="21"/>
            </w:rPr>
          </w:pPr>
          <w:r>
            <w:rPr>
              <w:color w:val="002060"/>
              <w:sz w:val="21"/>
              <w:szCs w:val="21"/>
            </w:rPr>
            <w:t>02/09/2022</w:t>
          </w:r>
        </w:p>
      </w:tc>
    </w:tr>
  </w:tbl>
  <w:p>
    <w:pPr>
      <w:pStyle w:val="Piedepgina"/>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epgina"/>
      <w:ind w:right="360" w:hanging="0"/>
      <w:jc w:val="center"/>
      <w:rPr/>
    </w:pPr>
    <w:r>
      <w:rPr/>
      <w:fldChar w:fldCharType="begin"/>
    </w:r>
    <w:r>
      <w:rPr/>
      <w:instrText> PAGE </w:instrText>
    </w:r>
    <w:r>
      <w:rPr/>
      <w:fldChar w:fldCharType="separate"/>
    </w:r>
    <w:r>
      <w:rPr/>
      <w:t>ii</w:t>
    </w:r>
    <w:r>
      <w:rPr/>
      <w:fldChar w:fldCharType="end"/>
    </w:r>
    <w:r>
      <mc:AlternateContent>
        <mc:Choice Requires="wps">
          <w:drawing>
            <wp:anchor behindDoc="0" distT="0" distB="0" distL="0" distR="0" simplePos="0" locked="0" layoutInCell="1" allowOverlap="1" relativeHeight="7">
              <wp:simplePos x="0" y="0"/>
              <wp:positionH relativeFrom="margin">
                <wp:align>center</wp:align>
              </wp:positionH>
              <wp:positionV relativeFrom="paragraph">
                <wp:posOffset>635</wp:posOffset>
              </wp:positionV>
              <wp:extent cx="14605" cy="175260"/>
              <wp:effectExtent l="0" t="0" r="0" b="0"/>
              <wp:wrapSquare wrapText="largest"/>
              <wp:docPr id="5" name="Marco3"/>
              <a:graphic xmlns:a="http://schemas.openxmlformats.org/drawingml/2006/main">
                <a:graphicData uri="http://schemas.microsoft.com/office/word/2010/wordprocessingShape">
                  <wps:wsp>
                    <wps:cNvSpPr txBox="1"/>
                    <wps:spPr>
                      <a:xfrm>
                        <a:off x="0" y="0"/>
                        <a:ext cx="14605" cy="175260"/>
                      </a:xfrm>
                      <a:prstGeom prst="rect"/>
                      <a:solidFill>
                        <a:srgbClr val="FFFFFF">
                          <a:alpha val="0"/>
                        </a:srgbClr>
                      </a:solidFill>
                    </wps:spPr>
                    <wps:txbx>
                      <w:txbxContent>
                        <w:p>
                          <w:pPr>
                            <w:pStyle w:val="Piedepgina"/>
                            <w:pBdr/>
                            <w:rPr>
                              <w:rStyle w:val="Pagenumber"/>
                            </w:rPr>
                          </w:pPr>
                          <w:r>
                            <w:rPr/>
                          </w:r>
                        </w:p>
                      </w:txbxContent>
                    </wps:txbx>
                    <wps:bodyPr anchor="t" lIns="0" tIns="0" rIns="0" bIns="0">
                      <a:spAutoFit/>
                    </wps:bodyPr>
                  </wps:wsp>
                </a:graphicData>
              </a:graphic>
            </wp:anchor>
          </w:drawing>
        </mc:Choice>
        <mc:Fallback>
          <w:pict>
            <v:rect fillcolor="#FFFFFF" style="position:absolute;rotation:0;width:1.15pt;height:13.8pt;mso-wrap-distance-left:0pt;mso-wrap-distance-right:0pt;mso-wrap-distance-top:0pt;mso-wrap-distance-bottom:0pt;margin-top:0.05pt;mso-position-vertical-relative:text;margin-left:212.05pt;mso-position-horizontal:center;mso-position-horizontal-relative:margin">
              <v:fill opacity="0f"/>
              <v:textbox inset="0in,0in,0in,0in">
                <w:txbxContent>
                  <w:p>
                    <w:pPr>
                      <w:pStyle w:val="Piedepgina"/>
                      <w:pBdr/>
                      <w:rPr>
                        <w:rStyle w:val="Pagenumber"/>
                      </w:rPr>
                    </w:pPr>
                    <w:r>
                      <w:rPr/>
                    </w:r>
                  </w:p>
                </w:txbxContent>
              </v:textbox>
              <w10:wrap type="square" side="largest"/>
            </v:rect>
          </w:pict>
        </mc:Fallback>
      </mc:AlternateContent>
    </w:r>
    <w:r>
      <mc:AlternateContent>
        <mc:Choice Requires="wps">
          <w:drawing>
            <wp:anchor behindDoc="0" distT="0" distB="0" distL="0" distR="0" simplePos="0" locked="0" layoutInCell="1" allowOverlap="1" relativeHeight="9">
              <wp:simplePos x="0" y="0"/>
              <wp:positionH relativeFrom="margin">
                <wp:align>right</wp:align>
              </wp:positionH>
              <wp:positionV relativeFrom="paragraph">
                <wp:posOffset>635</wp:posOffset>
              </wp:positionV>
              <wp:extent cx="14605" cy="175260"/>
              <wp:effectExtent l="0" t="0" r="0" b="0"/>
              <wp:wrapSquare wrapText="largest"/>
              <wp:docPr id="6" name="Marco4"/>
              <a:graphic xmlns:a="http://schemas.openxmlformats.org/drawingml/2006/main">
                <a:graphicData uri="http://schemas.microsoft.com/office/word/2010/wordprocessingShape">
                  <wps:wsp>
                    <wps:cNvSpPr txBox="1"/>
                    <wps:spPr>
                      <a:xfrm>
                        <a:off x="0" y="0"/>
                        <a:ext cx="14605" cy="175260"/>
                      </a:xfrm>
                      <a:prstGeom prst="rect"/>
                      <a:solidFill>
                        <a:srgbClr val="FFFFFF">
                          <a:alpha val="0"/>
                        </a:srgbClr>
                      </a:solidFill>
                    </wps:spPr>
                    <wps:txbx>
                      <w:txbxContent>
                        <w:p>
                          <w:pPr>
                            <w:pStyle w:val="Piedepgina"/>
                            <w:pBdr/>
                            <w:rPr>
                              <w:rStyle w:val="Pagenumber"/>
                            </w:rPr>
                          </w:pPr>
                          <w:r>
                            <w:rPr/>
                          </w:r>
                        </w:p>
                      </w:txbxContent>
                    </wps:txbx>
                    <wps:bodyPr anchor="t" lIns="0" tIns="0" rIns="0" bIns="0">
                      <a:spAutoFit/>
                    </wps:bodyPr>
                  </wps:wsp>
                </a:graphicData>
              </a:graphic>
            </wp:anchor>
          </w:drawing>
        </mc:Choice>
        <mc:Fallback>
          <w:pict>
            <v:rect fillcolor="#FFFFFF" style="position:absolute;rotation:0;width:1.15pt;height:13.8pt;mso-wrap-distance-left:0pt;mso-wrap-distance-right:0pt;mso-wrap-distance-top:0pt;mso-wrap-distance-bottom:0pt;margin-top:0.05pt;mso-position-vertical-relative:text;margin-left:424.05pt;mso-position-horizontal:right;mso-position-horizontal-relative:margin">
              <v:fill opacity="0f"/>
              <v:textbox inset="0in,0in,0in,0in">
                <w:txbxContent>
                  <w:p>
                    <w:pPr>
                      <w:pStyle w:val="Piedepgina"/>
                      <w:pBdr/>
                      <w:rPr>
                        <w:rStyle w:val="Pagenumber"/>
                      </w:rPr>
                    </w:pPr>
                    <w:r>
                      <w:rPr/>
                    </w:r>
                  </w:p>
                </w:txbxContent>
              </v:textbox>
              <w10:wrap type="square" side="largest"/>
            </v:rect>
          </w:pict>
        </mc:Fallback>
      </mc:AlternateContent>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epgina"/>
      <w:jc w:val="center"/>
      <w:rPr/>
    </w:pPr>
    <w:r>
      <w:rPr/>
      <w:fldChar w:fldCharType="begin"/>
    </w:r>
    <w:r>
      <w:rPr/>
      <w:instrText> PAGE </w:instrText>
    </w:r>
    <w:r>
      <w:rPr/>
      <w:fldChar w:fldCharType="separate"/>
    </w:r>
    <w:r>
      <w:rPr/>
      <w:t>i</w:t>
    </w:r>
    <w:r>
      <w:rPr/>
      <w:fldChar w:fldCharType="end"/>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epgina"/>
      <w:ind w:right="360" w:hanging="0"/>
      <w:jc w:val="center"/>
      <w:rPr/>
    </w:pPr>
    <w:r>
      <w:rPr/>
      <w:fldChar w:fldCharType="begin"/>
    </w:r>
    <w:r>
      <w:rPr/>
      <w:instrText> PAGE </w:instrText>
    </w:r>
    <w:r>
      <w:rPr/>
      <w:fldChar w:fldCharType="separate"/>
    </w:r>
    <w:r>
      <w:rPr/>
      <w:t>iv</w:t>
    </w:r>
    <w:r>
      <w:rPr/>
      <w:fldChar w:fldCharType="end"/>
    </w:r>
    <w:r>
      <mc:AlternateContent>
        <mc:Choice Requires="wps">
          <w:drawing>
            <wp:anchor behindDoc="0" distT="0" distB="0" distL="0" distR="0" simplePos="0" locked="0" layoutInCell="1" allowOverlap="1" relativeHeight="6">
              <wp:simplePos x="0" y="0"/>
              <wp:positionH relativeFrom="margin">
                <wp:align>center</wp:align>
              </wp:positionH>
              <wp:positionV relativeFrom="paragraph">
                <wp:posOffset>635</wp:posOffset>
              </wp:positionV>
              <wp:extent cx="14605" cy="175260"/>
              <wp:effectExtent l="0" t="0" r="0" b="0"/>
              <wp:wrapSquare wrapText="largest"/>
              <wp:docPr id="8" name="Marco5"/>
              <a:graphic xmlns:a="http://schemas.openxmlformats.org/drawingml/2006/main">
                <a:graphicData uri="http://schemas.microsoft.com/office/word/2010/wordprocessingShape">
                  <wps:wsp>
                    <wps:cNvSpPr txBox="1"/>
                    <wps:spPr>
                      <a:xfrm>
                        <a:off x="0" y="0"/>
                        <a:ext cx="14605" cy="175260"/>
                      </a:xfrm>
                      <a:prstGeom prst="rect"/>
                      <a:solidFill>
                        <a:srgbClr val="FFFFFF">
                          <a:alpha val="0"/>
                        </a:srgbClr>
                      </a:solidFill>
                    </wps:spPr>
                    <wps:txbx>
                      <w:txbxContent>
                        <w:p>
                          <w:pPr>
                            <w:pStyle w:val="Piedepgina"/>
                            <w:pBdr/>
                            <w:rPr>
                              <w:rStyle w:val="Pagenumber"/>
                            </w:rPr>
                          </w:pPr>
                          <w:r>
                            <w:rPr/>
                          </w:r>
                        </w:p>
                      </w:txbxContent>
                    </wps:txbx>
                    <wps:bodyPr anchor="t" lIns="0" tIns="0" rIns="0" bIns="0">
                      <a:spAutoFit/>
                    </wps:bodyPr>
                  </wps:wsp>
                </a:graphicData>
              </a:graphic>
            </wp:anchor>
          </w:drawing>
        </mc:Choice>
        <mc:Fallback>
          <w:pict>
            <v:rect fillcolor="#FFFFFF" style="position:absolute;rotation:0;width:1.15pt;height:13.8pt;mso-wrap-distance-left:0pt;mso-wrap-distance-right:0pt;mso-wrap-distance-top:0pt;mso-wrap-distance-bottom:0pt;margin-top:0.05pt;mso-position-vertical-relative:text;margin-left:212.05pt;mso-position-horizontal:center;mso-position-horizontal-relative:margin">
              <v:fill opacity="0f"/>
              <v:textbox inset="0in,0in,0in,0in">
                <w:txbxContent>
                  <w:p>
                    <w:pPr>
                      <w:pStyle w:val="Piedepgina"/>
                      <w:pBdr/>
                      <w:rPr>
                        <w:rStyle w:val="Pagenumber"/>
                      </w:rPr>
                    </w:pPr>
                    <w:r>
                      <w:rPr/>
                    </w:r>
                  </w:p>
                </w:txbxContent>
              </v:textbox>
              <w10:wrap type="square" side="largest"/>
            </v:rect>
          </w:pict>
        </mc:Fallback>
      </mc:AlternateContent>
    </w:r>
    <w:r>
      <mc:AlternateContent>
        <mc:Choice Requires="wps">
          <w:drawing>
            <wp:anchor behindDoc="0" distT="0" distB="0" distL="0" distR="0" simplePos="0" locked="0" layoutInCell="1" allowOverlap="1" relativeHeight="13">
              <wp:simplePos x="0" y="0"/>
              <wp:positionH relativeFrom="margin">
                <wp:align>right</wp:align>
              </wp:positionH>
              <wp:positionV relativeFrom="paragraph">
                <wp:posOffset>635</wp:posOffset>
              </wp:positionV>
              <wp:extent cx="14605" cy="175260"/>
              <wp:effectExtent l="0" t="0" r="0" b="0"/>
              <wp:wrapSquare wrapText="largest"/>
              <wp:docPr id="9" name="Marco6"/>
              <a:graphic xmlns:a="http://schemas.openxmlformats.org/drawingml/2006/main">
                <a:graphicData uri="http://schemas.microsoft.com/office/word/2010/wordprocessingShape">
                  <wps:wsp>
                    <wps:cNvSpPr txBox="1"/>
                    <wps:spPr>
                      <a:xfrm>
                        <a:off x="0" y="0"/>
                        <a:ext cx="14605" cy="175260"/>
                      </a:xfrm>
                      <a:prstGeom prst="rect"/>
                      <a:solidFill>
                        <a:srgbClr val="FFFFFF">
                          <a:alpha val="0"/>
                        </a:srgbClr>
                      </a:solidFill>
                    </wps:spPr>
                    <wps:txbx>
                      <w:txbxContent>
                        <w:p>
                          <w:pPr>
                            <w:pStyle w:val="Piedepgina"/>
                            <w:pBdr/>
                            <w:rPr>
                              <w:rStyle w:val="Pagenumber"/>
                            </w:rPr>
                          </w:pPr>
                          <w:r>
                            <w:rPr/>
                          </w:r>
                        </w:p>
                      </w:txbxContent>
                    </wps:txbx>
                    <wps:bodyPr anchor="t" lIns="0" tIns="0" rIns="0" bIns="0">
                      <a:spAutoFit/>
                    </wps:bodyPr>
                  </wps:wsp>
                </a:graphicData>
              </a:graphic>
            </wp:anchor>
          </w:drawing>
        </mc:Choice>
        <mc:Fallback>
          <w:pict>
            <v:rect fillcolor="#FFFFFF" style="position:absolute;rotation:0;width:1.15pt;height:13.8pt;mso-wrap-distance-left:0pt;mso-wrap-distance-right:0pt;mso-wrap-distance-top:0pt;mso-wrap-distance-bottom:0pt;margin-top:0.05pt;mso-position-vertical-relative:text;margin-left:424.05pt;mso-position-horizontal:right;mso-position-horizontal-relative:margin">
              <v:fill opacity="0f"/>
              <v:textbox inset="0in,0in,0in,0in">
                <w:txbxContent>
                  <w:p>
                    <w:pPr>
                      <w:pStyle w:val="Piedepgina"/>
                      <w:pBdr/>
                      <w:rPr>
                        <w:rStyle w:val="Pagenumber"/>
                      </w:rPr>
                    </w:pPr>
                    <w:r>
                      <w:rPr/>
                    </w:r>
                  </w:p>
                </w:txbxContent>
              </v:textbox>
              <w10:wrap type="square" side="largest"/>
            </v:rect>
          </w:pict>
        </mc:Fallback>
      </mc:AlternateContent>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epgina"/>
      <w:jc w:val="center"/>
      <w:rPr/>
    </w:pPr>
    <w:r>
      <w:rPr/>
      <w:fldChar w:fldCharType="begin"/>
    </w:r>
    <w:r>
      <w:rPr/>
      <w:instrText> PAGE </w:instrText>
    </w:r>
    <w:r>
      <w:rPr/>
      <w:fldChar w:fldCharType="separate"/>
    </w:r>
    <w:r>
      <w:rPr/>
      <w:t>iii</w:t>
    </w:r>
    <w:r>
      <w:rPr/>
      <w:fldChar w:fldCharType="end"/>
    </w:r>
    <w:r>
      <mc:AlternateContent>
        <mc:Choice Requires="wps">
          <w:drawing>
            <wp:anchor behindDoc="0" distT="0" distB="0" distL="0" distR="0" simplePos="0" locked="0" layoutInCell="1" allowOverlap="1" relativeHeight="10">
              <wp:simplePos x="0" y="0"/>
              <wp:positionH relativeFrom="page">
                <wp:posOffset>3823970</wp:posOffset>
              </wp:positionH>
              <wp:positionV relativeFrom="paragraph">
                <wp:posOffset>-50800</wp:posOffset>
              </wp:positionV>
              <wp:extent cx="14605" cy="175260"/>
              <wp:effectExtent l="0" t="0" r="0" b="0"/>
              <wp:wrapSquare wrapText="largest"/>
              <wp:docPr id="10" name="Marco7"/>
              <a:graphic xmlns:a="http://schemas.openxmlformats.org/drawingml/2006/main">
                <a:graphicData uri="http://schemas.microsoft.com/office/word/2010/wordprocessingShape">
                  <wps:wsp>
                    <wps:cNvSpPr txBox="1"/>
                    <wps:spPr>
                      <a:xfrm>
                        <a:off x="0" y="0"/>
                        <a:ext cx="14605" cy="175260"/>
                      </a:xfrm>
                      <a:prstGeom prst="rect"/>
                      <a:solidFill>
                        <a:srgbClr val="FFFFFF">
                          <a:alpha val="0"/>
                        </a:srgbClr>
                      </a:solidFill>
                    </wps:spPr>
                    <wps:txbx>
                      <w:txbxContent>
                        <w:p>
                          <w:pPr>
                            <w:pStyle w:val="Piedepgina"/>
                            <w:pBdr/>
                            <w:rPr>
                              <w:rStyle w:val="Pagenumber"/>
                            </w:rPr>
                          </w:pPr>
                          <w:r>
                            <w:rPr/>
                          </w:r>
                        </w:p>
                      </w:txbxContent>
                    </wps:txbx>
                    <wps:bodyPr anchor="t" lIns="0" tIns="0" rIns="0" bIns="0">
                      <a:spAutoFit/>
                    </wps:bodyPr>
                  </wps:wsp>
                </a:graphicData>
              </a:graphic>
            </wp:anchor>
          </w:drawing>
        </mc:Choice>
        <mc:Fallback>
          <w:pict>
            <v:rect fillcolor="#FFFFFF" style="position:absolute;rotation:0;width:1.15pt;height:13.8pt;mso-wrap-distance-left:0pt;mso-wrap-distance-right:0pt;mso-wrap-distance-top:0pt;mso-wrap-distance-bottom:0pt;margin-top:-4pt;mso-position-vertical-relative:text;margin-left:301.1pt;mso-position-horizontal-relative:page">
              <v:fill opacity="0f"/>
              <v:textbox inset="0in,0in,0in,0in">
                <w:txbxContent>
                  <w:p>
                    <w:pPr>
                      <w:pStyle w:val="Piedepgina"/>
                      <w:pBdr/>
                      <w:rPr>
                        <w:rStyle w:val="Pagenumber"/>
                      </w:rPr>
                    </w:pPr>
                    <w:r>
                      <w:rPr/>
                    </w:r>
                  </w:p>
                </w:txbxContent>
              </v:textbox>
              <w10:wrap type="square" side="largest"/>
            </v:rect>
          </w:pict>
        </mc:Fallback>
      </mc:AlternateContent>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epgina"/>
      <w:ind w:right="360" w:hanging="0"/>
      <w:jc w:val="center"/>
      <w:rPr/>
    </w:pPr>
    <w:r>
      <w:rPr/>
      <w:fldChar w:fldCharType="begin"/>
    </w:r>
    <w:r>
      <w:rPr/>
      <w:instrText> PAGE </w:instrText>
    </w:r>
    <w:r>
      <w:rPr/>
      <w:fldChar w:fldCharType="separate"/>
    </w:r>
    <w:r>
      <w:rPr/>
      <w:t>57</w:t>
    </w:r>
    <w:r>
      <w:rPr/>
      <w:fldChar w:fldCharType="end"/>
    </w:r>
    <w:r>
      <mc:AlternateContent>
        <mc:Choice Requires="wps">
          <w:drawing>
            <wp:anchor behindDoc="0" distT="0" distB="0" distL="0" distR="0" simplePos="0" locked="0" layoutInCell="1" allowOverlap="1" relativeHeight="105">
              <wp:simplePos x="0" y="0"/>
              <wp:positionH relativeFrom="margin">
                <wp:align>right</wp:align>
              </wp:positionH>
              <wp:positionV relativeFrom="paragraph">
                <wp:posOffset>635</wp:posOffset>
              </wp:positionV>
              <wp:extent cx="14605" cy="175260"/>
              <wp:effectExtent l="0" t="0" r="0" b="0"/>
              <wp:wrapSquare wrapText="largest"/>
              <wp:docPr id="39" name="Marco10"/>
              <a:graphic xmlns:a="http://schemas.openxmlformats.org/drawingml/2006/main">
                <a:graphicData uri="http://schemas.microsoft.com/office/word/2010/wordprocessingShape">
                  <wps:wsp>
                    <wps:cNvSpPr txBox="1"/>
                    <wps:spPr>
                      <a:xfrm>
                        <a:off x="0" y="0"/>
                        <a:ext cx="14605" cy="175260"/>
                      </a:xfrm>
                      <a:prstGeom prst="rect"/>
                      <a:solidFill>
                        <a:srgbClr val="FFFFFF">
                          <a:alpha val="0"/>
                        </a:srgbClr>
                      </a:solidFill>
                    </wps:spPr>
                    <wps:txbx>
                      <w:txbxContent>
                        <w:p>
                          <w:pPr>
                            <w:pStyle w:val="Piedepgina"/>
                            <w:pBdr/>
                            <w:rPr>
                              <w:rStyle w:val="Pagenumber"/>
                            </w:rPr>
                          </w:pPr>
                          <w:r>
                            <w:rPr/>
                          </w:r>
                        </w:p>
                      </w:txbxContent>
                    </wps:txbx>
                    <wps:bodyPr anchor="t" lIns="0" tIns="0" rIns="0" bIns="0">
                      <a:spAutoFit/>
                    </wps:bodyPr>
                  </wps:wsp>
                </a:graphicData>
              </a:graphic>
            </wp:anchor>
          </w:drawing>
        </mc:Choice>
        <mc:Fallback>
          <w:pict>
            <v:rect fillcolor="#FFFFFF" style="position:absolute;rotation:0;width:1.15pt;height:13.8pt;mso-wrap-distance-left:0pt;mso-wrap-distance-right:0pt;mso-wrap-distance-top:0pt;mso-wrap-distance-bottom:0pt;margin-top:0.05pt;mso-position-vertical-relative:text;margin-left:424.05pt;mso-position-horizontal:right;mso-position-horizontal-relative:margin">
              <v:fill opacity="0f"/>
              <v:textbox inset="0in,0in,0in,0in">
                <w:txbxContent>
                  <w:p>
                    <w:pPr>
                      <w:pStyle w:val="Piedepgina"/>
                      <w:pBdr/>
                      <w:rPr>
                        <w:rStyle w:val="Pagenumber"/>
                      </w:rPr>
                    </w:pPr>
                    <w:r>
                      <w:rPr/>
                    </w:r>
                  </w:p>
                </w:txbxContent>
              </v:textbox>
              <w10:wrap type="square" side="largest"/>
            </v:rect>
          </w:pict>
        </mc:Fallback>
      </mc:AlternateContent>
    </w:r>
    <w:r>
      <mc:AlternateContent>
        <mc:Choice Requires="wps">
          <w:drawing>
            <wp:anchor behindDoc="0" distT="0" distB="0" distL="0" distR="0" simplePos="0" locked="0" layoutInCell="1" allowOverlap="1" relativeHeight="171">
              <wp:simplePos x="0" y="0"/>
              <wp:positionH relativeFrom="margin">
                <wp:align>center</wp:align>
              </wp:positionH>
              <wp:positionV relativeFrom="paragraph">
                <wp:posOffset>635</wp:posOffset>
              </wp:positionV>
              <wp:extent cx="14605" cy="175260"/>
              <wp:effectExtent l="0" t="0" r="0" b="0"/>
              <wp:wrapSquare wrapText="largest"/>
              <wp:docPr id="40" name="Marco9"/>
              <a:graphic xmlns:a="http://schemas.openxmlformats.org/drawingml/2006/main">
                <a:graphicData uri="http://schemas.microsoft.com/office/word/2010/wordprocessingShape">
                  <wps:wsp>
                    <wps:cNvSpPr txBox="1"/>
                    <wps:spPr>
                      <a:xfrm>
                        <a:off x="0" y="0"/>
                        <a:ext cx="14605" cy="175260"/>
                      </a:xfrm>
                      <a:prstGeom prst="rect"/>
                      <a:solidFill>
                        <a:srgbClr val="FFFFFF">
                          <a:alpha val="0"/>
                        </a:srgbClr>
                      </a:solidFill>
                    </wps:spPr>
                    <wps:txbx>
                      <w:txbxContent>
                        <w:p>
                          <w:pPr>
                            <w:pStyle w:val="Piedepgina"/>
                            <w:pBdr/>
                            <w:rPr>
                              <w:rStyle w:val="Pagenumber"/>
                            </w:rPr>
                          </w:pPr>
                          <w:r>
                            <w:rPr/>
                          </w:r>
                        </w:p>
                      </w:txbxContent>
                    </wps:txbx>
                    <wps:bodyPr anchor="t" lIns="0" tIns="0" rIns="0" bIns="0">
                      <a:spAutoFit/>
                    </wps:bodyPr>
                  </wps:wsp>
                </a:graphicData>
              </a:graphic>
            </wp:anchor>
          </w:drawing>
        </mc:Choice>
        <mc:Fallback>
          <w:pict>
            <v:rect fillcolor="#FFFFFF" style="position:absolute;rotation:0;width:1.15pt;height:13.8pt;mso-wrap-distance-left:0pt;mso-wrap-distance-right:0pt;mso-wrap-distance-top:0pt;mso-wrap-distance-bottom:0pt;margin-top:0.05pt;mso-position-vertical-relative:text;margin-left:212.05pt;mso-position-horizontal:center;mso-position-horizontal-relative:margin">
              <v:fill opacity="0f"/>
              <v:textbox inset="0in,0in,0in,0in">
                <w:txbxContent>
                  <w:p>
                    <w:pPr>
                      <w:pStyle w:val="Piedepgina"/>
                      <w:pBdr/>
                      <w:rPr>
                        <w:rStyle w:val="Pagenumber"/>
                      </w:rPr>
                    </w:pPr>
                    <w:r>
                      <w:rPr/>
                    </w:r>
                  </w:p>
                </w:txbxContent>
              </v:textbox>
              <w10:wrap type="square" side="largest"/>
            </v:rect>
          </w:pict>
        </mc:Fallback>
      </mc:AlternateContent>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epgina"/>
      <w:jc w:val="center"/>
      <w:rPr/>
    </w:pPr>
    <w:r>
      <w:rPr/>
    </w:r>
    <w:r>
      <mc:AlternateContent>
        <mc:Choice Requires="wps">
          <w:drawing>
            <wp:anchor behindDoc="0" distT="0" distB="0" distL="0" distR="0" simplePos="0" locked="0" layoutInCell="1" allowOverlap="1" relativeHeight="5">
              <wp:simplePos x="0" y="0"/>
              <wp:positionH relativeFrom="page">
                <wp:posOffset>3823970</wp:posOffset>
              </wp:positionH>
              <wp:positionV relativeFrom="paragraph">
                <wp:posOffset>-50800</wp:posOffset>
              </wp:positionV>
              <wp:extent cx="85725" cy="175260"/>
              <wp:effectExtent l="0" t="0" r="0" b="0"/>
              <wp:wrapSquare wrapText="largest"/>
              <wp:docPr id="41" name="Marco8"/>
              <a:graphic xmlns:a="http://schemas.openxmlformats.org/drawingml/2006/main">
                <a:graphicData uri="http://schemas.microsoft.com/office/word/2010/wordprocessingShape">
                  <wps:wsp>
                    <wps:cNvSpPr txBox="1"/>
                    <wps:spPr>
                      <a:xfrm>
                        <a:off x="0" y="0"/>
                        <a:ext cx="85725" cy="175260"/>
                      </a:xfrm>
                      <a:prstGeom prst="rect"/>
                      <a:solidFill>
                        <a:srgbClr val="FFFFFF">
                          <a:alpha val="0"/>
                        </a:srgbClr>
                      </a:solidFill>
                    </wps:spPr>
                    <wps:txbx>
                      <w:txbxContent>
                        <w:p>
                          <w:pPr>
                            <w:pStyle w:val="Piedepgina"/>
                            <w:pBdr/>
                            <w:rPr/>
                          </w:pPr>
                          <w:r>
                            <w:rPr>
                              <w:rStyle w:val="Pagenumber"/>
                            </w:rPr>
                            <w:fldChar w:fldCharType="begin"/>
                          </w:r>
                          <w:r>
                            <w:rPr>
                              <w:rStyle w:val="Pagenumber"/>
                            </w:rPr>
                            <w:instrText> PAGE </w:instrText>
                          </w:r>
                          <w:r>
                            <w:rPr>
                              <w:rStyle w:val="Pagenumber"/>
                            </w:rPr>
                            <w:fldChar w:fldCharType="separate"/>
                          </w:r>
                          <w:r>
                            <w:rPr>
                              <w:rStyle w:val="Pagenumber"/>
                            </w:rPr>
                            <w:t>1</w:t>
                          </w:r>
                          <w:r>
                            <w:rPr>
                              <w:rStyle w:val="Pagenumber"/>
                            </w:rPr>
                            <w:fldChar w:fldCharType="end"/>
                          </w:r>
                        </w:p>
                      </w:txbxContent>
                    </wps:txbx>
                    <wps:bodyPr anchor="t" lIns="0" tIns="0" rIns="0" bIns="0">
                      <a:spAutoFit/>
                    </wps:bodyPr>
                  </wps:wsp>
                </a:graphicData>
              </a:graphic>
            </wp:anchor>
          </w:drawing>
        </mc:Choice>
        <mc:Fallback>
          <w:pict>
            <v:rect fillcolor="#FFFFFF" style="position:absolute;rotation:0;width:6.75pt;height:13.8pt;mso-wrap-distance-left:0pt;mso-wrap-distance-right:0pt;mso-wrap-distance-top:0pt;mso-wrap-distance-bottom:0pt;margin-top:-4pt;mso-position-vertical-relative:text;margin-left:301.1pt;mso-position-horizontal-relative:page">
              <v:fill opacity="0f"/>
              <v:textbox inset="0in,0in,0in,0in">
                <w:txbxContent>
                  <w:p>
                    <w:pPr>
                      <w:pStyle w:val="Piedepgina"/>
                      <w:pBdr/>
                      <w:rPr/>
                    </w:pPr>
                    <w:r>
                      <w:rPr>
                        <w:rStyle w:val="Pagenumber"/>
                      </w:rPr>
                      <w:fldChar w:fldCharType="begin"/>
                    </w:r>
                    <w:r>
                      <w:rPr>
                        <w:rStyle w:val="Pagenumber"/>
                      </w:rPr>
                      <w:instrText> PAGE </w:instrText>
                    </w:r>
                    <w:r>
                      <w:rPr>
                        <w:rStyle w:val="Pagenumber"/>
                      </w:rPr>
                      <w:fldChar w:fldCharType="separate"/>
                    </w:r>
                    <w:r>
                      <w:rPr>
                        <w:rStyle w:val="Pagenumber"/>
                      </w:rPr>
                      <w:t>1</w:t>
                    </w:r>
                    <w:r>
                      <w:rPr>
                        <w:rStyle w:val="Pagenumber"/>
                      </w:rPr>
                      <w:fldChar w:fldCharType="end"/>
                    </w:r>
                  </w:p>
                </w:txbxContent>
              </v:textbox>
              <w10:wrap type="square" side="largest"/>
            </v:rect>
          </w:pict>
        </mc:Fallback>
      </mc:AlternateConten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rPr/>
    </w:pPr>
    <w:r>
      <w:rPr/>
      <w:drawing>
        <wp:anchor behindDoc="1" distT="0" distB="0" distL="0" distR="0" simplePos="0" locked="0" layoutInCell="1" allowOverlap="1" relativeHeight="2">
          <wp:simplePos x="0" y="0"/>
          <wp:positionH relativeFrom="column">
            <wp:posOffset>-287020</wp:posOffset>
          </wp:positionH>
          <wp:positionV relativeFrom="paragraph">
            <wp:posOffset>-635</wp:posOffset>
          </wp:positionV>
          <wp:extent cx="6123305" cy="422275"/>
          <wp:effectExtent l="0" t="0" r="0" b="0"/>
          <wp:wrapNone/>
          <wp:docPr id="3" name="5 Imagen" descr="uoc_LOGO_masterbrand_DOC_tzd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 Imagen" descr="uoc_LOGO_masterbrand_DOC_tzdo.tif"/>
                  <pic:cNvPicPr>
                    <a:picLocks noChangeAspect="1" noChangeArrowheads="1"/>
                  </pic:cNvPicPr>
                </pic:nvPicPr>
                <pic:blipFill>
                  <a:blip r:embed="rId1"/>
                  <a:srcRect l="0" t="0" r="9875" b="0"/>
                  <a:stretch>
                    <a:fillRect/>
                  </a:stretch>
                </pic:blipFill>
                <pic:spPr bwMode="auto">
                  <a:xfrm>
                    <a:off x="0" y="0"/>
                    <a:ext cx="6123305" cy="422275"/>
                  </a:xfrm>
                  <a:prstGeom prst="rect">
                    <a:avLst/>
                  </a:prstGeom>
                </pic:spPr>
              </pic:pic>
            </a:graphicData>
          </a:graphic>
        </wp:anchor>
      </w:drawing>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rPr/>
    </w:pPr>
    <w:r>
      <w:rPr/>
      <w:drawing>
        <wp:anchor behindDoc="1" distT="0" distB="0" distL="0" distR="0" simplePos="0" locked="0" layoutInCell="1" allowOverlap="1" relativeHeight="4">
          <wp:simplePos x="0" y="0"/>
          <wp:positionH relativeFrom="column">
            <wp:posOffset>-287020</wp:posOffset>
          </wp:positionH>
          <wp:positionV relativeFrom="paragraph">
            <wp:posOffset>-635</wp:posOffset>
          </wp:positionV>
          <wp:extent cx="6123305" cy="422275"/>
          <wp:effectExtent l="0" t="0" r="0" b="0"/>
          <wp:wrapNone/>
          <wp:docPr id="4" name="Imagen28" descr="uoc_LOGO_masterbrand_DOC_tzd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28" descr="uoc_LOGO_masterbrand_DOC_tzdo.tif"/>
                  <pic:cNvPicPr>
                    <a:picLocks noChangeAspect="1" noChangeArrowheads="1"/>
                  </pic:cNvPicPr>
                </pic:nvPicPr>
                <pic:blipFill>
                  <a:blip r:embed="rId1"/>
                  <a:srcRect l="0" t="0" r="9875" b="0"/>
                  <a:stretch>
                    <a:fillRect/>
                  </a:stretch>
                </pic:blipFill>
                <pic:spPr bwMode="auto">
                  <a:xfrm>
                    <a:off x="0" y="0"/>
                    <a:ext cx="6123305" cy="422275"/>
                  </a:xfrm>
                  <a:prstGeom prst="rect">
                    <a:avLst/>
                  </a:prstGeom>
                </pic:spPr>
              </pic:pic>
            </a:graphicData>
          </a:graphic>
        </wp:anchor>
      </w:drawing>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rPr/>
    </w:pPr>
    <w:r>
      <w:rPr/>
      <w:drawing>
        <wp:anchor behindDoc="1" distT="0" distB="0" distL="0" distR="0" simplePos="0" locked="0" layoutInCell="1" allowOverlap="1" relativeHeight="11">
          <wp:simplePos x="0" y="0"/>
          <wp:positionH relativeFrom="column">
            <wp:posOffset>-287020</wp:posOffset>
          </wp:positionH>
          <wp:positionV relativeFrom="paragraph">
            <wp:posOffset>-635</wp:posOffset>
          </wp:positionV>
          <wp:extent cx="6123305" cy="422275"/>
          <wp:effectExtent l="0" t="0" r="0" b="0"/>
          <wp:wrapNone/>
          <wp:docPr id="7" name="Imagen29" descr="uoc_LOGO_masterbrand_DOC_tzd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29" descr="uoc_LOGO_masterbrand_DOC_tzdo.tif"/>
                  <pic:cNvPicPr>
                    <a:picLocks noChangeAspect="1" noChangeArrowheads="1"/>
                  </pic:cNvPicPr>
                </pic:nvPicPr>
                <pic:blipFill>
                  <a:blip r:embed="rId1"/>
                  <a:srcRect l="0" t="0" r="9875" b="0"/>
                  <a:stretch>
                    <a:fillRect/>
                  </a:stretch>
                </pic:blipFill>
                <pic:spPr bwMode="auto">
                  <a:xfrm>
                    <a:off x="0" y="0"/>
                    <a:ext cx="6123305" cy="422275"/>
                  </a:xfrm>
                  <a:prstGeom prst="rect">
                    <a:avLst/>
                  </a:prstGeom>
                </pic:spPr>
              </pic:pic>
            </a:graphicData>
          </a:graphic>
        </wp:anchor>
      </w:drawing>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rPr/>
    </w:pPr>
    <w:r>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rPr/>
    </w:pPr>
    <w:r>
      <w:rPr/>
      <w:drawing>
        <wp:anchor behindDoc="1" distT="0" distB="0" distL="0" distR="0" simplePos="0" locked="0" layoutInCell="1" allowOverlap="1" relativeHeight="12">
          <wp:simplePos x="0" y="0"/>
          <wp:positionH relativeFrom="column">
            <wp:posOffset>-287020</wp:posOffset>
          </wp:positionH>
          <wp:positionV relativeFrom="paragraph">
            <wp:posOffset>-635</wp:posOffset>
          </wp:positionV>
          <wp:extent cx="6123305" cy="422275"/>
          <wp:effectExtent l="0" t="0" r="0" b="0"/>
          <wp:wrapNone/>
          <wp:docPr id="38" name="Imagen30" descr="uoc_LOGO_masterbrand_DOC_tzd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0" descr="uoc_LOGO_masterbrand_DOC_tzdo.tif"/>
                  <pic:cNvPicPr>
                    <a:picLocks noChangeAspect="1" noChangeArrowheads="1"/>
                  </pic:cNvPicPr>
                </pic:nvPicPr>
                <pic:blipFill>
                  <a:blip r:embed="rId1"/>
                  <a:srcRect l="0" t="0" r="9875" b="0"/>
                  <a:stretch>
                    <a:fillRect/>
                  </a:stretch>
                </pic:blipFill>
                <pic:spPr bwMode="auto">
                  <a:xfrm>
                    <a:off x="0" y="0"/>
                    <a:ext cx="6123305" cy="422275"/>
                  </a:xfrm>
                  <a:prstGeom prst="rect">
                    <a:avLst/>
                  </a:prstGeom>
                </pic:spPr>
              </pic:pic>
            </a:graphicData>
          </a:graphic>
        </wp:anchor>
      </w:drawing>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3">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4">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5">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6">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7">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8">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9">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0">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1">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lvl w:ilvl="0">
      <w:start w:val="1"/>
      <w:numFmt w:val="bullet"/>
      <w:lvlText w:val=""/>
      <w:lvlJc w:val="left"/>
      <w:pPr>
        <w:ind w:left="1721" w:hanging="360"/>
      </w:pPr>
      <w:rPr>
        <w:rFonts w:ascii="Symbol" w:hAnsi="Symbol" w:cs="Symbol" w:hint="default"/>
      </w:rPr>
    </w:lvl>
    <w:lvl w:ilvl="1">
      <w:start w:val="1"/>
      <w:numFmt w:val="bullet"/>
      <w:lvlText w:val="o"/>
      <w:lvlJc w:val="left"/>
      <w:pPr>
        <w:ind w:left="2441" w:hanging="360"/>
      </w:pPr>
      <w:rPr>
        <w:rFonts w:ascii="Courier New" w:hAnsi="Courier New" w:cs="Courier New" w:hint="default"/>
      </w:rPr>
    </w:lvl>
    <w:lvl w:ilvl="2">
      <w:start w:val="1"/>
      <w:numFmt w:val="bullet"/>
      <w:lvlText w:val=""/>
      <w:lvlJc w:val="left"/>
      <w:pPr>
        <w:ind w:left="3161" w:hanging="360"/>
      </w:pPr>
      <w:rPr>
        <w:rFonts w:ascii="Wingdings" w:hAnsi="Wingdings" w:cs="Wingdings" w:hint="default"/>
      </w:rPr>
    </w:lvl>
    <w:lvl w:ilvl="3">
      <w:start w:val="1"/>
      <w:numFmt w:val="bullet"/>
      <w:lvlText w:val=""/>
      <w:lvlJc w:val="left"/>
      <w:pPr>
        <w:ind w:left="3881" w:hanging="360"/>
      </w:pPr>
      <w:rPr>
        <w:rFonts w:ascii="Symbol" w:hAnsi="Symbol" w:cs="Symbol" w:hint="default"/>
      </w:rPr>
    </w:lvl>
    <w:lvl w:ilvl="4">
      <w:start w:val="1"/>
      <w:numFmt w:val="bullet"/>
      <w:lvlText w:val="o"/>
      <w:lvlJc w:val="left"/>
      <w:pPr>
        <w:ind w:left="4601" w:hanging="360"/>
      </w:pPr>
      <w:rPr>
        <w:rFonts w:ascii="Courier New" w:hAnsi="Courier New" w:cs="Courier New" w:hint="default"/>
      </w:rPr>
    </w:lvl>
    <w:lvl w:ilvl="5">
      <w:start w:val="1"/>
      <w:numFmt w:val="bullet"/>
      <w:lvlText w:val=""/>
      <w:lvlJc w:val="left"/>
      <w:pPr>
        <w:ind w:left="5321" w:hanging="360"/>
      </w:pPr>
      <w:rPr>
        <w:rFonts w:ascii="Wingdings" w:hAnsi="Wingdings" w:cs="Wingdings" w:hint="default"/>
      </w:rPr>
    </w:lvl>
    <w:lvl w:ilvl="6">
      <w:start w:val="1"/>
      <w:numFmt w:val="bullet"/>
      <w:lvlText w:val=""/>
      <w:lvlJc w:val="left"/>
      <w:pPr>
        <w:ind w:left="6041" w:hanging="360"/>
      </w:pPr>
      <w:rPr>
        <w:rFonts w:ascii="Symbol" w:hAnsi="Symbol" w:cs="Symbol" w:hint="default"/>
      </w:rPr>
    </w:lvl>
    <w:lvl w:ilvl="7">
      <w:start w:val="1"/>
      <w:numFmt w:val="bullet"/>
      <w:lvlText w:val="o"/>
      <w:lvlJc w:val="left"/>
      <w:pPr>
        <w:ind w:left="6761" w:hanging="360"/>
      </w:pPr>
      <w:rPr>
        <w:rFonts w:ascii="Courier New" w:hAnsi="Courier New" w:cs="Courier New" w:hint="default"/>
      </w:rPr>
    </w:lvl>
    <w:lvl w:ilvl="8">
      <w:start w:val="1"/>
      <w:numFmt w:val="bullet"/>
      <w:lvlText w:val=""/>
      <w:lvlJc w:val="left"/>
      <w:pPr>
        <w:ind w:left="7481" w:hanging="360"/>
      </w:pPr>
      <w:rPr>
        <w:rFonts w:ascii="Wingdings" w:hAnsi="Wingdings" w:cs="Wingdings" w:hint="default"/>
      </w:rPr>
    </w:lvl>
  </w:abstractNum>
  <w:abstractNum w:abstractNumId="13">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lvl w:ilvl="0">
      <w:start w:val="1"/>
      <w:numFmt w:val="decimal"/>
      <w:lvlText w:val="%1."/>
      <w:lvlJc w:val="left"/>
      <w:pPr>
        <w:ind w:left="440" w:hanging="440"/>
      </w:pPr>
    </w:lvl>
    <w:lvl w:ilvl="1">
      <w:start w:val="3"/>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5">
    <w:lvl w:ilvl="0">
      <w:start w:val="1"/>
      <w:numFmt w:val="decimal"/>
      <w:lvlText w:val="%1."/>
      <w:lvlJc w:val="left"/>
      <w:pPr>
        <w:ind w:left="400" w:hanging="40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7">
    <w:lvl w:ilvl="0">
      <w:start w:val="1"/>
      <w:numFmt w:val="bullet"/>
      <w:lvlText w:val=""/>
      <w:lvlJc w:val="left"/>
      <w:pPr>
        <w:ind w:left="427" w:hanging="360"/>
      </w:pPr>
      <w:rPr>
        <w:rFonts w:ascii="Symbol" w:hAnsi="Symbol" w:cs="Symbol" w:hint="default"/>
        <w:rFonts w:cs="Arial"/>
      </w:rPr>
    </w:lvl>
    <w:lvl w:ilvl="1">
      <w:start w:val="1"/>
      <w:numFmt w:val="bullet"/>
      <w:lvlText w:val="o"/>
      <w:lvlJc w:val="left"/>
      <w:pPr>
        <w:ind w:left="1147" w:hanging="360"/>
      </w:pPr>
      <w:rPr>
        <w:rFonts w:ascii="Courier New" w:hAnsi="Courier New" w:cs="Courier New" w:hint="default"/>
        <w:rFonts w:cs="Courier New"/>
      </w:rPr>
    </w:lvl>
    <w:lvl w:ilvl="2">
      <w:start w:val="1"/>
      <w:numFmt w:val="bullet"/>
      <w:lvlText w:val=""/>
      <w:lvlJc w:val="left"/>
      <w:pPr>
        <w:ind w:left="1867" w:hanging="360"/>
      </w:pPr>
      <w:rPr>
        <w:rFonts w:ascii="Wingdings" w:hAnsi="Wingdings" w:cs="Wingdings" w:hint="default"/>
      </w:rPr>
    </w:lvl>
    <w:lvl w:ilvl="3">
      <w:start w:val="1"/>
      <w:numFmt w:val="bullet"/>
      <w:lvlText w:val=""/>
      <w:lvlJc w:val="left"/>
      <w:pPr>
        <w:ind w:left="2587" w:hanging="360"/>
      </w:pPr>
      <w:rPr>
        <w:rFonts w:ascii="Symbol" w:hAnsi="Symbol" w:cs="Symbol" w:hint="default"/>
      </w:rPr>
    </w:lvl>
    <w:lvl w:ilvl="4">
      <w:start w:val="1"/>
      <w:numFmt w:val="bullet"/>
      <w:lvlText w:val="o"/>
      <w:lvlJc w:val="left"/>
      <w:pPr>
        <w:ind w:left="3307" w:hanging="360"/>
      </w:pPr>
      <w:rPr>
        <w:rFonts w:ascii="Courier New" w:hAnsi="Courier New" w:cs="Courier New" w:hint="default"/>
        <w:rFonts w:cs="Courier New"/>
      </w:rPr>
    </w:lvl>
    <w:lvl w:ilvl="5">
      <w:start w:val="1"/>
      <w:numFmt w:val="bullet"/>
      <w:lvlText w:val=""/>
      <w:lvlJc w:val="left"/>
      <w:pPr>
        <w:ind w:left="4027" w:hanging="360"/>
      </w:pPr>
      <w:rPr>
        <w:rFonts w:ascii="Wingdings" w:hAnsi="Wingdings" w:cs="Wingdings" w:hint="default"/>
      </w:rPr>
    </w:lvl>
    <w:lvl w:ilvl="6">
      <w:start w:val="1"/>
      <w:numFmt w:val="bullet"/>
      <w:lvlText w:val=""/>
      <w:lvlJc w:val="left"/>
      <w:pPr>
        <w:ind w:left="4747" w:hanging="360"/>
      </w:pPr>
      <w:rPr>
        <w:rFonts w:ascii="Symbol" w:hAnsi="Symbol" w:cs="Symbol" w:hint="default"/>
      </w:rPr>
    </w:lvl>
    <w:lvl w:ilvl="7">
      <w:start w:val="1"/>
      <w:numFmt w:val="bullet"/>
      <w:lvlText w:val="o"/>
      <w:lvlJc w:val="left"/>
      <w:pPr>
        <w:ind w:left="5467" w:hanging="360"/>
      </w:pPr>
      <w:rPr>
        <w:rFonts w:ascii="Courier New" w:hAnsi="Courier New" w:cs="Courier New" w:hint="default"/>
        <w:rFonts w:cs="Courier New"/>
      </w:rPr>
    </w:lvl>
    <w:lvl w:ilvl="8">
      <w:start w:val="1"/>
      <w:numFmt w:val="bullet"/>
      <w:lvlText w:val=""/>
      <w:lvlJc w:val="left"/>
      <w:pPr>
        <w:ind w:left="6187" w:hanging="360"/>
      </w:pPr>
      <w:rPr>
        <w:rFonts w:ascii="Wingdings" w:hAnsi="Wingdings" w:cs="Wingdings" w:hint="default"/>
      </w:rPr>
    </w:lvl>
  </w:abstractNum>
  <w:abstractNum w:abstractNumId="1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w="http://schemas.openxmlformats.org/wordprocessingml/2006/main">
  <w:zoom w:percent="100"/>
  <w:embedSystemFonts/>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425"/>
  <w:themeFontLang w:val="es-ES" w:eastAsia="ja-JP"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s-ES" w:eastAsia="ja-JP"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bb6f1b"/>
    <w:pPr>
      <w:widowControl/>
      <w:bidi w:val="0"/>
      <w:spacing w:before="0" w:after="0"/>
      <w:jc w:val="both"/>
    </w:pPr>
    <w:rPr>
      <w:rFonts w:ascii="Arial" w:hAnsi="Arial" w:eastAsia="Times New Roman" w:cs="Times New Roman"/>
      <w:color w:val="auto"/>
      <w:kern w:val="0"/>
      <w:sz w:val="24"/>
      <w:szCs w:val="24"/>
      <w:lang w:eastAsia="es-ES" w:val="es-ES" w:bidi="ar-SA"/>
    </w:rPr>
  </w:style>
  <w:style w:type="paragraph" w:styleId="Ttulo1">
    <w:name w:val="Heading 1"/>
    <w:basedOn w:val="Normal"/>
    <w:next w:val="Normal"/>
    <w:qFormat/>
    <w:pPr>
      <w:keepNext w:val="true"/>
      <w:outlineLvl w:val="0"/>
    </w:pPr>
    <w:rPr>
      <w:sz w:val="40"/>
    </w:rPr>
  </w:style>
  <w:style w:type="paragraph" w:styleId="Ttulo2">
    <w:name w:val="Heading 2"/>
    <w:basedOn w:val="Normal"/>
    <w:next w:val="Normal"/>
    <w:qFormat/>
    <w:pPr>
      <w:keepNext w:val="true"/>
      <w:outlineLvl w:val="1"/>
    </w:pPr>
    <w:rPr/>
  </w:style>
  <w:style w:type="paragraph" w:styleId="Ttulo3">
    <w:name w:val="Heading 3"/>
    <w:basedOn w:val="Normal"/>
    <w:next w:val="Normal"/>
    <w:uiPriority w:val="9"/>
    <w:unhideWhenUsed/>
    <w:qFormat/>
    <w:rsid w:val="798131e0"/>
    <w:pPr>
      <w:keepNext w:val="true"/>
      <w:keepLines/>
      <w:spacing w:before="160" w:after="80"/>
      <w:outlineLvl w:val="2"/>
    </w:pPr>
    <w:rPr>
      <w:rFonts w:eastAsia="游ゴシック Light" w:cs="Times New Roman" w:cstheme="majorBidi" w:eastAsiaTheme="majorEastAsia"/>
      <w:color w:val="2F5496" w:themeColor="accent1" w:themeShade="bf"/>
      <w:sz w:val="28"/>
      <w:szCs w:val="28"/>
    </w:rPr>
  </w:style>
  <w:style w:type="character" w:styleId="DefaultParagraphFont" w:default="1">
    <w:name w:val="Default Paragraph Font"/>
    <w:uiPriority w:val="1"/>
    <w:unhideWhenUsed/>
    <w:qFormat/>
    <w:rPr/>
  </w:style>
  <w:style w:type="character" w:styleId="EnlacedeInternet">
    <w:name w:val="Enlace de Internet"/>
    <w:uiPriority w:val="99"/>
    <w:rsid w:val="00c06889"/>
    <w:rPr>
      <w:color w:val="0000FF"/>
      <w:u w:val="single"/>
    </w:rPr>
  </w:style>
  <w:style w:type="character" w:styleId="Fnt112" w:customStyle="1">
    <w:name w:val="fnt112"/>
    <w:basedOn w:val="DefaultParagraphFont"/>
    <w:qFormat/>
    <w:rsid w:val="00467708"/>
    <w:rPr/>
  </w:style>
  <w:style w:type="character" w:styleId="Pagenumber">
    <w:name w:val="page number"/>
    <w:basedOn w:val="DefaultParagraphFont"/>
    <w:qFormat/>
    <w:rsid w:val="00e0218d"/>
    <w:rPr/>
  </w:style>
  <w:style w:type="character" w:styleId="PiedepginaCar" w:customStyle="1">
    <w:name w:val="Pie de página Car"/>
    <w:link w:val="Piedepgina"/>
    <w:uiPriority w:val="99"/>
    <w:qFormat/>
    <w:rsid w:val="006931a4"/>
    <w:rPr>
      <w:rFonts w:ascii="Arial" w:hAnsi="Arial"/>
      <w:sz w:val="24"/>
      <w:szCs w:val="24"/>
      <w:lang w:val="ca-ES"/>
    </w:rPr>
  </w:style>
  <w:style w:type="character" w:styleId="Annotationreference">
    <w:name w:val="annotation reference"/>
    <w:qFormat/>
    <w:rsid w:val="007604d5"/>
    <w:rPr>
      <w:sz w:val="16"/>
      <w:szCs w:val="16"/>
    </w:rPr>
  </w:style>
  <w:style w:type="character" w:styleId="TextocomentarioCar" w:customStyle="1">
    <w:name w:val="Texto comentario Car"/>
    <w:link w:val="Textocomentario"/>
    <w:qFormat/>
    <w:rsid w:val="007604d5"/>
    <w:rPr>
      <w:rFonts w:ascii="Arial" w:hAnsi="Arial"/>
      <w:lang w:eastAsia="es-ES"/>
    </w:rPr>
  </w:style>
  <w:style w:type="character" w:styleId="AsuntodelcomentarioCar" w:customStyle="1">
    <w:name w:val="Asunto del comentario Car"/>
    <w:link w:val="Asuntodelcomentario"/>
    <w:qFormat/>
    <w:rsid w:val="007604d5"/>
    <w:rPr>
      <w:rFonts w:ascii="Arial" w:hAnsi="Arial"/>
      <w:b/>
      <w:bCs/>
      <w:lang w:eastAsia="es-ES"/>
    </w:rPr>
  </w:style>
  <w:style w:type="character" w:styleId="HTMLconformatoprevioCar" w:customStyle="1">
    <w:name w:val="HTML con formato previo Car"/>
    <w:link w:val="HTMLconformatoprevio"/>
    <w:uiPriority w:val="99"/>
    <w:qFormat/>
    <w:rsid w:val="003446ce"/>
    <w:rPr>
      <w:rFonts w:ascii="Courier New" w:hAnsi="Courier New" w:eastAsia="MS Mincho" w:cs="Courier New"/>
      <w:sz w:val="24"/>
      <w:lang w:val="es-ES" w:eastAsia="ja-JP"/>
    </w:rPr>
  </w:style>
  <w:style w:type="character" w:styleId="Destacado">
    <w:name w:val="Destacado"/>
    <w:uiPriority w:val="20"/>
    <w:qFormat/>
    <w:rsid w:val="00c62075"/>
    <w:rPr>
      <w:i/>
      <w:iCs/>
    </w:rPr>
  </w:style>
  <w:style w:type="character" w:styleId="UnresolvedMention">
    <w:name w:val="Unresolved Mention"/>
    <w:uiPriority w:val="99"/>
    <w:semiHidden/>
    <w:unhideWhenUsed/>
    <w:qFormat/>
    <w:rsid w:val="00a11f73"/>
    <w:rPr>
      <w:color w:val="605E5C"/>
      <w:shd w:fill="E1DFDD" w:val="clear"/>
    </w:rPr>
  </w:style>
  <w:style w:type="character" w:styleId="Strong">
    <w:name w:val="Strong"/>
    <w:basedOn w:val="DefaultParagraphFont"/>
    <w:uiPriority w:val="22"/>
    <w:qFormat/>
    <w:rsid w:val="000a4a30"/>
    <w:rPr>
      <w:b/>
      <w:bCs/>
    </w:rPr>
  </w:style>
  <w:style w:type="character" w:styleId="Mord" w:customStyle="1">
    <w:name w:val="mord"/>
    <w:basedOn w:val="DefaultParagraphFont"/>
    <w:qFormat/>
    <w:rsid w:val="00444d16"/>
    <w:rPr/>
  </w:style>
  <w:style w:type="character" w:styleId="Vlists" w:customStyle="1">
    <w:name w:val="vlist-s"/>
    <w:basedOn w:val="DefaultParagraphFont"/>
    <w:qFormat/>
    <w:rsid w:val="00444d16"/>
    <w:rPr/>
  </w:style>
  <w:style w:type="character" w:styleId="Mrel" w:customStyle="1">
    <w:name w:val="mrel"/>
    <w:basedOn w:val="DefaultParagraphFont"/>
    <w:qFormat/>
    <w:rsid w:val="00444d16"/>
    <w:rPr/>
  </w:style>
  <w:style w:type="character" w:styleId="Mop" w:customStyle="1">
    <w:name w:val="mop"/>
    <w:basedOn w:val="DefaultParagraphFont"/>
    <w:qFormat/>
    <w:rsid w:val="00444d16"/>
    <w:rPr/>
  </w:style>
  <w:style w:type="character" w:styleId="PlaceholderText">
    <w:name w:val="Placeholder Text"/>
    <w:basedOn w:val="DefaultParagraphFont"/>
    <w:uiPriority w:val="99"/>
    <w:semiHidden/>
    <w:qFormat/>
    <w:rsid w:val="00444d16"/>
    <w:rPr>
      <w:color w:val="666666"/>
    </w:rPr>
  </w:style>
  <w:style w:type="character" w:styleId="Mopen" w:customStyle="1">
    <w:name w:val="mopen"/>
    <w:basedOn w:val="DefaultParagraphFont"/>
    <w:qFormat/>
    <w:rsid w:val="00b878e7"/>
    <w:rPr/>
  </w:style>
  <w:style w:type="character" w:styleId="Mclose" w:customStyle="1">
    <w:name w:val="mclose"/>
    <w:basedOn w:val="DefaultParagraphFont"/>
    <w:qFormat/>
    <w:rsid w:val="00b878e7"/>
    <w:rPr/>
  </w:style>
  <w:style w:type="character" w:styleId="FollowedHyperlink">
    <w:name w:val="FollowedHyperlink"/>
    <w:basedOn w:val="DefaultParagraphFont"/>
    <w:uiPriority w:val="99"/>
    <w:semiHidden/>
    <w:unhideWhenUsed/>
    <w:qFormat/>
    <w:rsid w:val="002f7a00"/>
    <w:rPr>
      <w:color w:val="954F72" w:themeColor="followedHyperlink"/>
      <w:u w:val="single"/>
    </w:rPr>
  </w:style>
  <w:style w:type="character" w:styleId="Enlacedelndice">
    <w:name w:val="Enlace del índice"/>
    <w:qFormat/>
    <w:rPr/>
  </w:style>
  <w:style w:type="paragraph" w:styleId="Ttulo">
    <w:name w:val="Título"/>
    <w:basedOn w:val="Normal"/>
    <w:next w:val="Cuerpodetexto"/>
    <w:qFormat/>
    <w:pPr>
      <w:keepNext w:val="true"/>
      <w:spacing w:before="240" w:after="120"/>
    </w:pPr>
    <w:rPr>
      <w:rFonts w:ascii="Liberation Sans" w:hAnsi="Liberation Sans" w:eastAsia="Microsoft YaHei" w:cs="Mangal"/>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Mangal"/>
    </w:rPr>
  </w:style>
  <w:style w:type="paragraph" w:styleId="Leyenda">
    <w:name w:val="Caption"/>
    <w:basedOn w:val="Normal"/>
    <w:qFormat/>
    <w:pPr>
      <w:suppressLineNumbers/>
      <w:spacing w:before="120" w:after="120"/>
    </w:pPr>
    <w:rPr>
      <w:rFonts w:cs="Mangal"/>
      <w:i/>
      <w:iCs/>
      <w:sz w:val="24"/>
      <w:szCs w:val="24"/>
    </w:rPr>
  </w:style>
  <w:style w:type="paragraph" w:styleId="Ndice">
    <w:name w:val="Índice"/>
    <w:basedOn w:val="Normal"/>
    <w:qFormat/>
    <w:pPr>
      <w:suppressLineNumbers/>
    </w:pPr>
    <w:rPr>
      <w:rFonts w:cs="Mangal"/>
    </w:rPr>
  </w:style>
  <w:style w:type="paragraph" w:styleId="HTMLPreformatted">
    <w:name w:val="HTML Preformatted"/>
    <w:basedOn w:val="Normal"/>
    <w:link w:val="HTMLconformatoprevioCar"/>
    <w:uiPriority w:val="99"/>
    <w:qFormat/>
    <w:rsid w:val="00467708"/>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jc w:val="left"/>
    </w:pPr>
    <w:rPr>
      <w:rFonts w:ascii="Courier New" w:hAnsi="Courier New" w:eastAsia="MS Mincho" w:cs="Courier New"/>
      <w:szCs w:val="20"/>
      <w:lang w:eastAsia="ja-JP"/>
    </w:rPr>
  </w:style>
  <w:style w:type="paragraph" w:styleId="Cabeceraypie">
    <w:name w:val="Cabecera y pie"/>
    <w:basedOn w:val="Normal"/>
    <w:qFormat/>
    <w:pPr/>
    <w:rPr/>
  </w:style>
  <w:style w:type="paragraph" w:styleId="Cabecera">
    <w:name w:val="Header"/>
    <w:basedOn w:val="Normal"/>
    <w:rsid w:val="00e0218d"/>
    <w:pPr>
      <w:tabs>
        <w:tab w:val="clear" w:pos="708"/>
        <w:tab w:val="center" w:pos="4252" w:leader="none"/>
        <w:tab w:val="right" w:pos="8504" w:leader="none"/>
      </w:tabs>
    </w:pPr>
    <w:rPr/>
  </w:style>
  <w:style w:type="paragraph" w:styleId="Piedepgina">
    <w:name w:val="Footer"/>
    <w:basedOn w:val="Normal"/>
    <w:link w:val="PiedepginaCar"/>
    <w:uiPriority w:val="99"/>
    <w:rsid w:val="00e0218d"/>
    <w:pPr>
      <w:tabs>
        <w:tab w:val="clear" w:pos="708"/>
        <w:tab w:val="center" w:pos="4252" w:leader="none"/>
        <w:tab w:val="right" w:pos="8504" w:leader="none"/>
      </w:tabs>
    </w:pPr>
    <w:rPr>
      <w:lang w:eastAsia="x-none"/>
    </w:rPr>
  </w:style>
  <w:style w:type="paragraph" w:styleId="Sumario1">
    <w:name w:val="TOC 1"/>
    <w:basedOn w:val="Normal"/>
    <w:next w:val="Normal"/>
    <w:uiPriority w:val="39"/>
    <w:rsid w:val="39da6a12"/>
    <w:pPr/>
    <w:rPr/>
  </w:style>
  <w:style w:type="paragraph" w:styleId="Sumario2">
    <w:name w:val="TOC 2"/>
    <w:basedOn w:val="Normal"/>
    <w:next w:val="Normal"/>
    <w:autoRedefine/>
    <w:uiPriority w:val="39"/>
    <w:rsid w:val="007a4e95"/>
    <w:pPr>
      <w:ind w:left="200" w:hanging="0"/>
    </w:pPr>
    <w:rPr/>
  </w:style>
  <w:style w:type="paragraph" w:styleId="NormalWeb">
    <w:name w:val="Normal (Web)"/>
    <w:basedOn w:val="Normal"/>
    <w:uiPriority w:val="99"/>
    <w:qFormat/>
    <w:rsid w:val="00d75018"/>
    <w:pPr>
      <w:spacing w:beforeAutospacing="1" w:afterAutospacing="1"/>
      <w:jc w:val="left"/>
    </w:pPr>
    <w:rPr>
      <w:rFonts w:ascii="Times New Roman" w:hAnsi="Times New Roman" w:eastAsia="MS Mincho"/>
      <w:lang w:eastAsia="ja-JP"/>
    </w:rPr>
  </w:style>
  <w:style w:type="paragraph" w:styleId="Sumario9">
    <w:name w:val="TOC 9"/>
    <w:basedOn w:val="Normal"/>
    <w:next w:val="Normal"/>
    <w:autoRedefine/>
    <w:semiHidden/>
    <w:rsid w:val="00524d74"/>
    <w:pPr>
      <w:ind w:left="1600" w:hanging="0"/>
    </w:pPr>
    <w:rPr/>
  </w:style>
  <w:style w:type="paragraph" w:styleId="BalloonText">
    <w:name w:val="Balloon Text"/>
    <w:basedOn w:val="Normal"/>
    <w:semiHidden/>
    <w:qFormat/>
    <w:rsid w:val="00e91158"/>
    <w:pPr/>
    <w:rPr>
      <w:rFonts w:ascii="Tahoma" w:hAnsi="Tahoma" w:cs="Tahoma"/>
      <w:sz w:val="16"/>
      <w:szCs w:val="16"/>
    </w:rPr>
  </w:style>
  <w:style w:type="paragraph" w:styleId="Annotationtext">
    <w:name w:val="annotation text"/>
    <w:basedOn w:val="Normal"/>
    <w:link w:val="TextocomentarioCar"/>
    <w:qFormat/>
    <w:rsid w:val="007604d5"/>
    <w:pPr/>
    <w:rPr>
      <w:sz w:val="20"/>
      <w:szCs w:val="20"/>
    </w:rPr>
  </w:style>
  <w:style w:type="paragraph" w:styleId="Annotationsubject">
    <w:name w:val="annotation subject"/>
    <w:basedOn w:val="Annotationtext"/>
    <w:next w:val="Annotationtext"/>
    <w:link w:val="AsuntodelcomentarioCar"/>
    <w:qFormat/>
    <w:rsid w:val="007604d5"/>
    <w:pPr/>
    <w:rPr>
      <w:b/>
      <w:bCs/>
    </w:rPr>
  </w:style>
  <w:style w:type="paragraph" w:styleId="Caption">
    <w:name w:val="caption"/>
    <w:basedOn w:val="Normal"/>
    <w:next w:val="Normal"/>
    <w:qFormat/>
    <w:rsid w:val="00d457da"/>
    <w:pPr/>
    <w:rPr>
      <w:b/>
      <w:bCs/>
      <w:sz w:val="20"/>
      <w:szCs w:val="20"/>
    </w:rPr>
  </w:style>
  <w:style w:type="paragraph" w:styleId="Tableoffigures">
    <w:name w:val="table of figures"/>
    <w:basedOn w:val="Normal"/>
    <w:next w:val="Normal"/>
    <w:uiPriority w:val="99"/>
    <w:qFormat/>
    <w:rsid w:val="00706c6d"/>
    <w:pPr/>
    <w:rPr/>
  </w:style>
  <w:style w:type="paragraph" w:styleId="HTMLconformatoprevio1" w:customStyle="1">
    <w:name w:val="HTML con formato previo1"/>
    <w:basedOn w:val="Normal"/>
    <w:qFormat/>
    <w:rsid w:val="003446ce"/>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true"/>
      <w:jc w:val="left"/>
    </w:pPr>
    <w:rPr>
      <w:rFonts w:ascii="Courier New" w:hAnsi="Courier New" w:eastAsia="MS Mincho" w:cs="Courier New"/>
      <w:szCs w:val="20"/>
      <w:lang w:val="es-ES_tradnl" w:eastAsia="ar-SA"/>
    </w:rPr>
  </w:style>
  <w:style w:type="paragraph" w:styleId="ListParagraph">
    <w:name w:val="List Paragraph"/>
    <w:basedOn w:val="Normal"/>
    <w:uiPriority w:val="34"/>
    <w:qFormat/>
    <w:rsid w:val="798131e0"/>
    <w:pPr>
      <w:spacing w:before="0" w:after="0"/>
      <w:ind w:left="720" w:hanging="0"/>
      <w:contextualSpacing/>
    </w:pPr>
    <w:rPr/>
  </w:style>
  <w:style w:type="paragraph" w:styleId="Contenidodelmarco">
    <w:name w:val="Contenido del marco"/>
    <w:basedOn w:val="Normal"/>
    <w:qFormat/>
    <w:pPr/>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rsid w:val="00b144d2"/>
    <w:pPr>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footer" Target="footer1.xml"/><Relationship Id="rId4" Type="http://schemas.openxmlformats.org/officeDocument/2006/relationships/image" Target="media/image2.png"/><Relationship Id="rId5" Type="http://schemas.openxmlformats.org/officeDocument/2006/relationships/hyperlink" Target="http://creativecommons.org/licenses/by/3.0/es/" TargetMode="External"/><Relationship Id="rId6" Type="http://schemas.openxmlformats.org/officeDocument/2006/relationships/header" Target="header1.xml"/><Relationship Id="rId7" Type="http://schemas.openxmlformats.org/officeDocument/2006/relationships/footer" Target="footer2.xml"/><Relationship Id="rId8" Type="http://schemas.openxmlformats.org/officeDocument/2006/relationships/header" Target="header2.xml"/><Relationship Id="rId9" Type="http://schemas.openxmlformats.org/officeDocument/2006/relationships/header" Target="header3.xml"/><Relationship Id="rId10" Type="http://schemas.openxmlformats.org/officeDocument/2006/relationships/footer" Target="footer3.xml"/><Relationship Id="rId11" Type="http://schemas.openxmlformats.org/officeDocument/2006/relationships/footer" Target="footer4.xml"/><Relationship Id="rId12" Type="http://schemas.openxmlformats.org/officeDocument/2006/relationships/header" Target="header4.xml"/><Relationship Id="rId13" Type="http://schemas.openxmlformats.org/officeDocument/2006/relationships/header" Target="header5.xml"/><Relationship Id="rId14" Type="http://schemas.openxmlformats.org/officeDocument/2006/relationships/footer" Target="footer5.xml"/><Relationship Id="rId15" Type="http://schemas.openxmlformats.org/officeDocument/2006/relationships/footer" Target="footer6.xml"/><Relationship Id="rId16" Type="http://schemas.openxmlformats.org/officeDocument/2006/relationships/hyperlink" Target="https://gorbea0.github.io/kanban/kanban1.html" TargetMode="External"/><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hyperlink" Target="https://www.thermofisher.com/es/es/home/digital-solutions/lab-informatics/lab-information-management-systems-lims/solutions/samplemanager.html" TargetMode="External"/><Relationship Id="rId25" Type="http://schemas.openxmlformats.org/officeDocument/2006/relationships/hyperlink" Target="https://labsdivision.live-website.com/oralims-3-0" TargetMode="External"/><Relationship Id="rId26" Type="http://schemas.openxmlformats.org/officeDocument/2006/relationships/hyperlink" Target="https://www.zendolims.com/es/index.html" TargetMode="External"/><Relationship Id="rId27" Type="http://schemas.openxmlformats.org/officeDocument/2006/relationships/hyperlink" Target="https://www.starlims.com/chemical/" TargetMode="External"/><Relationship Id="rId28" Type="http://schemas.openxmlformats.org/officeDocument/2006/relationships/image" Target="media/image13.png"/><Relationship Id="rId29" Type="http://schemas.openxmlformats.org/officeDocument/2006/relationships/hyperlink" Target="https://superdecisions.com/" TargetMode="Externa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hyperlink" Target="https://www.vitoria-gasteiz.org/docs/wb021/contenidosEstaticos/adjuntos/es/17/50/41750.pdf?utm_source=chatgpt.com" TargetMode="External"/><Relationship Id="rId50" Type="http://schemas.openxmlformats.org/officeDocument/2006/relationships/hyperlink" Target="https://www.vitoria-gasteiz.org/wb021/was/contenidoAction.do?idioma=es&amp;uid=b8f5585_117e8cdc687__7ffb&amp;utm_source=chatgpt.com" TargetMode="External"/><Relationship Id="rId51" Type="http://schemas.openxmlformats.org/officeDocument/2006/relationships/hyperlink" Target="https://www.vitoria-gasteiz.org/docs/wb021/contenidosEstaticos/adjuntos/es/37/33/103733.pdf?utm_source=chatgpt.com" TargetMode="External"/><Relationship Id="rId52" Type="http://schemas.openxmlformats.org/officeDocument/2006/relationships/hyperlink" Target="https://www.enac.es/documents/7020/e83eb6db-e1ee-4490-b188-07cc8e572c49?utm_source=chatgpt.com" TargetMode="External"/><Relationship Id="rId53" Type="http://schemas.openxmlformats.org/officeDocument/2006/relationships/hyperlink" Target="https://www.euskadi.eus/informacion/red-de-control-y-vigilancia-de-las-aguas-de-consumo-de-euskadi/web01-a3aguas/es" TargetMode="External"/><Relationship Id="rId54" Type="http://schemas.openxmlformats.org/officeDocument/2006/relationships/hyperlink" Target="https://sinac.sanidad.gob.es/SinacV2/index.html" TargetMode="External"/><Relationship Id="rId55" Type="http://schemas.openxmlformats.org/officeDocument/2006/relationships/hyperlink" Target="https://www.sanidad.gob.es/areas/sanidadAmbiental/calidadAguas/piscinas/siloe.htm" TargetMode="External"/><Relationship Id="rId56" Type="http://schemas.openxmlformats.org/officeDocument/2006/relationships/hyperlink" Target="https://www.vitoria-gasteiz.org/docs/wb021/contenidosEstaticos/adjuntos/es/37/33/103733.pdf" TargetMode="External"/><Relationship Id="rId57" Type="http://schemas.openxmlformats.org/officeDocument/2006/relationships/hyperlink" Target="https://www.vitoria-gasteiz.org/wb021/was/contenidoAction.do?idioma=es&amp;uid=u1e50ef5c_166615cfb50__7fcd" TargetMode="External"/><Relationship Id="rId58" Type="http://schemas.openxmlformats.org/officeDocument/2006/relationships/hyperlink" Target="https://www.vitoria-gasteiz.org/wb021/was/contenidoAction.do?idioma=es&amp;uid=u_28ad3bf7_146ae2b35a0__7fdb" TargetMode="External"/><Relationship Id="rId59" Type="http://schemas.openxmlformats.org/officeDocument/2006/relationships/hyperlink" Target="https://www.softwaredoit.es/software-industrial/software-para-laboratorios.html" TargetMode="External"/><Relationship Id="rId60" Type="http://schemas.openxmlformats.org/officeDocument/2006/relationships/hyperlink" Target="https://www.getapp.es/directory/1599/laboratory-information-management-system/software" TargetMode="External"/><Relationship Id="rId61" Type="http://schemas.openxmlformats.org/officeDocument/2006/relationships/hyperlink" Target="https://www.cloudlims.com/" TargetMode="External"/><Relationship Id="rId62" Type="http://schemas.openxmlformats.org/officeDocument/2006/relationships/hyperlink" Target="https://lims.science/es" TargetMode="External"/><Relationship Id="rId63" Type="http://schemas.openxmlformats.org/officeDocument/2006/relationships/hyperlink" Target="https://www.autoscribeinformatics.com/" TargetMode="External"/><Relationship Id="rId64" Type="http://schemas.openxmlformats.org/officeDocument/2006/relationships/hyperlink" Target="https://cran.r-project.org/web/packages/AHPtools/index.html" TargetMode="External"/><Relationship Id="rId65" Type="http://schemas.openxmlformats.org/officeDocument/2006/relationships/hyperlink" Target="https://elviejoclub.blogspot.com/2015/05/matriz-mcfarland.html" TargetMode="External"/><Relationship Id="rId66" Type="http://schemas.openxmlformats.org/officeDocument/2006/relationships/hyperlink" Target="https://doi.org/10.26820/reciamuc/2.1.2018.598-623" TargetMode="External"/><Relationship Id="rId67" Type="http://schemas.openxmlformats.org/officeDocument/2006/relationships/hyperlink" Target="https://www.piranirisk.com/es/blog/fortalezca-la-administracion-de-riesgo-empresarial-a-traves-de-coso-erm-2017" TargetMode="External"/><Relationship Id="rId68" Type="http://schemas.openxmlformats.org/officeDocument/2006/relationships/hyperlink" Target="https://topodata.com/wp-content/uploads/2019/10/PMBOK_Guide5th_Spanish.pdfJOFO.pdf" TargetMode="External"/><Relationship Id="rId69" Type="http://schemas.openxmlformats.org/officeDocument/2006/relationships/hyperlink" Target="https://github.com/gorbea0/TFG/blob/main/DAFO.pdf" TargetMode="External"/><Relationship Id="rId70" Type="http://schemas.openxmlformats.org/officeDocument/2006/relationships/hyperlink" Target="https://github.com/gorbea0/TFG/blob/main/AHP.r" TargetMode="External"/><Relationship Id="rId71" Type="http://schemas.openxmlformats.org/officeDocument/2006/relationships/hyperlink" Target="Capturas pantalla LIMS Thermo Fisher.pdf" TargetMode="External"/><Relationship Id="rId72" Type="http://schemas.openxmlformats.org/officeDocument/2006/relationships/hyperlink" Target="https://github.com/gorbea0/TFG/blob/main/Matriz RACI.xls" TargetMode="External"/><Relationship Id="rId73" Type="http://schemas.openxmlformats.org/officeDocument/2006/relationships/header" Target="header6.xml"/><Relationship Id="rId74" Type="http://schemas.openxmlformats.org/officeDocument/2006/relationships/header" Target="header7.xml"/><Relationship Id="rId75" Type="http://schemas.openxmlformats.org/officeDocument/2006/relationships/footer" Target="footer7.xml"/><Relationship Id="rId76" Type="http://schemas.openxmlformats.org/officeDocument/2006/relationships/footer" Target="footer8.xml"/><Relationship Id="rId77" Type="http://schemas.openxmlformats.org/officeDocument/2006/relationships/numbering" Target="numbering.xml"/><Relationship Id="rId78" Type="http://schemas.openxmlformats.org/officeDocument/2006/relationships/fontTable" Target="fontTable.xml"/><Relationship Id="rId79" Type="http://schemas.openxmlformats.org/officeDocument/2006/relationships/settings" Target="settings.xml"/><Relationship Id="rId80" Type="http://schemas.openxmlformats.org/officeDocument/2006/relationships/theme" Target="theme/theme1.xml"/><Relationship Id="rId81" Type="http://schemas.openxmlformats.org/officeDocument/2006/relationships/customXml" Target="../customXml/item1.xml"/>
</Relationships>
</file>

<file path=word/_rels/header1.xml.rels><?xml version="1.0" encoding="UTF-8"?>
<Relationships xmlns="http://schemas.openxmlformats.org/package/2006/relationships"><Relationship Id="rId1" Type="http://schemas.openxmlformats.org/officeDocument/2006/relationships/image" Target="media/image3.png"/>
</Relationships>
</file>

<file path=word/_rels/header3.xml.rels><?xml version="1.0" encoding="UTF-8"?>
<Relationships xmlns="http://schemas.openxmlformats.org/package/2006/relationships"><Relationship Id="rId1" Type="http://schemas.openxmlformats.org/officeDocument/2006/relationships/image" Target="media/image4.png"/>
</Relationships>
</file>

<file path=word/_rels/header5.xml.rels><?xml version="1.0" encoding="UTF-8"?>
<Relationships xmlns="http://schemas.openxmlformats.org/package/2006/relationships"><Relationship Id="rId1" Type="http://schemas.openxmlformats.org/officeDocument/2006/relationships/image" Target="media/image5.png"/>
</Relationships>
</file>

<file path=word/_rels/header7.xml.rels><?xml version="1.0" encoding="UTF-8"?>
<Relationships xmlns="http://schemas.openxmlformats.org/package/2006/relationships"><Relationship Id="rId1" Type="http://schemas.openxmlformats.org/officeDocument/2006/relationships/image" Target="media/image33.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762467-4476-46FD-950F-DF4B61047C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Application>LibreOffice/6.3.6.2$Windows_x86 LibreOffice_project/2196df99b074d8a661f4036fca8fa0cbfa33a497</Application>
  <Pages>73</Pages>
  <Words>16276</Words>
  <Characters>90954</Characters>
  <CharactersWithSpaces>105762</CharactersWithSpaces>
  <Paragraphs>1982</Paragraphs>
  <Company>UOC</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2025-12-26T15:55:25Z</dcterms:created>
  <dc:creator/>
  <dc:description/>
  <dc:language>es-ES</dc:language>
  <cp:lastModifiedBy/>
  <cp:revision>1</cp:revision>
  <dc:subject/>
  <dc:title>Treball Final (Plantilla)</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UOC</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